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C735">
      <w:pPr>
        <w:spacing w:line="240" w:lineRule="auto"/>
        <w:ind w:left="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45910" cy="7835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368" cy="7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3B42">
      <w:pPr>
        <w:pStyle w:val="7"/>
        <w:spacing w:before="1"/>
        <w:ind w:left="0"/>
        <w:rPr>
          <w:sz w:val="6"/>
        </w:rPr>
      </w:pPr>
    </w:p>
    <w:p w14:paraId="09B43524">
      <w:pPr>
        <w:pStyle w:val="7"/>
        <w:spacing w:after="0"/>
        <w:rPr>
          <w:sz w:val="6"/>
        </w:rPr>
        <w:sectPr>
          <w:type w:val="continuous"/>
          <w:pgSz w:w="12240" w:h="15840"/>
          <w:pgMar w:top="500" w:right="720" w:bottom="280" w:left="720" w:header="720" w:footer="720" w:gutter="0"/>
          <w:cols w:space="720" w:num="1"/>
        </w:sectPr>
      </w:pPr>
    </w:p>
    <w:p w14:paraId="18D38849">
      <w:pPr>
        <w:spacing w:before="27"/>
        <w:ind w:left="144" w:right="0" w:firstLine="0"/>
        <w:jc w:val="left"/>
        <w:rPr>
          <w:sz w:val="20"/>
        </w:rPr>
      </w:pPr>
      <w:r>
        <w:rPr>
          <w:spacing w:val="-2"/>
          <w:sz w:val="20"/>
        </w:rPr>
        <w:t>Ref: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ICC/IT-D/2026/224</w:t>
      </w:r>
    </w:p>
    <w:p w14:paraId="479F3F54">
      <w:pPr>
        <w:spacing w:before="0"/>
        <w:ind w:left="144" w:right="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 xml:space="preserve"> </w:t>
      </w:r>
      <w:r>
        <w:rPr>
          <w:sz w:val="20"/>
        </w:rPr>
        <w:t>07</w:t>
      </w:r>
      <w:r>
        <w:rPr>
          <w:spacing w:val="-2"/>
          <w:sz w:val="20"/>
        </w:rPr>
        <w:t xml:space="preserve"> </w:t>
      </w:r>
      <w:r>
        <w:rPr>
          <w:sz w:val="20"/>
        </w:rPr>
        <w:t>October,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062A5BB2">
      <w:pPr>
        <w:pStyle w:val="7"/>
        <w:spacing w:before="306"/>
        <w:ind w:left="0"/>
        <w:rPr>
          <w:sz w:val="40"/>
        </w:rPr>
      </w:pPr>
      <w:r>
        <w:br w:type="column"/>
      </w:r>
    </w:p>
    <w:p w14:paraId="7FE7284C">
      <w:pPr>
        <w:pStyle w:val="2"/>
      </w:pPr>
      <w:r>
        <w:t>EXPERIENCE</w:t>
      </w:r>
      <w:r>
        <w:rPr>
          <w:spacing w:val="-5"/>
        </w:rPr>
        <w:t xml:space="preserve"> </w:t>
      </w:r>
      <w:r>
        <w:rPr>
          <w:spacing w:val="-2"/>
        </w:rPr>
        <w:t>CERTIFICATE</w:t>
      </w:r>
    </w:p>
    <w:p w14:paraId="46069582">
      <w:pPr>
        <w:pStyle w:val="3"/>
      </w:pP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MAY </w:t>
      </w:r>
      <w:r>
        <w:rPr>
          <w:spacing w:val="-2"/>
        </w:rPr>
        <w:t>CONCERN</w:t>
      </w:r>
    </w:p>
    <w:p w14:paraId="6E04339F">
      <w:pPr>
        <w:pStyle w:val="3"/>
        <w:spacing w:after="0"/>
        <w:sectPr>
          <w:type w:val="continuous"/>
          <w:pgSz w:w="12240" w:h="15840"/>
          <w:pgMar w:top="500" w:right="720" w:bottom="280" w:left="720" w:header="720" w:footer="720" w:gutter="0"/>
          <w:cols w:equalWidth="0" w:num="2">
            <w:col w:w="2179" w:space="349"/>
            <w:col w:w="8272"/>
          </w:cols>
        </w:sectPr>
      </w:pPr>
    </w:p>
    <w:p w14:paraId="3751832E">
      <w:pPr>
        <w:pStyle w:val="7"/>
        <w:spacing w:before="1"/>
        <w:ind w:left="0"/>
        <w:rPr>
          <w:b/>
        </w:rPr>
      </w:pPr>
    </w:p>
    <w:p w14:paraId="4E57C22B">
      <w:pPr>
        <w:spacing w:before="0"/>
        <w:ind w:left="144" w:right="137" w:firstLine="0"/>
        <w:jc w:val="both"/>
        <w:rPr>
          <w:sz w:val="24"/>
        </w:rPr>
      </w:pPr>
      <w:r>
        <w:rPr>
          <w:sz w:val="24"/>
        </w:rPr>
        <w:t xml:space="preserve"> </w:t>
      </w:r>
      <w:r>
        <w:rPr>
          <w:rFonts w:hint="default"/>
          <w:sz w:val="24"/>
          <w:lang w:val="en-US"/>
        </w:rPr>
        <w:t xml:space="preserve">This </w:t>
      </w:r>
      <w:r>
        <w:rPr>
          <w:sz w:val="24"/>
        </w:rPr>
        <w:t xml:space="preserve">is to certify that </w:t>
      </w:r>
      <w:r>
        <w:rPr>
          <w:b/>
          <w:sz w:val="24"/>
        </w:rPr>
        <w:t>Md. Imran Ahmed</w:t>
      </w:r>
      <w:r>
        <w:rPr>
          <w:sz w:val="24"/>
        </w:rPr>
        <w:t xml:space="preserve">, NID No: </w:t>
      </w:r>
      <w:r>
        <w:rPr>
          <w:b/>
          <w:sz w:val="24"/>
        </w:rPr>
        <w:t xml:space="preserve">2405233897, </w:t>
      </w:r>
      <w:r>
        <w:rPr>
          <w:sz w:val="24"/>
        </w:rPr>
        <w:t>C/O: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Md. Mostafa Kamal</w:t>
      </w:r>
      <w:r>
        <w:rPr>
          <w:sz w:val="24"/>
        </w:rPr>
        <w:t xml:space="preserve">, </w:t>
      </w:r>
      <w:r>
        <w:rPr>
          <w:b/>
          <w:sz w:val="24"/>
        </w:rPr>
        <w:t xml:space="preserve">Permanent Address: </w:t>
      </w:r>
      <w:r>
        <w:rPr>
          <w:sz w:val="24"/>
        </w:rPr>
        <w:t xml:space="preserve">Babur Jayga, Dasherkandi, Khilgaon, Dhaka-1219, Bangladesh, was employed with our organization as a </w:t>
      </w:r>
      <w:r>
        <w:rPr>
          <w:b/>
          <w:sz w:val="24"/>
        </w:rPr>
        <w:t xml:space="preserve">Software Engineer </w:t>
      </w:r>
      <w:r>
        <w:rPr>
          <w:rFonts w:hint="default"/>
          <w:b/>
          <w:sz w:val="24"/>
          <w:lang w:val="en-US"/>
        </w:rPr>
        <w:t>from</w:t>
      </w:r>
      <w:r>
        <w:rPr>
          <w:sz w:val="24"/>
        </w:rPr>
        <w:t xml:space="preserve"> 1</w:t>
      </w:r>
      <w:r>
        <w:rPr>
          <w:sz w:val="24"/>
          <w:vertAlign w:val="superscript"/>
        </w:rPr>
        <w:t>st</w:t>
      </w:r>
      <w:r>
        <w:rPr>
          <w:sz w:val="24"/>
          <w:vertAlign w:val="baseline"/>
        </w:rPr>
        <w:t xml:space="preserve"> November 2025</w:t>
      </w:r>
      <w:r>
        <w:rPr>
          <w:rFonts w:hint="default"/>
          <w:sz w:val="24"/>
          <w:vertAlign w:val="baseline"/>
          <w:lang w:val="en-US"/>
        </w:rPr>
        <w:t xml:space="preserve"> to 30 May2026</w:t>
      </w:r>
      <w:bookmarkStart w:id="0" w:name="_GoBack"/>
      <w:bookmarkEnd w:id="0"/>
      <w:r>
        <w:rPr>
          <w:sz w:val="24"/>
          <w:vertAlign w:val="baseline"/>
        </w:rPr>
        <w:t>.</w:t>
      </w:r>
    </w:p>
    <w:p w14:paraId="0BB4BC06">
      <w:pPr>
        <w:pStyle w:val="7"/>
        <w:spacing w:before="6"/>
        <w:ind w:left="0"/>
      </w:pPr>
    </w:p>
    <w:p w14:paraId="3469B7CD">
      <w:pPr>
        <w:pStyle w:val="7"/>
        <w:ind w:left="144"/>
        <w:jc w:val="both"/>
      </w:pPr>
      <w:r>
        <w:t>During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tenure,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included:</w:t>
      </w:r>
    </w:p>
    <w:p w14:paraId="6D643850">
      <w:pPr>
        <w:pStyle w:val="7"/>
        <w:spacing w:before="5"/>
        <w:ind w:left="0"/>
      </w:pPr>
    </w:p>
    <w:p w14:paraId="5E30B55F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Designing,</w:t>
      </w:r>
      <w:r>
        <w:rPr>
          <w:spacing w:val="-2"/>
          <w:sz w:val="24"/>
        </w:rPr>
        <w:t xml:space="preserve"> </w:t>
      </w:r>
      <w:r>
        <w:rPr>
          <w:sz w:val="24"/>
        </w:rPr>
        <w:t>developing,</w:t>
      </w:r>
      <w:r>
        <w:rPr>
          <w:spacing w:val="-1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BC2D294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1"/>
          <w:sz w:val="24"/>
        </w:rPr>
        <w:t xml:space="preserve"> </w:t>
      </w:r>
      <w:r>
        <w:rPr>
          <w:sz w:val="24"/>
        </w:rPr>
        <w:t>reliable,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60E7676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clean,</w:t>
      </w:r>
      <w:r>
        <w:rPr>
          <w:spacing w:val="-1"/>
          <w:sz w:val="24"/>
        </w:rPr>
        <w:t xml:space="preserve"> </w:t>
      </w:r>
      <w:r>
        <w:rPr>
          <w:sz w:val="24"/>
        </w:rPr>
        <w:t>efficient,</w:t>
      </w:r>
      <w:r>
        <w:rPr>
          <w:spacing w:val="-2"/>
          <w:sz w:val="24"/>
        </w:rPr>
        <w:t xml:space="preserve"> </w:t>
      </w:r>
      <w:r>
        <w:rPr>
          <w:sz w:val="24"/>
        </w:rPr>
        <w:t>reusable,</w:t>
      </w:r>
      <w:r>
        <w:rPr>
          <w:spacing w:val="-1"/>
          <w:sz w:val="24"/>
        </w:rPr>
        <w:t xml:space="preserve"> </w:t>
      </w:r>
      <w:r>
        <w:rPr>
          <w:sz w:val="24"/>
        </w:rPr>
        <w:t>and well-documented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2D9FAABF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1994535</wp:posOffset>
            </wp:positionH>
            <wp:positionV relativeFrom="paragraph">
              <wp:posOffset>115570</wp:posOffset>
            </wp:positionV>
            <wp:extent cx="3782695" cy="187452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557" cy="187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translating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2A8D0764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integrating </w:t>
      </w:r>
      <w:r>
        <w:rPr>
          <w:b/>
          <w:sz w:val="24"/>
        </w:rPr>
        <w:t>RESTful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APIs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294FA426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queries,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5ECDFAC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Identifying,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resolving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348A9322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debugging,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optimization.</w:t>
      </w:r>
    </w:p>
    <w:p w14:paraId="70442F62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141" w:hanging="360"/>
        <w:jc w:val="left"/>
        <w:rPr>
          <w:sz w:val="24"/>
        </w:rPr>
      </w:pPr>
      <w:r>
        <w:rPr>
          <w:sz w:val="24"/>
        </w:rPr>
        <w:t>Participating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complete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Life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Cycle (SDLC)</w:t>
      </w:r>
      <w:r>
        <w:rPr>
          <w:sz w:val="24"/>
        </w:rPr>
        <w:t>, from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 analysis to deployment and maintenance.</w:t>
      </w:r>
    </w:p>
    <w:p w14:paraId="309ECE2B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142" w:hanging="360"/>
        <w:jc w:val="left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 xml:space="preserve">Git/GitHub or other version-control systems </w:t>
      </w:r>
      <w:r>
        <w:rPr>
          <w:sz w:val="24"/>
        </w:rPr>
        <w:t xml:space="preserve">for source code management and collaborative </w:t>
      </w:r>
      <w:r>
        <w:rPr>
          <w:spacing w:val="-2"/>
          <w:sz w:val="24"/>
        </w:rPr>
        <w:t>development.</w:t>
      </w:r>
    </w:p>
    <w:p w14:paraId="0602E1DA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145" w:hanging="360"/>
        <w:jc w:val="left"/>
        <w:rPr>
          <w:sz w:val="24"/>
        </w:rPr>
      </w:pPr>
      <w:r>
        <w:rPr>
          <w:sz w:val="24"/>
        </w:rPr>
        <w:t>Collaborating with software engineers, UI/UX designers, QA engineers, project managers, and other team members.</w:t>
      </w:r>
    </w:p>
    <w:p w14:paraId="4B739C5E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standards.</w:t>
      </w:r>
    </w:p>
    <w:p w14:paraId="04BC08AD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0" w:hanging="360"/>
        <w:jc w:val="left"/>
        <w:rPr>
          <w:sz w:val="24"/>
        </w:rPr>
      </w:pP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2"/>
          <w:sz w:val="24"/>
        </w:rPr>
        <w:t xml:space="preserve"> resolution.</w:t>
      </w:r>
    </w:p>
    <w:p w14:paraId="07DBFBDF">
      <w:pPr>
        <w:pStyle w:val="9"/>
        <w:numPr>
          <w:ilvl w:val="0"/>
          <w:numId w:val="1"/>
        </w:numPr>
        <w:tabs>
          <w:tab w:val="left" w:pos="864"/>
        </w:tabs>
        <w:spacing w:before="0" w:after="0" w:line="240" w:lineRule="auto"/>
        <w:ind w:left="864" w:right="147" w:hanging="360"/>
        <w:jc w:val="left"/>
        <w:rPr>
          <w:sz w:val="24"/>
        </w:rPr>
      </w:pPr>
      <w:r>
        <w:rPr>
          <w:sz w:val="24"/>
        </w:rPr>
        <w:t>Continuously</w:t>
      </w:r>
      <w:r>
        <w:rPr>
          <w:spacing w:val="40"/>
          <w:sz w:val="24"/>
        </w:rPr>
        <w:t xml:space="preserve"> </w:t>
      </w:r>
      <w:r>
        <w:rPr>
          <w:sz w:val="24"/>
        </w:rPr>
        <w:t>learning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applying</w:t>
      </w:r>
      <w:r>
        <w:rPr>
          <w:spacing w:val="40"/>
          <w:sz w:val="24"/>
        </w:rPr>
        <w:t xml:space="preserve"> </w:t>
      </w:r>
      <w:r>
        <w:rPr>
          <w:sz w:val="24"/>
        </w:rPr>
        <w:t>modern</w:t>
      </w:r>
      <w:r>
        <w:rPr>
          <w:spacing w:val="40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practices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improve software quality and productivity.</w:t>
      </w:r>
    </w:p>
    <w:p w14:paraId="18057476">
      <w:pPr>
        <w:pStyle w:val="7"/>
        <w:spacing w:before="3"/>
        <w:ind w:left="0"/>
      </w:pPr>
    </w:p>
    <w:p w14:paraId="23DAC883">
      <w:pPr>
        <w:pStyle w:val="7"/>
        <w:spacing w:before="1"/>
        <w:ind w:left="144" w:right="142"/>
        <w:jc w:val="both"/>
      </w:pPr>
      <w:r>
        <w:t>Throughout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employment,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conduct,</w:t>
      </w:r>
      <w:r>
        <w:rPr>
          <w:spacing w:val="-15"/>
        </w:rPr>
        <w:t xml:space="preserve"> </w:t>
      </w:r>
      <w:r>
        <w:t>performance,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professional</w:t>
      </w:r>
      <w:r>
        <w:rPr>
          <w:spacing w:val="-15"/>
        </w:rPr>
        <w:t xml:space="preserve"> </w:t>
      </w:r>
      <w:r>
        <w:t>attitude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found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satisfactory. He demonstrated dedication, technical competence, teamwork, and responsibility in performing his assigned duties. We wish him every success in his future career and endeavors.</w:t>
      </w:r>
    </w:p>
    <w:p w14:paraId="68335A35">
      <w:pPr>
        <w:pStyle w:val="7"/>
        <w:spacing w:before="4"/>
        <w:ind w:left="0"/>
      </w:pPr>
    </w:p>
    <w:p w14:paraId="05EFD8F9">
      <w:pPr>
        <w:pStyle w:val="4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126365</wp:posOffset>
            </wp:positionV>
            <wp:extent cx="953770" cy="59626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8" cy="59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Authorized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688DAFB9">
      <w:pPr>
        <w:pStyle w:val="7"/>
        <w:ind w:left="0"/>
        <w:rPr>
          <w:b/>
        </w:rPr>
      </w:pPr>
    </w:p>
    <w:p w14:paraId="2A5BA861">
      <w:pPr>
        <w:pStyle w:val="7"/>
        <w:ind w:left="0"/>
        <w:rPr>
          <w:b/>
        </w:rPr>
      </w:pPr>
    </w:p>
    <w:p w14:paraId="1F215373">
      <w:pPr>
        <w:pStyle w:val="7"/>
        <w:spacing w:before="8"/>
        <w:ind w:left="0"/>
        <w:rPr>
          <w:b/>
        </w:rPr>
      </w:pPr>
    </w:p>
    <w:p w14:paraId="068C4F16">
      <w:pPr>
        <w:spacing w:before="0"/>
        <w:ind w:left="144" w:right="0" w:firstLine="0"/>
        <w:jc w:val="both"/>
        <w:rPr>
          <w:b/>
          <w:sz w:val="24"/>
        </w:rPr>
      </w:pPr>
      <w:r>
        <w:rPr>
          <w:b/>
          <w:sz w:val="24"/>
        </w:rPr>
        <w:t>MD.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SHAHID </w:t>
      </w:r>
      <w:r>
        <w:rPr>
          <w:b/>
          <w:spacing w:val="-2"/>
          <w:sz w:val="24"/>
        </w:rPr>
        <w:t>AHMED</w:t>
      </w:r>
    </w:p>
    <w:p w14:paraId="656B89D7">
      <w:pPr>
        <w:pStyle w:val="7"/>
        <w:ind w:left="144" w:right="7350"/>
      </w:pPr>
      <w:r>
        <w:t>Sr.</w:t>
      </w:r>
      <w:r>
        <w:rPr>
          <w:spacing w:val="-10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t>(Software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IT) ICC Communication Ltd.</w:t>
      </w:r>
    </w:p>
    <w:sectPr>
      <w:type w:val="continuous"/>
      <w:pgSz w:w="12240" w:h="15840"/>
      <w:pgMar w:top="50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EF6E48"/>
    <w:rsid w:val="38C2119E"/>
    <w:rsid w:val="4CF076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2522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80"/>
      <w:ind w:right="2526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44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86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864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259</Words>
  <Characters>1810</Characters>
  <TotalTime>0</TotalTime>
  <ScaleCrop>false</ScaleCrop>
  <LinksUpToDate>false</LinksUpToDate>
  <CharactersWithSpaces>2046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2026-10-08T06:28:00Z</dcterms:created>
  <dc:creator>Md. Rasel Monir</dc:creator>
  <cp:lastModifiedBy>imran ahmed</cp:lastModifiedBy>
  <dcterms:modified xsi:type="dcterms:W3CDTF">2026-10-08T09:46:32Z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eyJoZGlkIjoiMTQ2NDMzMTc3ODhmMmQyOWI3NGExNjE1MjYyNjk0NTIiLCJ1c2VySWQiOiIzMTc4OTk2MzU1NjcyIn0=</vt:lpwstr>
  </property>
  <property fmtid="{D5CDD505-2E9C-101B-9397-08002B2CF9AE}" pid="8" name="KSOProductBuildVer">
    <vt:lpwstr>1033-12.1.0.28485</vt:lpwstr>
  </property>
  <property fmtid="{D5CDD505-2E9C-101B-9397-08002B2CF9AE}" pid="9" name="ICV">
    <vt:lpwstr>AE21FE64E5E14278AC88EAFD5B0F37B2_12</vt:lpwstr>
  </property>
</Properties>
</file>