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Imranur Rahman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Raleigh, NC  |  </w:t>
      </w:r>
      <w:hyperlink w:history="1" r:id="rIdrm3lls24-orewjjwy-hc0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irahman3@ncsu.edu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njx2-co7hm89ju9fbujk8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imranur-rahman.github.io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pprpwwdzsdjcysiigir32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(984) 683-3662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PhD candidate in Software Supply Chain Security (NC State, exp. 2026) with 3+ years of industry experience at Samsung Research. Published at ASE, TOSEM, and ACSAC. Expertise in empirical software engineering, dependency management, program analysis, and LLM-assisted repair. Chromium open-source contributor and competitive CTF problem setter.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Python, JavaScript, C/C++, Java, TypeScript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React, Django, Tensorflow, Keras, PyTorch, LangChain, LLVM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Research: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Statistical Methods, Program Analysis, Mining Software Repositories, Empirical Methods, Code Language Models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Git, Docker, PostgreSQL, Oracle/SQL, LaTeX, Android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Experience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Graduate Research Assistant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hyperlink w:history="1" r:id="rIdp9jxrqsqwkngwbdwunrlb">
        <w:r>
          <w:rPr>
            <w:rFonts w:ascii="Calibri" w:cs="Calibri" w:eastAsia="Calibri" w:hAnsi="Calibri"/>
            <w:b w:val="false"/>
            <w:bCs w:val="false"/>
            <w:color w:val="1A5276"/>
            <w:sz w:val="22"/>
            <w:szCs w:val="22"/>
            <w:u w:val="single"/>
          </w:rPr>
          <w:t xml:space="preserve">NC State University</w:t>
        </w:r>
      </w:hyperlink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2022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two novel metrics to characterize dependency-update practices of OSS packages, guiding dependency selection decisions for developers.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Identified which dependency version constraints (pinning vs. floating) minimize outdated and vulnerable dependencies — published at ASE 2025.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Measured security-sensitive API usage across open-source packages; compared functionally equivalent packages by security posture.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Devised a relative-positioning context-collection strategy using hybrid BM25 + FAISS retrieval, winning 3rd Place at JetBrains/Mistral AI's ASE 2025 Context Collection Competition.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hyperlink w:history="1" r:id="rIdytjvcpqflqa0ng9uxjad4">
        <w:r>
          <w:rPr>
            <w:rFonts w:ascii="Calibri" w:cs="Calibri" w:eastAsia="Calibri" w:hAnsi="Calibri"/>
            <w:b w:val="false"/>
            <w:bCs w:val="false"/>
            <w:color w:val="1A5276"/>
            <w:sz w:val="22"/>
            <w:szCs w:val="22"/>
            <w:u w:val="single"/>
          </w:rPr>
          <w:t xml:space="preserve">Samsung Research Bangladesh</w:t>
        </w:r>
      </w:hyperlink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 2018 – Jul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a team delivering Media Capture &amp; Playback for Samsung Internet on Galaxy smartwatches using the Chromium engine.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Added W3C API support that unlocked 50% of Galaxy Store web apps to run on Samsung wearables.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Shipped two user-facing features — gesture-based volume control (swipe up/down) and predictive buffering for network-interrupted playback.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Proposed and prototyped a federated-learning recommendation engine to improve suggestions while preserving on-device user privacy.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Open-Source Contributor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hyperlink w:history="1" r:id="rIdkoatwmcr6j0reuc0qs98y">
        <w:r>
          <w:rPr>
            <w:rFonts w:ascii="Calibri" w:cs="Calibri" w:eastAsia="Calibri" w:hAnsi="Calibri"/>
            <w:b w:val="false"/>
            <w:bCs w:val="false"/>
            <w:color w:val="1A5276"/>
            <w:sz w:val="22"/>
            <w:szCs w:val="22"/>
            <w:u w:val="single"/>
          </w:rPr>
          <w:t xml:space="preserve">Chromium Project</w:t>
        </w:r>
      </w:hyperlink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2019 – Jul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Contributed patches across Multimedia, Autofill, and other modules; provided code-review support to fellow contributors.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Education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PhD, Computer Science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NC State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2022 – 2026 (exp.)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Advisor: </w:t>
      </w:r>
      <w:hyperlink w:history="1" r:id="rIdnpexddkajw3ydfcbbnjrf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Dr. Laurie Williams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Research Domain: Software Supply Chain Security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MSc, Computer Science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NC State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2024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Key courses: Software Engineering, Software Security, Cryptography, System Attack &amp; Defense, Advanced Network Security, LLM Security, Generative AI for SE</w:t>
      </w:r>
    </w:p>
    <w:p>
      <w:pPr>
        <w:tabs>
          <w:tab w:val="right" w:pos="9260"/>
        </w:tabs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BSc, Computer Science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· </w:t>
      </w:r>
      <w:r>
        <w:rPr>
          <w:rFonts w:ascii="Calibri" w:cs="Calibri" w:eastAsia="Calibri" w:hAnsi="Calibri"/>
          <w:color w:val="1A5276"/>
          <w:sz w:val="22"/>
          <w:szCs w:val="22"/>
        </w:rPr>
        <w:t xml:space="preserve">BUET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2014 – 2018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Selected Publications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Which Is Better For Reducing Outdated And Vulnerable Dependencies: Pinning Or Floating?</w:t>
      </w:r>
    </w:p>
    <w:p>
      <w:pPr>
        <w:spacing w:after="40" w:before="0"/>
      </w:pPr>
      <w:hyperlink w:history="1" r:id="rId9pyv5l9adf2x_d_0k5efw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ASE 2025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Empirical study on which version constraints minimize dependency staleness and CVE exposure.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Research Directions In Software Supply Chain Security</w:t>
      </w:r>
    </w:p>
    <w:p>
      <w:pPr>
        <w:spacing w:after="40" w:before="0"/>
      </w:pPr>
      <w:hyperlink w:history="1" r:id="rIdiuc0zrdbivfq-8qbaefr-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TOSEM 2025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Comprehensive survey and future research agenda for securing the software supply chain.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If You Cannot Measure It, You Cannot Secure It</w:t>
      </w:r>
    </w:p>
    <w:p>
      <w:pPr>
        <w:spacing w:after="40" w:before="0"/>
      </w:pPr>
      <w:hyperlink w:history="1" r:id="rIdwdwx3sr0ncfs7sevkgkon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JISA 2025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Proposed and evaluated seven metrics to quantify mitigation effectiveness of security controls.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Towards A Taxonomy Of Challenges In Security Control Implementation</w:t>
      </w:r>
    </w:p>
    <w:p>
      <w:pPr>
        <w:spacing w:after="40" w:before="0"/>
      </w:pPr>
      <w:hyperlink w:history="1" r:id="rId3itvt0fqmpmzguy7m0ozh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ACSAC 2024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73-challenge taxonomy across 8 categories, mapped to NIST security controls.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Relative Positioning Based Code Chunking For Repository-Level Code Completion</w:t>
      </w:r>
    </w:p>
    <w:p>
      <w:pPr>
        <w:spacing w:after="40" w:before="0"/>
      </w:pPr>
      <w:hyperlink w:history="1" r:id="rId5u2hfd5tjufwhf39puuqh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ASE 2025 Workshop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Hybrid BM25+FAISS retrieval strategy; achieved 3rd place in JetBrains/Mistral AI competition.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How Quickly Do Development Teams Update Their Vulnerable Dependencies?</w:t>
      </w:r>
    </w:p>
    <w:p>
      <w:pPr>
        <w:spacing w:after="40" w:before="0"/>
      </w:pPr>
      <w:hyperlink w:history="1" r:id="rIdkpc0jgl7esr9xntu8kkcg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Preprint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Two metrics characterizing OSS teams' responsiveness to dependency vulnerability disclosures.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What's In A Package? Visibility Into Dependencies Via Sensitive API Calls</w:t>
      </w:r>
    </w:p>
    <w:p>
      <w:pPr>
        <w:spacing w:after="40" w:before="0"/>
      </w:pPr>
      <w:hyperlink w:history="1" r:id="rIdti8jupfoqu-i3sotlwtp2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Preprint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Security-sensitive API analysis across OSS packages to surface hidden dependency risks.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SecureImgStego: Keyed Shuffling-based Deep Learning For Secure Steganography</w:t>
      </w:r>
    </w:p>
    <w:p>
      <w:pPr>
        <w:spacing w:after="40" w:before="0"/>
      </w:pPr>
      <w:hyperlink w:history="1" r:id="rIdczcebpdmy50lvca5blfaj">
        <w:r>
          <w:rPr>
            <w:rFonts w:ascii="Calibri" w:cs="Calibri" w:eastAsia="Calibri" w:hAnsi="Calibri"/>
            <w:b/>
            <w:bCs/>
            <w:color w:val="1A5276"/>
            <w:sz w:val="19"/>
            <w:szCs w:val="19"/>
            <w:u w:val="single"/>
          </w:rPr>
          <w:t xml:space="preserve">IEEE CNS 2023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-  Deep-learning steganography model integrating keyed-shuffling encryption.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Patents</w:t>
      </w:r>
    </w:p>
    <w:p>
      <w:pPr>
        <w:spacing w:after="40" w:before="8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Methods And Apparatus For Capturing Puddlegram In Smartphone Camera  |  </w:t>
      </w:r>
      <w:hyperlink w:history="1" r:id="rIdnpvdjxmpdmjc86-w0yuo0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US Patent 2025</w:t>
        </w:r>
      </w:hyperlink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3rd Place - </w:t>
      </w:r>
      <w:hyperlink w:history="1" r:id="rId6pdswiuhjks6xtkmyafwd">
        <w:r>
          <w:rPr>
            <w:rFonts w:ascii="Calibri" w:cs="Calibri" w:eastAsia="Calibri" w:hAnsi="Calibri"/>
            <w:color w:val="1A5276"/>
            <w:sz w:val="19"/>
            <w:szCs w:val="19"/>
            <w:u w:val="single"/>
          </w:rPr>
          <w:t xml:space="preserve">ASE 2025 Context Collection Competition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(organized by JetBrains &amp; Mistral AI)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aps/>
          <w:color w:val="1A5276"/>
          <w:sz w:val="22"/>
          <w:szCs w:val="22"/>
        </w:rPr>
        <w:t xml:space="preserve">Academic Service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AEC Member: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WiSec '22–'23, CCS '23–'24, USENIX Security '22–'24, PETS '23/'25, OSDI '23, USENIX ATC '23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PC Member: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MSR4PS '25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Junior PC: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MSR '24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External Reviewer: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ICNP '21, NDSS '22, USENIX Security '22, FSE '25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CTF Problem Setter: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HackPack CTF '24, '25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m3lls24-orewjjwy-hc0" Type="http://schemas.openxmlformats.org/officeDocument/2006/relationships/hyperlink" Target="mailto:irahman3@ncsu.edu" TargetMode="External"/><Relationship Id="rIdnjx2-co7hm89ju9fbujk8" Type="http://schemas.openxmlformats.org/officeDocument/2006/relationships/hyperlink" Target="https://imranur-rahman.github.io" TargetMode="External"/><Relationship Id="rIdpprpwwdzsdjcysiigir32" Type="http://schemas.openxmlformats.org/officeDocument/2006/relationships/hyperlink" Target="https://www.linkedin.com/in/imranur-rahman-shimul/" TargetMode="External"/><Relationship Id="rIdp9jxrqsqwkngwbdwunrlb" Type="http://schemas.openxmlformats.org/officeDocument/2006/relationships/hyperlink" Target="https://www.csc.ncsu.edu/" TargetMode="External"/><Relationship Id="rIdytjvcpqflqa0ng9uxjad4" Type="http://schemas.openxmlformats.org/officeDocument/2006/relationships/hyperlink" Target="https://research.samsung.com/srbd" TargetMode="External"/><Relationship Id="rIdkoatwmcr6j0reuc0qs98y" Type="http://schemas.openxmlformats.org/officeDocument/2006/relationships/hyperlink" Target="https://chromium-review.googlesource.com/q/owner:ir.shimul%2540gmail.com" TargetMode="External"/><Relationship Id="rIdnpexddkajw3ydfcbbnjrf" Type="http://schemas.openxmlformats.org/officeDocument/2006/relationships/hyperlink" Target="https://www.csc.ncsu.edu/people/lawilli3" TargetMode="External"/><Relationship Id="rId9pyv5l9adf2x_d_0k5efw" Type="http://schemas.openxmlformats.org/officeDocument/2006/relationships/hyperlink" Target="https://arxiv.org/abs/2510.08609" TargetMode="External"/><Relationship Id="rIdiuc0zrdbivfq-8qbaefr-" Type="http://schemas.openxmlformats.org/officeDocument/2006/relationships/hyperlink" Target="https://dl.acm.org/doi/10.1145/3714464" TargetMode="External"/><Relationship Id="rIdwdwx3sr0ncfs7sevkgkon" Type="http://schemas.openxmlformats.org/officeDocument/2006/relationships/hyperlink" Target="https://doi.org/10.1016/j.jisa.2025.104056" TargetMode="External"/><Relationship Id="rId3itvt0fqmpmzguy7m0ozh" Type="http://schemas.openxmlformats.org/officeDocument/2006/relationships/hyperlink" Target="https://ieeexplore.ieee.org/abstract/document/10917356/" TargetMode="External"/><Relationship Id="rId5u2hfd5tjufwhf39puuqh" Type="http://schemas.openxmlformats.org/officeDocument/2006/relationships/hyperlink" Target="https://jetbrains-research.github.io/ase2025-context-collection-workshop/" TargetMode="External"/><Relationship Id="rIdkpc0jgl7esr9xntu8kkcg" Type="http://schemas.openxmlformats.org/officeDocument/2006/relationships/hyperlink" Target="https://arxiv.org/abs/2403.17382" TargetMode="External"/><Relationship Id="rIdti8jupfoqu-i3sotlwtp2" Type="http://schemas.openxmlformats.org/officeDocument/2006/relationships/hyperlink" Target="https://arxiv.org/abs/2408.02846" TargetMode="External"/><Relationship Id="rIdczcebpdmy50lvca5blfaj" Type="http://schemas.openxmlformats.org/officeDocument/2006/relationships/hyperlink" Target="https://ieeexplore.ieee.org/abstract/document/10288753" TargetMode="External"/><Relationship Id="rIdnpvdjxmpdmjc86-w0yuo0" Type="http://schemas.openxmlformats.org/officeDocument/2006/relationships/hyperlink" Target="https://patents.google.com/patent/US20250247609A1/en?q=(imranur+rahman)&amp;oq=imranur+rahman&amp;peid=63c83e2a28908%3A2c%3Ae8085f3c" TargetMode="External"/><Relationship Id="rId6pdswiuhjks6xtkmyafwd" Type="http://schemas.openxmlformats.org/officeDocument/2006/relationships/hyperlink" Target="https://lp.jetbrains.com/research/context-collection-competition/?tab-1756138596455-4232=kotlin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2026-04-03T02:34:45.052Z</dcterms:created>
  <dcterms:modified xsi:type="dcterms:W3CDTF">2026-04-03T02:34:45.053Z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