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color w:val="7445C7"/>
          <w:sz w:val="38"/>
        </w:rPr>
        <w:t>Seattle Indies Expo - SIX 2026</w:t>
      </w:r>
    </w:p>
    <w:p>
      <w:pPr>
        <w:spacing w:after="80"/>
      </w:pPr>
      <w:r>
        <w:rPr>
          <w:rFonts w:ascii="Arial" w:hAnsi="Arial"/>
          <w:b/>
          <w:color w:val="D64524"/>
          <w:sz w:val="20"/>
        </w:rPr>
        <w:t>Run of Show - Rough Draft</w:t>
      </w:r>
    </w:p>
    <w:p>
      <w:pPr>
        <w:spacing w:after="140"/>
      </w:pPr>
      <w:r>
        <w:rPr>
          <w:rFonts w:ascii="Arial" w:hAnsi="Arial"/>
          <w:sz w:val="16"/>
        </w:rPr>
        <w:t>Host A = Stephazoid   |   Host B = AbdallahSmash   |   Host C = MacnCheesep1z   |   Host D = Rockagoth   |   Host E = AlchemistJoker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7"/>
        <w:gridCol w:w="2477"/>
        <w:gridCol w:w="2088"/>
        <w:gridCol w:w="1008"/>
        <w:gridCol w:w="1008"/>
        <w:gridCol w:w="893"/>
        <w:gridCol w:w="6854"/>
      </w:tblGrid>
      <w:tr>
        <w:trPr>
          <w:tblHeader/>
        </w:trPr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SEG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GAME / BREAK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DEVELOPER / PUBLISHER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START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END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HOST</w:t>
            </w:r>
          </w:p>
        </w:tc>
        <w:tc>
          <w:tcPr>
            <w:tcW w:type="dxa" w:w="2090"/>
            <w:vAlign w:val="center"/>
            <w:shd w:fill="7445C7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FFFFFF"/>
                <w:sz w:val="15"/>
              </w:rPr>
              <w:t>PRODUCTION NOTES</w:t>
            </w:r>
          </w:p>
        </w:tc>
      </w:tr>
      <w:tr>
        <w:tc>
          <w:tcPr>
            <w:tcW w:type="dxa" w:w="54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/>
                <w:i w:val="0"/>
                <w:color w:val="C2410C"/>
                <w:sz w:val="14"/>
              </w:rPr>
              <w:t>SIX Hype Hour</w:t>
            </w:r>
          </w:p>
        </w:tc>
        <w:tc>
          <w:tcPr>
            <w:tcW w:type="dxa" w:w="208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10:00 AM</w:t>
            </w:r>
          </w:p>
        </w:tc>
        <w:tc>
          <w:tcPr>
            <w:tcW w:type="dxa" w:w="1008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12:00 PM</w:t>
            </w:r>
          </w:p>
        </w:tc>
        <w:tc>
          <w:tcPr>
            <w:tcW w:type="dxa" w:w="893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FCE4D6"/>
          </w:tcPr>
          <w:p>
            <w:pPr>
              <w:spacing w:after="0"/>
            </w:pPr>
            <w:r>
              <w:rPr>
                <w:color w:val="C2410C"/>
              </w:rPr>
            </w:r>
            <w:r>
              <w:rPr>
                <w:rFonts w:ascii="Arial" w:hAnsi="Arial"/>
                <w:b w:val="0"/>
                <w:i w:val="0"/>
                <w:color w:val="C2410C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Tricky and the Dream Caster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PossQueen · Booth L27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TileShire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Boss Blob · Booth L28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Wrestle Story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Tic Toc Games · Booth L29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Breach Of Contract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Fern Sprout Studios · Booth L30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Dungeon Bodega Simulator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Alien Fruit Games · Booth L31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12:28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A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DigiPen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L01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12:35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SCP: Antimemetics Division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Quadrant Five · Booth L22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12:45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Manafinder II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Wolfsden LLC · Booth L23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Malice In Wonderland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Slyglass Games · Booth L24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12:59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Project Cradle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ShazySoft · Booth L25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1:06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Diabolocracy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Chaos Gremlin Games · Booth L26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B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1:19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AIE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L02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1:20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Seedborne Soldiers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Hat Wobble Games · Booth L17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Super Choppy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Sumoshell Bombfunk · Booth L18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1:37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Dig Too Deep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Punch Up Games · Booth L19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1:44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Nimbit Frontier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Megasploot · Booth L20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We Need An Army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Elder Bear Games · Booth L21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1:58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C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Unity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L03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2:05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Feeding Gooble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Displacer Labs · Booth L12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2:15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BroomSweeper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BandWidth Games · Booth L13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Fairy Circle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Play Hooky · Booth L14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2:29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19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MYRIORAMA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J&amp;K Games · Booth L15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2:36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Dittori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Blookerstein · Booth L16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D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2:49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Forge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L05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2:50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End of Garbage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Joshua Rosen (Rakelock LLC) · Booth L35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Gravity Goblins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3:07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Creature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Rat Zone · Booth L33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3:14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Desolus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Mark J. Mayers · Booth L32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E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GeekGirlCon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L04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3:28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Ascent Rivals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GENUN Games · Booth L11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Hamsteria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2WheelerDev · Booth L10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Haunted Heist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autotroph games · Booth L09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3:49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RUNE GUNNER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False Summit · Booth L08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3:56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F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11 Bit Studios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L06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4:03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29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Telera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Entropico · Booth U21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4:10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4:16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Hogen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Scrappyard Games · Booth U22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4:17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4:23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31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WILL: Follow The Light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TomorrowHead Studio · Booth U23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4:24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4:30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32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Turning Manor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Sabbatical Games · Booth U24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4:31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4:37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33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Steel Swarm: SURVIVOR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Clay Token Game Studio, Inc. · Booth U25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4:38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AlchemistJoker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G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NDVisibility Sponsor Segment</w:t>
            </w:r>
          </w:p>
        </w:tc>
        <w:tc>
          <w:tcPr>
            <w:tcW w:type="dxa" w:w="208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Sponsor segment · 000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4:45 PM</w:t>
            </w:r>
          </w:p>
        </w:tc>
        <w:tc>
          <w:tcPr>
            <w:tcW w:type="dxa" w:w="1008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893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  <w:shd w:fill="EADCF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34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HYPERFIST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Chirality · Booth U15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4:55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35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Nightmare Kitchen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Byteback Studios · Booth U16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36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Shroomwood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Sporelite Games · Booth U17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5:09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5:15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37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Knockout 2: Wrath of the Karen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ExceptioNULL Games · Booth U18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5:16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Stephazoid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5:22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38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Cooking Fist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Spaghetti Code LLC · Booth U19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5:23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AbdallahSmash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H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5:29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Ukrainian Games Videos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5:30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39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Killing Baby Hitler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The Coffee Industrial Complex · Booth U14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5:35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MacnCheesep1z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5:41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5:42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40</w:t>
            </w:r>
          </w:p>
        </w:tc>
        <w:tc>
          <w:tcPr>
            <w:tcW w:type="dxa" w:w="2477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7445C7"/>
                <w:sz w:val="14"/>
              </w:rPr>
              <w:t>The Assessment</w:t>
            </w:r>
          </w:p>
        </w:tc>
        <w:tc>
          <w:tcPr>
            <w:tcW w:type="dxa" w:w="208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Miga Games · Booth U11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5:42 PM</w:t>
            </w:r>
          </w:p>
        </w:tc>
        <w:tc>
          <w:tcPr>
            <w:tcW w:type="dxa" w:w="1008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5:48 PM</w:t>
            </w:r>
          </w:p>
        </w:tc>
        <w:tc>
          <w:tcPr>
            <w:tcW w:type="dxa" w:w="893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Rockagoth</w:t>
            </w:r>
          </w:p>
        </w:tc>
        <w:tc>
          <w:tcPr>
            <w:tcW w:type="dxa" w:w="6854"/>
            <w:vAlign w:val="center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5:48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5:49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Chile Games Showcase Video</w:t>
            </w:r>
          </w:p>
        </w:tc>
        <w:tc>
          <w:tcPr>
            <w:tcW w:type="dxa" w:w="208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International showcase · 000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5:49 PM</w:t>
            </w:r>
          </w:p>
        </w:tc>
        <w:tc>
          <w:tcPr>
            <w:tcW w:type="dxa" w:w="1008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5:54 PM</w:t>
            </w:r>
          </w:p>
        </w:tc>
        <w:tc>
          <w:tcPr>
            <w:tcW w:type="dxa" w:w="893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Prerecorded</w:t>
            </w:r>
          </w:p>
        </w:tc>
        <w:tc>
          <w:tcPr>
            <w:tcW w:type="dxa" w:w="6854"/>
            <w:vAlign w:val="center"/>
            <w:shd w:fill="E3F1FB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2477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/>
                <w:color w:val="202028"/>
                <w:sz w:val="14"/>
              </w:rPr>
              <w:t>Break / Transition</w:t>
            </w:r>
          </w:p>
        </w:tc>
        <w:tc>
          <w:tcPr>
            <w:tcW w:type="dxa" w:w="208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Block I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5:54 PM</w:t>
            </w:r>
          </w:p>
        </w:tc>
        <w:tc>
          <w:tcPr>
            <w:tcW w:type="dxa" w:w="1008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5:55 PM</w:t>
            </w:r>
          </w:p>
        </w:tc>
        <w:tc>
          <w:tcPr>
            <w:tcW w:type="dxa" w:w="893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-</w:t>
            </w:r>
          </w:p>
        </w:tc>
        <w:tc>
          <w:tcPr>
            <w:tcW w:type="dxa" w:w="6854"/>
            <w:vAlign w:val="center"/>
            <w:shd w:fill="F2F1F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  <w:tr>
        <w:tc>
          <w:tcPr>
            <w:tcW w:type="dxa" w:w="54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41</w:t>
            </w:r>
          </w:p>
        </w:tc>
        <w:tc>
          <w:tcPr>
            <w:tcW w:type="dxa" w:w="2477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i w:val="0"/>
                <w:color w:val="202028"/>
                <w:sz w:val="14"/>
              </w:rPr>
              <w:t>Closing / Thank You</w:t>
            </w:r>
          </w:p>
        </w:tc>
        <w:tc>
          <w:tcPr>
            <w:tcW w:type="dxa" w:w="208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Seattle Indies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5:55 PM</w:t>
            </w:r>
          </w:p>
        </w:tc>
        <w:tc>
          <w:tcPr>
            <w:tcW w:type="dxa" w:w="1008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6:05 PM</w:t>
            </w:r>
          </w:p>
        </w:tc>
        <w:tc>
          <w:tcPr>
            <w:tcW w:type="dxa" w:w="893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  <w:t>All Hosts</w:t>
            </w:r>
          </w:p>
        </w:tc>
        <w:tc>
          <w:tcPr>
            <w:tcW w:type="dxa" w:w="6854"/>
            <w:vAlign w:val="center"/>
            <w:shd w:fill="E4F6D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i w:val="0"/>
                <w:color w:val="202028"/>
                <w:sz w:val="14"/>
              </w:rPr>
            </w:r>
          </w:p>
        </w:tc>
      </w:tr>
    </w:tbl>
    <w:sectPr w:rsidR="00FC693F" w:rsidRPr="0006063C" w:rsidSect="00034616">
      <w:footerReference w:type="default" r:id="rId9"/>
      <w:pgSz w:w="15840" w:h="12240" w:orient="landscape"/>
      <w:pgMar w:top="605" w:right="605" w:bottom="605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6616E"/>
        <w:sz w:val="14"/>
      </w:rPr>
      <w:t>SIX 2026 Run of Show - Rough Draft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