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left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6"/>
          <w:szCs w:val="26"/>
          <w:rtl w:val="0"/>
        </w:rPr>
        <w:t xml:space="preserve">Data Extraction: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jc w:val="left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i w:val="1"/>
          <w:rtl w:val="0"/>
        </w:rPr>
        <w:t xml:space="preserve">Step 1:</w:t>
      </w: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 Connect to database for `movies` collection.</w:t>
      </w:r>
    </w:p>
    <w:p w:rsidR="00000000" w:rsidDel="00000000" w:rsidP="00000000" w:rsidRDefault="00000000" w:rsidRPr="00000000" w14:paraId="00000003">
      <w:pPr>
        <w:ind w:left="720" w:firstLine="0"/>
        <w:jc w:val="left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i w:val="1"/>
          <w:rtl w:val="0"/>
        </w:rPr>
        <w:t xml:space="preserve">Step 2:</w:t>
      </w: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 Fetch date, publisher for every movie from database</w:t>
      </w:r>
    </w:p>
    <w:p w:rsidR="00000000" w:rsidDel="00000000" w:rsidP="00000000" w:rsidRDefault="00000000" w:rsidRPr="00000000" w14:paraId="00000004">
      <w:pPr>
        <w:ind w:left="720" w:firstLine="0"/>
        <w:jc w:val="left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i w:val="1"/>
          <w:rtl w:val="0"/>
        </w:rPr>
        <w:t xml:space="preserve">Step 3:</w:t>
      </w: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  year &lt;- last 4 characters of date.</w:t>
      </w:r>
    </w:p>
    <w:p w:rsidR="00000000" w:rsidDel="00000000" w:rsidP="00000000" w:rsidRDefault="00000000" w:rsidRPr="00000000" w14:paraId="00000005">
      <w:pPr>
        <w:ind w:left="720" w:firstLine="0"/>
        <w:jc w:val="left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i w:val="1"/>
          <w:rtl w:val="0"/>
        </w:rPr>
        <w:t xml:space="preserve">Step 4:</w:t>
      </w: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 publishers &lt;- top 3 publishers.</w:t>
      </w:r>
    </w:p>
    <w:p w:rsidR="00000000" w:rsidDel="00000000" w:rsidP="00000000" w:rsidRDefault="00000000" w:rsidRPr="00000000" w14:paraId="00000006">
      <w:pPr>
        <w:ind w:left="720" w:firstLine="0"/>
        <w:jc w:val="left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i w:val="1"/>
          <w:rtl w:val="0"/>
        </w:rPr>
        <w:t xml:space="preserve">Step 5:</w:t>
      </w: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 for publisher in publishers do </w:t>
      </w:r>
    </w:p>
    <w:p w:rsidR="00000000" w:rsidDel="00000000" w:rsidP="00000000" w:rsidRDefault="00000000" w:rsidRPr="00000000" w14:paraId="00000007">
      <w:pPr>
        <w:ind w:left="720" w:firstLine="0"/>
        <w:jc w:val="left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    </w:t>
        <w:tab/>
        <w:t xml:space="preserve">yc_pair &lt;- (year, publisher)</w:t>
      </w:r>
    </w:p>
    <w:p w:rsidR="00000000" w:rsidDel="00000000" w:rsidP="00000000" w:rsidRDefault="00000000" w:rsidRPr="00000000" w14:paraId="00000008">
      <w:pPr>
        <w:ind w:left="720" w:firstLine="0"/>
        <w:jc w:val="left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i w:val="1"/>
          <w:rtl w:val="0"/>
        </w:rPr>
        <w:t xml:space="preserve">Step 6:</w:t>
      </w: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 Write the pair to file.</w:t>
      </w:r>
    </w:p>
    <w:p w:rsidR="00000000" w:rsidDel="00000000" w:rsidP="00000000" w:rsidRDefault="00000000" w:rsidRPr="00000000" w14:paraId="00000009">
      <w:pPr>
        <w:ind w:left="720" w:firstLine="0"/>
        <w:jc w:val="left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i w:val="1"/>
          <w:rtl w:val="0"/>
        </w:rPr>
        <w:t xml:space="preserve">Step 7.</w:t>
      </w: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 Repeat step 2-6 till the end of query items.</w:t>
      </w:r>
    </w:p>
    <w:p w:rsidR="00000000" w:rsidDel="00000000" w:rsidP="00000000" w:rsidRDefault="00000000" w:rsidRPr="00000000" w14:paraId="0000000A">
      <w:pPr>
        <w:ind w:left="720" w:firstLine="0"/>
        <w:jc w:val="left"/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</w:rPr>
        <w:drawing>
          <wp:inline distB="114300" distT="114300" distL="114300" distR="114300">
            <wp:extent cx="4064697" cy="5785104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4697" cy="57851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IBM Plex Sans" w:cs="IBM Plex Sans" w:eastAsia="IBM Plex Sans" w:hAnsi="IBM Plex Sans"/>
          <w:sz w:val="16"/>
          <w:szCs w:val="16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16"/>
          <w:szCs w:val="16"/>
          <w:rtl w:val="0"/>
        </w:rPr>
        <w:t xml:space="preserve">Fig 1:</w:t>
      </w:r>
      <w:r w:rsidDel="00000000" w:rsidR="00000000" w:rsidRPr="00000000">
        <w:rPr>
          <w:rFonts w:ascii="IBM Plex Sans" w:cs="IBM Plex Sans" w:eastAsia="IBM Plex Sans" w:hAnsi="IBM Plex Sans"/>
          <w:sz w:val="16"/>
          <w:szCs w:val="16"/>
          <w:rtl w:val="0"/>
        </w:rPr>
        <w:t xml:space="preserve"> Flowchart of data extraction</w:t>
      </w:r>
    </w:p>
    <w:p w:rsidR="00000000" w:rsidDel="00000000" w:rsidP="00000000" w:rsidRDefault="00000000" w:rsidRPr="00000000" w14:paraId="0000000D">
      <w:pPr>
        <w:spacing w:line="360" w:lineRule="auto"/>
        <w:jc w:val="left"/>
        <w:rPr>
          <w:rFonts w:ascii="IBM Plex Sans" w:cs="IBM Plex Sans" w:eastAsia="IBM Plex Sans" w:hAnsi="IBM Plex San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left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6"/>
          <w:szCs w:val="26"/>
          <w:rtl w:val="0"/>
        </w:rPr>
        <w:t xml:space="preserve">Data Count: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jc w:val="left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i w:val="1"/>
          <w:rtl w:val="0"/>
        </w:rPr>
        <w:t xml:space="preserve">Step 1:</w:t>
      </w: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. Read a single line from the file.</w:t>
      </w:r>
    </w:p>
    <w:p w:rsidR="00000000" w:rsidDel="00000000" w:rsidP="00000000" w:rsidRDefault="00000000" w:rsidRPr="00000000" w14:paraId="00000010">
      <w:pPr>
        <w:ind w:left="720" w:firstLine="0"/>
        <w:jc w:val="left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Step 2: Convert into tokens.</w:t>
      </w:r>
    </w:p>
    <w:p w:rsidR="00000000" w:rsidDel="00000000" w:rsidP="00000000" w:rsidRDefault="00000000" w:rsidRPr="00000000" w14:paraId="00000011">
      <w:pPr>
        <w:ind w:left="720" w:firstLine="0"/>
        <w:jc w:val="left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i w:val="1"/>
          <w:rtl w:val="0"/>
        </w:rPr>
        <w:t xml:space="preserve">Step 3:</w:t>
      </w: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 Yield all tokens at once and set the count to 1.</w:t>
      </w:r>
    </w:p>
    <w:p w:rsidR="00000000" w:rsidDel="00000000" w:rsidP="00000000" w:rsidRDefault="00000000" w:rsidRPr="00000000" w14:paraId="00000012">
      <w:pPr>
        <w:ind w:left="720" w:firstLine="0"/>
        <w:jc w:val="left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i w:val="1"/>
          <w:rtl w:val="0"/>
        </w:rPr>
        <w:t xml:space="preserve">Step 4:</w:t>
      </w: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 Join all the tokens to convert into a single string.</w:t>
      </w:r>
    </w:p>
    <w:p w:rsidR="00000000" w:rsidDel="00000000" w:rsidP="00000000" w:rsidRDefault="00000000" w:rsidRPr="00000000" w14:paraId="00000013">
      <w:pPr>
        <w:ind w:left="720" w:firstLine="0"/>
        <w:jc w:val="left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i w:val="1"/>
          <w:rtl w:val="0"/>
        </w:rPr>
        <w:t xml:space="preserve">Step 5:</w:t>
      </w: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 Add the count to the string.</w:t>
      </w:r>
    </w:p>
    <w:p w:rsidR="00000000" w:rsidDel="00000000" w:rsidP="00000000" w:rsidRDefault="00000000" w:rsidRPr="00000000" w14:paraId="00000014">
      <w:pPr>
        <w:ind w:left="720" w:firstLine="0"/>
        <w:jc w:val="left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i w:val="1"/>
          <w:rtl w:val="0"/>
        </w:rPr>
        <w:t xml:space="preserve">Step 6:</w:t>
      </w: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 Reducer counts the number of occurrences. </w:t>
      </w:r>
    </w:p>
    <w:p w:rsidR="00000000" w:rsidDel="00000000" w:rsidP="00000000" w:rsidRDefault="00000000" w:rsidRPr="00000000" w14:paraId="00000015">
      <w:pPr>
        <w:ind w:left="720" w:firstLine="0"/>
        <w:jc w:val="left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i w:val="1"/>
          <w:rtl w:val="0"/>
        </w:rPr>
        <w:t xml:space="preserve">Step 7:</w:t>
      </w: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 Write every count to the file.</w:t>
      </w:r>
    </w:p>
    <w:p w:rsidR="00000000" w:rsidDel="00000000" w:rsidP="00000000" w:rsidRDefault="00000000" w:rsidRPr="00000000" w14:paraId="00000016">
      <w:pPr>
        <w:ind w:left="720" w:firstLine="0"/>
        <w:jc w:val="left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i w:val="1"/>
          <w:rtl w:val="0"/>
        </w:rPr>
        <w:t xml:space="preserve">Step 8: </w:t>
      </w: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 Repeat step 1-7 till EOF.</w:t>
      </w:r>
    </w:p>
    <w:p w:rsidR="00000000" w:rsidDel="00000000" w:rsidP="00000000" w:rsidRDefault="00000000" w:rsidRPr="00000000" w14:paraId="00000017">
      <w:pPr>
        <w:ind w:left="720" w:firstLine="0"/>
        <w:jc w:val="center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</w:rPr>
        <w:drawing>
          <wp:inline distB="114300" distT="114300" distL="114300" distR="114300">
            <wp:extent cx="3666176" cy="600348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6176" cy="60034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16"/>
          <w:szCs w:val="16"/>
          <w:rtl w:val="0"/>
        </w:rPr>
        <w:t xml:space="preserve">Fig 2:</w:t>
      </w:r>
      <w:r w:rsidDel="00000000" w:rsidR="00000000" w:rsidRPr="00000000">
        <w:rPr>
          <w:rFonts w:ascii="IBM Plex Sans" w:cs="IBM Plex Sans" w:eastAsia="IBM Plex Sans" w:hAnsi="IBM Plex Sans"/>
          <w:sz w:val="16"/>
          <w:szCs w:val="16"/>
          <w:rtl w:val="0"/>
        </w:rPr>
        <w:t xml:space="preserve"> Flowchart of data 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left"/>
        <w:rPr>
          <w:rFonts w:ascii="IBM Plex Sans SemiBold" w:cs="IBM Plex Sans SemiBold" w:eastAsia="IBM Plex Sans SemiBold" w:hAnsi="IBM Plex Sans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left"/>
        <w:rPr>
          <w:rFonts w:ascii="IBM Plex Sans SemiBold" w:cs="IBM Plex Sans SemiBold" w:eastAsia="IBM Plex Sans SemiBold" w:hAnsi="IBM Plex Sans SemiBold"/>
          <w:sz w:val="26"/>
          <w:szCs w:val="26"/>
        </w:rPr>
      </w:pPr>
      <w:r w:rsidDel="00000000" w:rsidR="00000000" w:rsidRPr="00000000">
        <w:rPr>
          <w:rFonts w:ascii="IBM Plex Sans SemiBold" w:cs="IBM Plex Sans SemiBold" w:eastAsia="IBM Plex Sans SemiBold" w:hAnsi="IBM Plex Sans SemiBold"/>
          <w:sz w:val="26"/>
          <w:szCs w:val="26"/>
          <w:rtl w:val="0"/>
        </w:rPr>
        <w:t xml:space="preserve">MergeSort:</w:t>
      </w:r>
    </w:p>
    <w:p w:rsidR="00000000" w:rsidDel="00000000" w:rsidP="00000000" w:rsidRDefault="00000000" w:rsidRPr="00000000" w14:paraId="0000001B">
      <w:pPr>
        <w:spacing w:line="312" w:lineRule="auto"/>
        <w:ind w:left="720" w:firstLine="0"/>
        <w:jc w:val="left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Step 1: Read all the data from files. Make a list of data.</w:t>
      </w:r>
    </w:p>
    <w:p w:rsidR="00000000" w:rsidDel="00000000" w:rsidP="00000000" w:rsidRDefault="00000000" w:rsidRPr="00000000" w14:paraId="0000001C">
      <w:pPr>
        <w:spacing w:line="312" w:lineRule="auto"/>
        <w:ind w:left="720" w:firstLine="0"/>
        <w:jc w:val="left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Step 2: Declare two variables with 0, 0 as the count of the sorted array.</w:t>
      </w:r>
    </w:p>
    <w:p w:rsidR="00000000" w:rsidDel="00000000" w:rsidP="00000000" w:rsidRDefault="00000000" w:rsidRPr="00000000" w14:paraId="0000001D">
      <w:pPr>
        <w:spacing w:line="312" w:lineRule="auto"/>
        <w:ind w:left="720" w:firstLine="0"/>
        <w:jc w:val="left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Step 3: Calculate mid using (left + right / 2).  Make a left and a right array.</w:t>
      </w:r>
    </w:p>
    <w:p w:rsidR="00000000" w:rsidDel="00000000" w:rsidP="00000000" w:rsidRDefault="00000000" w:rsidRPr="00000000" w14:paraId="0000001E">
      <w:pPr>
        <w:spacing w:line="312" w:lineRule="auto"/>
        <w:ind w:left="720" w:firstLine="0"/>
        <w:jc w:val="left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Step 4: Call the mergeSort function on the part (left, mid) and (mid+1, right).</w:t>
      </w:r>
    </w:p>
    <w:p w:rsidR="00000000" w:rsidDel="00000000" w:rsidP="00000000" w:rsidRDefault="00000000" w:rsidRPr="00000000" w14:paraId="0000001F">
      <w:pPr>
        <w:spacing w:line="312" w:lineRule="auto"/>
        <w:ind w:left="720" w:firstLine="0"/>
        <w:jc w:val="left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Step 5: while left&lt;right do step 4-6</w:t>
      </w:r>
    </w:p>
    <w:p w:rsidR="00000000" w:rsidDel="00000000" w:rsidP="00000000" w:rsidRDefault="00000000" w:rsidRPr="00000000" w14:paraId="00000020">
      <w:pPr>
        <w:spacing w:line="312" w:lineRule="auto"/>
        <w:ind w:left="720" w:firstLine="0"/>
        <w:jc w:val="left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Step 6: Call merge on the resulting array.</w:t>
      </w:r>
    </w:p>
    <w:p w:rsidR="00000000" w:rsidDel="00000000" w:rsidP="00000000" w:rsidRDefault="00000000" w:rsidRPr="00000000" w14:paraId="00000021">
      <w:pPr>
        <w:spacing w:line="312" w:lineRule="auto"/>
        <w:ind w:left="720" w:firstLine="0"/>
        <w:jc w:val="left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Step 7: Check left &lt; right </w:t>
      </w:r>
    </w:p>
    <w:p w:rsidR="00000000" w:rsidDel="00000000" w:rsidP="00000000" w:rsidRDefault="00000000" w:rsidRPr="00000000" w14:paraId="00000022">
      <w:pPr>
        <w:spacing w:line="312" w:lineRule="auto"/>
        <w:ind w:left="720" w:firstLine="0"/>
        <w:jc w:val="left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    </w:t>
      </w:r>
      <w:r w:rsidDel="00000000" w:rsidR="00000000" w:rsidRPr="00000000">
        <w:rPr>
          <w:rFonts w:ascii="IBM Plex Sans" w:cs="IBM Plex Sans" w:eastAsia="IBM Plex Sans" w:hAnsi="IBM Plex Sans"/>
          <w:i w:val="1"/>
          <w:rtl w:val="0"/>
        </w:rPr>
        <w:t xml:space="preserve">Step 7.1:</w:t>
      </w: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 If true, then append the left array's item.</w:t>
      </w:r>
    </w:p>
    <w:p w:rsidR="00000000" w:rsidDel="00000000" w:rsidP="00000000" w:rsidRDefault="00000000" w:rsidRPr="00000000" w14:paraId="00000023">
      <w:pPr>
        <w:spacing w:line="312" w:lineRule="auto"/>
        <w:ind w:left="720" w:firstLine="0"/>
        <w:jc w:val="left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 </w:t>
      </w:r>
      <w:r w:rsidDel="00000000" w:rsidR="00000000" w:rsidRPr="00000000">
        <w:rPr>
          <w:rFonts w:ascii="IBM Plex Sans" w:cs="IBM Plex Sans" w:eastAsia="IBM Plex Sans" w:hAnsi="IBM Plex Sans"/>
          <w:i w:val="1"/>
          <w:rtl w:val="0"/>
        </w:rPr>
        <w:t xml:space="preserve">Step 7.2:</w:t>
      </w: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 If false, then append the right array's item.</w:t>
      </w:r>
    </w:p>
    <w:p w:rsidR="00000000" w:rsidDel="00000000" w:rsidP="00000000" w:rsidRDefault="00000000" w:rsidRPr="00000000" w14:paraId="00000024">
      <w:pPr>
        <w:spacing w:line="312" w:lineRule="auto"/>
        <w:ind w:left="720" w:firstLine="0"/>
        <w:jc w:val="left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Step 8: Step 9 continues till one or both the array is empty.</w:t>
      </w:r>
    </w:p>
    <w:p w:rsidR="00000000" w:rsidDel="00000000" w:rsidP="00000000" w:rsidRDefault="00000000" w:rsidRPr="00000000" w14:paraId="00000025">
      <w:pPr>
        <w:spacing w:line="312" w:lineRule="auto"/>
        <w:ind w:left="720" w:firstLine="0"/>
        <w:jc w:val="left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Step 9: If any one array is not empty yet, append all the items of the array to the</w:t>
        <w:tab/>
        <w:t xml:space="preserve">output</w:t>
      </w:r>
    </w:p>
    <w:p w:rsidR="00000000" w:rsidDel="00000000" w:rsidP="00000000" w:rsidRDefault="00000000" w:rsidRPr="00000000" w14:paraId="00000026">
      <w:pPr>
        <w:spacing w:line="312" w:lineRule="auto"/>
        <w:ind w:left="720" w:firstLine="0"/>
        <w:jc w:val="left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Step 10: Write sorted array to file.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-66674</wp:posOffset>
            </wp:positionH>
            <wp:positionV relativeFrom="paragraph">
              <wp:posOffset>323850</wp:posOffset>
            </wp:positionV>
            <wp:extent cx="6507428" cy="5048187"/>
            <wp:effectExtent b="0" l="0" r="0" t="0"/>
            <wp:wrapNone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7428" cy="50481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spacing w:line="312" w:lineRule="auto"/>
        <w:ind w:left="720" w:firstLine="0"/>
        <w:jc w:val="left"/>
        <w:rPr>
          <w:rFonts w:ascii="IBM Plex Sans" w:cs="IBM Plex Sans" w:eastAsia="IBM Plex Sans" w:hAnsi="IBM Plex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12" w:lineRule="auto"/>
        <w:ind w:left="720" w:firstLine="0"/>
        <w:jc w:val="left"/>
        <w:rPr>
          <w:rFonts w:ascii="IBM Plex Sans" w:cs="IBM Plex Sans" w:eastAsia="IBM Plex Sans" w:hAnsi="IBM Plex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IBM Plex Sans" w:cs="IBM Plex Sans" w:eastAsia="IBM Plex Sans" w:hAnsi="IBM Plex Sans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IBM Plex Sans" w:cs="IBM Plex Sans" w:eastAsia="IBM Plex Sans" w:hAnsi="IBM Plex Sans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IBM Plex Sans" w:cs="IBM Plex Sans" w:eastAsia="IBM Plex Sans" w:hAnsi="IBM Plex Sans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IBM Plex Sans" w:cs="IBM Plex Sans" w:eastAsia="IBM Plex Sans" w:hAnsi="IBM Plex Sans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IBM Plex Sans" w:cs="IBM Plex Sans" w:eastAsia="IBM Plex Sans" w:hAnsi="IBM Plex Sans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IBM Plex Sans" w:cs="IBM Plex Sans" w:eastAsia="IBM Plex Sans" w:hAnsi="IBM Plex Sans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IBM Plex Sans" w:cs="IBM Plex Sans" w:eastAsia="IBM Plex Sans" w:hAnsi="IBM Plex Sans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IBM Plex Sans" w:cs="IBM Plex Sans" w:eastAsia="IBM Plex Sans" w:hAnsi="IBM Plex Sans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IBM Plex Sans" w:cs="IBM Plex Sans" w:eastAsia="IBM Plex Sans" w:hAnsi="IBM Plex Sans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IBM Plex Sans" w:cs="IBM Plex Sans" w:eastAsia="IBM Plex Sans" w:hAnsi="IBM Plex Sans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IBM Plex Sans" w:cs="IBM Plex Sans" w:eastAsia="IBM Plex Sans" w:hAnsi="IBM Plex Sans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IBM Plex Sans" w:cs="IBM Plex Sans" w:eastAsia="IBM Plex Sans" w:hAnsi="IBM Plex Sans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IBM Plex Sans" w:cs="IBM Plex Sans" w:eastAsia="IBM Plex Sans" w:hAnsi="IBM Plex Sans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IBM Plex Sans" w:cs="IBM Plex Sans" w:eastAsia="IBM Plex Sans" w:hAnsi="IBM Plex Sans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IBM Plex Sans" w:cs="IBM Plex Sans" w:eastAsia="IBM Plex Sans" w:hAnsi="IBM Plex Sans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IBM Plex Sans" w:cs="IBM Plex Sans" w:eastAsia="IBM Plex Sans" w:hAnsi="IBM Plex Sans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IBM Plex Sans" w:cs="IBM Plex Sans" w:eastAsia="IBM Plex Sans" w:hAnsi="IBM Plex Sans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IBM Plex Sans" w:cs="IBM Plex Sans" w:eastAsia="IBM Plex Sans" w:hAnsi="IBM Plex Sans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IBM Plex Sans" w:cs="IBM Plex Sans" w:eastAsia="IBM Plex Sans" w:hAnsi="IBM Plex Sans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IBM Plex Sans" w:cs="IBM Plex Sans" w:eastAsia="IBM Plex Sans" w:hAnsi="IBM Plex Sans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IBM Plex Sans" w:cs="IBM Plex Sans" w:eastAsia="IBM Plex Sans" w:hAnsi="IBM Plex Sans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IBM Plex Sans" w:cs="IBM Plex Sans" w:eastAsia="IBM Plex Sans" w:hAnsi="IBM Plex Sans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IBM Plex Sans" w:cs="IBM Plex Sans" w:eastAsia="IBM Plex Sans" w:hAnsi="IBM Plex Sans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IBM Plex Sans" w:cs="IBM Plex Sans" w:eastAsia="IBM Plex Sans" w:hAnsi="IBM Plex Sans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IBM Plex Sans" w:cs="IBM Plex Sans" w:eastAsia="IBM Plex Sans" w:hAnsi="IBM Plex Sans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rFonts w:ascii="IBM Plex Sans" w:cs="IBM Plex Sans" w:eastAsia="IBM Plex Sans" w:hAnsi="IBM Plex Sans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IBM Plex Sans" w:cs="IBM Plex Sans" w:eastAsia="IBM Plex Sans" w:hAnsi="IBM Plex Sans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IBM Plex Sans" w:cs="IBM Plex Sans" w:eastAsia="IBM Plex Sans" w:hAnsi="IBM Plex Sans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rFonts w:ascii="IBM Plex Sans" w:cs="IBM Plex Sans" w:eastAsia="IBM Plex Sans" w:hAnsi="IBM Plex Sans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rFonts w:ascii="IBM Plex Sans" w:cs="IBM Plex Sans" w:eastAsia="IBM Plex Sans" w:hAnsi="IBM Plex Sans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rFonts w:ascii="IBM Plex Sans" w:cs="IBM Plex Sans" w:eastAsia="IBM Plex Sans" w:hAnsi="IBM Plex Sans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rFonts w:ascii="IBM Plex Sans" w:cs="IBM Plex Sans" w:eastAsia="IBM Plex Sans" w:hAnsi="IBM Plex Sans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rFonts w:ascii="IBM Plex Sans" w:cs="IBM Plex Sans" w:eastAsia="IBM Plex Sans" w:hAnsi="IBM Plex Sans"/>
        </w:rPr>
        <w:sectPr>
          <w:footerReference r:id="rId9" w:type="default"/>
          <w:pgSz w:h="15840" w:w="12240" w:orient="portrait"/>
          <w:pgMar w:bottom="1008" w:top="1152" w:left="1440" w:right="1440" w:header="720" w:footer="720"/>
          <w:pgNumType w:start="1"/>
        </w:sectPr>
      </w:pPr>
      <w:r w:rsidDel="00000000" w:rsidR="00000000" w:rsidRPr="00000000">
        <w:rPr>
          <w:rFonts w:ascii="IBM Plex Sans" w:cs="IBM Plex Sans" w:eastAsia="IBM Plex Sans" w:hAnsi="IBM Plex Sans"/>
          <w:b w:val="1"/>
          <w:sz w:val="16"/>
          <w:szCs w:val="16"/>
          <w:rtl w:val="0"/>
        </w:rPr>
        <w:t xml:space="preserve">Fig 3:</w:t>
      </w:r>
      <w:r w:rsidDel="00000000" w:rsidR="00000000" w:rsidRPr="00000000">
        <w:rPr>
          <w:rFonts w:ascii="IBM Plex Sans" w:cs="IBM Plex Sans" w:eastAsia="IBM Plex Sans" w:hAnsi="IBM Plex Sans"/>
          <w:sz w:val="16"/>
          <w:szCs w:val="16"/>
          <w:rtl w:val="0"/>
        </w:rPr>
        <w:t xml:space="preserve"> Flowchart of merge sort.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rPr>
          <w:rFonts w:ascii="IBM Plex Sans SemiBold" w:cs="IBM Plex Sans SemiBold" w:eastAsia="IBM Plex Sans SemiBold" w:hAnsi="IBM Plex Sans SemiBold"/>
          <w:sz w:val="26"/>
          <w:szCs w:val="26"/>
        </w:rPr>
      </w:pPr>
      <w:r w:rsidDel="00000000" w:rsidR="00000000" w:rsidRPr="00000000">
        <w:rPr>
          <w:rFonts w:ascii="IBM Plex Sans SemiBold" w:cs="IBM Plex Sans SemiBold" w:eastAsia="IBM Plex Sans SemiBold" w:hAnsi="IBM Plex Sans SemiBold"/>
          <w:sz w:val="26"/>
          <w:szCs w:val="26"/>
          <w:rtl w:val="0"/>
        </w:rPr>
        <w:t xml:space="preserve">BucketSort:</w:t>
      </w:r>
    </w:p>
    <w:p w:rsidR="00000000" w:rsidDel="00000000" w:rsidP="00000000" w:rsidRDefault="00000000" w:rsidRPr="00000000" w14:paraId="0000004B">
      <w:pPr>
        <w:spacing w:line="312" w:lineRule="auto"/>
        <w:ind w:left="720" w:firstLine="0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Step 1: Read all the data from files.</w:t>
      </w:r>
    </w:p>
    <w:p w:rsidR="00000000" w:rsidDel="00000000" w:rsidP="00000000" w:rsidRDefault="00000000" w:rsidRPr="00000000" w14:paraId="0000004C">
      <w:pPr>
        <w:spacing w:line="312" w:lineRule="auto"/>
        <w:ind w:left="720" w:firstLine="0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Step 2: Make a list of data.</w:t>
      </w:r>
    </w:p>
    <w:p w:rsidR="00000000" w:rsidDel="00000000" w:rsidP="00000000" w:rsidRDefault="00000000" w:rsidRPr="00000000" w14:paraId="0000004D">
      <w:pPr>
        <w:spacing w:line="312" w:lineRule="auto"/>
        <w:ind w:left="720" w:firstLine="0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Step 3: Define an empty middle-man list named as mid_lst</w:t>
      </w:r>
    </w:p>
    <w:p w:rsidR="00000000" w:rsidDel="00000000" w:rsidP="00000000" w:rsidRDefault="00000000" w:rsidRPr="00000000" w14:paraId="0000004E">
      <w:pPr>
        <w:spacing w:line="312" w:lineRule="auto"/>
        <w:ind w:left="720" w:firstLine="0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Step 4: n &lt;- total iterations required.</w:t>
      </w:r>
    </w:p>
    <w:p w:rsidR="00000000" w:rsidDel="00000000" w:rsidP="00000000" w:rsidRDefault="00000000" w:rsidRPr="00000000" w14:paraId="0000004F">
      <w:pPr>
        <w:spacing w:line="312" w:lineRule="auto"/>
        <w:ind w:left="720" w:firstLine="0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Step 5: Add n number of empty arrays to the array.</w:t>
      </w:r>
    </w:p>
    <w:p w:rsidR="00000000" w:rsidDel="00000000" w:rsidP="00000000" w:rsidRDefault="00000000" w:rsidRPr="00000000" w14:paraId="00000050">
      <w:pPr>
        <w:spacing w:line="312" w:lineRule="auto"/>
        <w:ind w:left="720" w:firstLine="0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Step 6: Iterate over the data.</w:t>
      </w:r>
    </w:p>
    <w:p w:rsidR="00000000" w:rsidDel="00000000" w:rsidP="00000000" w:rsidRDefault="00000000" w:rsidRPr="00000000" w14:paraId="00000051">
      <w:pPr>
        <w:spacing w:line="312" w:lineRule="auto"/>
        <w:ind w:left="720" w:firstLine="0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   </w:t>
      </w:r>
      <w:r w:rsidDel="00000000" w:rsidR="00000000" w:rsidRPr="00000000">
        <w:rPr>
          <w:rFonts w:ascii="IBM Plex Sans" w:cs="IBM Plex Sans" w:eastAsia="IBM Plex Sans" w:hAnsi="IBM Plex Sans"/>
          <w:i w:val="1"/>
          <w:rtl w:val="0"/>
        </w:rPr>
        <w:t xml:space="preserve"> Step 6.1:</w:t>
      </w: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 Calculate val using (n * (yp_occur_count/100))</w:t>
      </w:r>
    </w:p>
    <w:p w:rsidR="00000000" w:rsidDel="00000000" w:rsidP="00000000" w:rsidRDefault="00000000" w:rsidRPr="00000000" w14:paraId="00000052">
      <w:pPr>
        <w:spacing w:line="312" w:lineRule="auto"/>
        <w:ind w:left="720" w:firstLine="0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   </w:t>
      </w:r>
      <w:r w:rsidDel="00000000" w:rsidR="00000000" w:rsidRPr="00000000">
        <w:rPr>
          <w:rFonts w:ascii="IBM Plex Sans" w:cs="IBM Plex Sans" w:eastAsia="IBM Plex Sans" w:hAnsi="IBM Plex Sans"/>
          <w:i w:val="1"/>
          <w:rtl w:val="0"/>
        </w:rPr>
        <w:t xml:space="preserve"> Step 6.2: </w:t>
      </w: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Append this value to mid_lst's val index.</w:t>
      </w:r>
    </w:p>
    <w:p w:rsidR="00000000" w:rsidDel="00000000" w:rsidP="00000000" w:rsidRDefault="00000000" w:rsidRPr="00000000" w14:paraId="00000053">
      <w:pPr>
        <w:spacing w:line="312" w:lineRule="auto"/>
        <w:ind w:left="720" w:firstLine="0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Step 7: Continue step-6 n times.</w:t>
      </w:r>
    </w:p>
    <w:p w:rsidR="00000000" w:rsidDel="00000000" w:rsidP="00000000" w:rsidRDefault="00000000" w:rsidRPr="00000000" w14:paraId="00000054">
      <w:pPr>
        <w:spacing w:line="312" w:lineRule="auto"/>
        <w:ind w:left="720" w:firstLine="0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Step 8: for i = 1 to n do sort(buckets[i])</w:t>
      </w:r>
    </w:p>
    <w:p w:rsidR="00000000" w:rsidDel="00000000" w:rsidP="00000000" w:rsidRDefault="00000000" w:rsidRPr="00000000" w14:paraId="00000055">
      <w:pPr>
        <w:jc w:val="center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</w:rPr>
        <w:drawing>
          <wp:inline distB="114300" distT="114300" distL="114300" distR="114300">
            <wp:extent cx="2858251" cy="560101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8251" cy="56010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rFonts w:ascii="IBM Plex Sans" w:cs="IBM Plex Sans" w:eastAsia="IBM Plex Sans" w:hAnsi="IBM Plex Sans"/>
        </w:rPr>
        <w:sectPr>
          <w:type w:val="nextPage"/>
          <w:pgSz w:h="15840" w:w="12240" w:orient="portrait"/>
          <w:pgMar w:bottom="1008" w:top="1152" w:left="1440" w:right="1440" w:header="720" w:footer="720"/>
        </w:sectPr>
      </w:pPr>
      <w:r w:rsidDel="00000000" w:rsidR="00000000" w:rsidRPr="00000000">
        <w:rPr>
          <w:rFonts w:ascii="IBM Plex Sans" w:cs="IBM Plex Sans" w:eastAsia="IBM Plex Sans" w:hAnsi="IBM Plex Sans"/>
          <w:b w:val="1"/>
          <w:sz w:val="16"/>
          <w:szCs w:val="16"/>
          <w:rtl w:val="0"/>
        </w:rPr>
        <w:t xml:space="preserve">Fig 3:</w:t>
      </w:r>
      <w:r w:rsidDel="00000000" w:rsidR="00000000" w:rsidRPr="00000000">
        <w:rPr>
          <w:rFonts w:ascii="IBM Plex Sans" w:cs="IBM Plex Sans" w:eastAsia="IBM Plex Sans" w:hAnsi="IBM Plex Sans"/>
          <w:sz w:val="16"/>
          <w:szCs w:val="16"/>
          <w:rtl w:val="0"/>
        </w:rPr>
        <w:t xml:space="preserve"> Flowchart of merge 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BM Plex Sans SemiBol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Relationship Id="rId5" Type="http://schemas.openxmlformats.org/officeDocument/2006/relationships/font" Target="fonts/IBMPlexSansSemiBold-regular.ttf"/><Relationship Id="rId6" Type="http://schemas.openxmlformats.org/officeDocument/2006/relationships/font" Target="fonts/IBMPlexSansSemiBold-bold.ttf"/><Relationship Id="rId7" Type="http://schemas.openxmlformats.org/officeDocument/2006/relationships/font" Target="fonts/IBMPlexSansSemiBold-italic.ttf"/><Relationship Id="rId8" Type="http://schemas.openxmlformats.org/officeDocument/2006/relationships/font" Target="fonts/IBMPlexSansSemiBol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