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58" w:rsidRDefault="00FB0B58" w:rsidP="00DC7EC5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C7EC5" w:rsidRDefault="00804075" w:rsidP="00DC7EC5">
      <w:pPr>
        <w:spacing w:after="0" w:line="480" w:lineRule="auto"/>
        <w:jc w:val="both"/>
        <w:rPr>
          <w:noProof/>
          <w:lang w:val="en-US"/>
        </w:rPr>
      </w:pPr>
      <w:r>
        <w:rPr>
          <w:rFonts w:ascii="Arial" w:hAnsi="Arial" w:cs="Arial"/>
          <w:b/>
          <w:sz w:val="24"/>
          <w:szCs w:val="24"/>
        </w:rPr>
        <w:t xml:space="preserve">Labeling Twitter Users as Stressed or Non-Stressed </w:t>
      </w:r>
      <w:r w:rsidR="00DC7EC5">
        <w:rPr>
          <w:rFonts w:ascii="Arial" w:hAnsi="Arial" w:cs="Arial"/>
          <w:b/>
          <w:sz w:val="24"/>
          <w:szCs w:val="24"/>
        </w:rPr>
        <w:t>Using Core Affect Model</w:t>
      </w:r>
    </w:p>
    <w:p w:rsidR="00DC7EC5" w:rsidRDefault="00DC7EC5" w:rsidP="00DC7EC5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95F1F2D" wp14:editId="613BEDC4">
            <wp:extent cx="5061857" cy="3995057"/>
            <wp:effectExtent l="76200" t="76200" r="139065" b="139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67" t="24632" r="52463" b="9559"/>
                    <a:stretch/>
                  </pic:blipFill>
                  <pic:spPr bwMode="auto">
                    <a:xfrm>
                      <a:off x="0" y="0"/>
                      <a:ext cx="5069643" cy="4001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EC5" w:rsidRPr="00C31F21" w:rsidRDefault="00DC7EC5" w:rsidP="00DC7EC5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Figure (</w:t>
      </w:r>
      <w:proofErr w:type="spellStart"/>
      <w:r>
        <w:rPr>
          <w:rFonts w:ascii="CMR10" w:hAnsi="CMR10" w:cs="CMR10"/>
          <w:sz w:val="20"/>
          <w:szCs w:val="20"/>
          <w:lang w:val="en-US"/>
        </w:rPr>
        <w:t>Circumplex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Model of Affect including 28 affect words)</w:t>
      </w:r>
    </w:p>
    <w:p w:rsidR="00DC7EC5" w:rsidRDefault="00DC7EC5" w:rsidP="00DC7EC5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  <w:lang w:val="en-US"/>
        </w:rPr>
      </w:pPr>
    </w:p>
    <w:p w:rsidR="00DC7EC5" w:rsidRDefault="00DC7EC5" w:rsidP="00DC7EC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31F21">
        <w:rPr>
          <w:rFonts w:ascii="Arial" w:hAnsi="Arial" w:cs="Arial"/>
          <w:sz w:val="24"/>
          <w:szCs w:val="24"/>
          <w:lang w:val="en-US"/>
        </w:rPr>
        <w:t xml:space="preserve">Despite of the basic emotions model which defines discrete emotions, the core affect model defines emotion on a continuous </w:t>
      </w:r>
      <w:r>
        <w:rPr>
          <w:rFonts w:ascii="Arial" w:hAnsi="Arial" w:cs="Arial"/>
          <w:sz w:val="24"/>
          <w:szCs w:val="24"/>
          <w:lang w:val="en-US"/>
        </w:rPr>
        <w:t>scale</w:t>
      </w:r>
      <w:r w:rsidRPr="00C31F21">
        <w:rPr>
          <w:rFonts w:ascii="Arial" w:hAnsi="Arial" w:cs="Arial"/>
          <w:sz w:val="24"/>
          <w:szCs w:val="24"/>
          <w:lang w:val="en-US"/>
        </w:rPr>
        <w:t>. Core affect model of emotion characterizes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31F21">
        <w:rPr>
          <w:rFonts w:ascii="Arial" w:hAnsi="Arial" w:cs="Arial"/>
          <w:sz w:val="24"/>
          <w:szCs w:val="24"/>
          <w:lang w:val="en-US"/>
        </w:rPr>
        <w:t>human emotions by def</w:t>
      </w:r>
      <w:r>
        <w:rPr>
          <w:rFonts w:ascii="Arial" w:hAnsi="Arial" w:cs="Arial"/>
          <w:sz w:val="24"/>
          <w:szCs w:val="24"/>
          <w:lang w:val="en-US"/>
        </w:rPr>
        <w:t>i</w:t>
      </w:r>
      <w:r w:rsidRPr="00C31F21">
        <w:rPr>
          <w:rFonts w:ascii="Arial" w:hAnsi="Arial" w:cs="Arial"/>
          <w:sz w:val="24"/>
          <w:szCs w:val="24"/>
          <w:lang w:val="en-US"/>
        </w:rPr>
        <w:t xml:space="preserve">ning their positions along two or three dimensions. That is, most dimensional models incorporate valence and arousal dimensions. </w:t>
      </w:r>
      <w:r>
        <w:rPr>
          <w:rFonts w:ascii="Arial" w:hAnsi="Arial" w:cs="Arial"/>
          <w:sz w:val="24"/>
          <w:szCs w:val="24"/>
          <w:lang w:val="en-US"/>
        </w:rPr>
        <w:t>One of the very fi</w:t>
      </w:r>
      <w:r w:rsidRPr="00C31F21">
        <w:rPr>
          <w:rFonts w:ascii="Arial" w:hAnsi="Arial" w:cs="Arial"/>
          <w:sz w:val="24"/>
          <w:szCs w:val="24"/>
          <w:lang w:val="en-US"/>
        </w:rPr>
        <w:t xml:space="preserve">rst practical models of core affect is Russell's </w:t>
      </w:r>
      <w:proofErr w:type="spellStart"/>
      <w:r w:rsidRPr="00C31F21">
        <w:rPr>
          <w:rFonts w:ascii="Arial" w:hAnsi="Arial" w:cs="Arial"/>
          <w:sz w:val="24"/>
          <w:szCs w:val="24"/>
          <w:lang w:val="en-US"/>
        </w:rPr>
        <w:t>Circumplex</w:t>
      </w:r>
      <w:proofErr w:type="spellEnd"/>
      <w:r w:rsidRPr="00C31F21">
        <w:rPr>
          <w:rFonts w:ascii="Arial" w:hAnsi="Arial" w:cs="Arial"/>
          <w:sz w:val="24"/>
          <w:szCs w:val="24"/>
          <w:lang w:val="en-US"/>
        </w:rPr>
        <w:t xml:space="preserve"> Model of </w:t>
      </w:r>
      <w:proofErr w:type="gramStart"/>
      <w:r w:rsidRPr="00C31F21">
        <w:rPr>
          <w:rFonts w:ascii="Arial" w:hAnsi="Arial" w:cs="Arial"/>
          <w:sz w:val="24"/>
          <w:szCs w:val="24"/>
          <w:lang w:val="en-US"/>
        </w:rPr>
        <w:t>Aff</w:t>
      </w:r>
      <w:r>
        <w:rPr>
          <w:rFonts w:ascii="Arial" w:hAnsi="Arial" w:cs="Arial"/>
          <w:sz w:val="24"/>
          <w:szCs w:val="24"/>
          <w:lang w:val="en-US"/>
        </w:rPr>
        <w:t xml:space="preserve">ect  </w:t>
      </w:r>
      <w:r w:rsidRPr="00C31F21">
        <w:rPr>
          <w:rFonts w:ascii="Arial" w:hAnsi="Arial" w:cs="Arial"/>
          <w:sz w:val="24"/>
          <w:szCs w:val="24"/>
          <w:lang w:val="en-US"/>
        </w:rPr>
        <w:t>As</w:t>
      </w:r>
      <w:proofErr w:type="gramEnd"/>
      <w:r w:rsidRPr="00C31F21">
        <w:rPr>
          <w:rFonts w:ascii="Arial" w:hAnsi="Arial" w:cs="Arial"/>
          <w:sz w:val="24"/>
          <w:szCs w:val="24"/>
          <w:lang w:val="en-US"/>
        </w:rPr>
        <w:t xml:space="preserve"> shown in Figure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31F21">
        <w:rPr>
          <w:rFonts w:ascii="Arial" w:hAnsi="Arial" w:cs="Arial"/>
          <w:sz w:val="24"/>
          <w:szCs w:val="24"/>
          <w:lang w:val="en-US"/>
        </w:rPr>
        <w:t xml:space="preserve">4.4, the model suggests that emotions are distributed in a two-dimensional circular space, containing pleasure and activation </w:t>
      </w:r>
      <w:r w:rsidRPr="00C31F21">
        <w:rPr>
          <w:rFonts w:ascii="Arial" w:hAnsi="Arial" w:cs="Arial"/>
          <w:sz w:val="24"/>
          <w:szCs w:val="24"/>
          <w:lang w:val="en-US"/>
        </w:rPr>
        <w:lastRenderedPageBreak/>
        <w:t xml:space="preserve">dimensions. The activation dimension measures if one is likely to take an action in a mood state. The pleasure dimension measures how positive or negative a person feels. The vertical axis represents activation or arousal, and horizontal axis represents pleasure or valence. The center of the circle represents a neutral valence and a medium level </w:t>
      </w:r>
      <w:r>
        <w:rPr>
          <w:rFonts w:ascii="Arial" w:hAnsi="Arial" w:cs="Arial"/>
          <w:sz w:val="24"/>
          <w:szCs w:val="24"/>
          <w:lang w:val="en-US"/>
        </w:rPr>
        <w:t>of arousal.’</w:t>
      </w:r>
    </w:p>
    <w:p w:rsidR="00DC7EC5" w:rsidRDefault="00DC7EC5" w:rsidP="00DC7EC5">
      <w:pPr>
        <w:pStyle w:val="BodyText"/>
        <w:spacing w:before="66" w:line="480" w:lineRule="auto"/>
        <w:ind w:left="100" w:right="117" w:firstLine="199"/>
        <w:jc w:val="both"/>
        <w:rPr>
          <w:rFonts w:ascii="Arial" w:hAnsi="Arial" w:cs="Arial"/>
        </w:rPr>
      </w:pPr>
      <w:r w:rsidRPr="00C61858">
        <w:rPr>
          <w:rFonts w:ascii="Arial" w:hAnsi="Arial" w:cs="Arial"/>
          <w:w w:val="115"/>
        </w:rPr>
        <w:t>The</w:t>
      </w:r>
      <w:r w:rsidRPr="00C61858">
        <w:rPr>
          <w:rFonts w:ascii="Arial" w:hAnsi="Arial" w:cs="Arial"/>
          <w:spacing w:val="-27"/>
          <w:w w:val="115"/>
        </w:rPr>
        <w:t xml:space="preserve"> </w:t>
      </w:r>
      <w:proofErr w:type="spellStart"/>
      <w:r w:rsidRPr="00C61858">
        <w:rPr>
          <w:rFonts w:ascii="Arial" w:hAnsi="Arial" w:cs="Arial"/>
          <w:w w:val="115"/>
        </w:rPr>
        <w:t>Circumplex</w:t>
      </w:r>
      <w:proofErr w:type="spellEnd"/>
      <w:r w:rsidRPr="00C61858">
        <w:rPr>
          <w:rFonts w:ascii="Arial" w:hAnsi="Arial" w:cs="Arial"/>
          <w:spacing w:val="-26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model</w:t>
      </w:r>
      <w:r w:rsidRPr="00C61858">
        <w:rPr>
          <w:rFonts w:ascii="Arial" w:hAnsi="Arial" w:cs="Arial"/>
          <w:spacing w:val="-27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has</w:t>
      </w:r>
      <w:r w:rsidRPr="00C61858">
        <w:rPr>
          <w:rFonts w:ascii="Arial" w:hAnsi="Arial" w:cs="Arial"/>
          <w:spacing w:val="-27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been</w:t>
      </w:r>
      <w:r w:rsidRPr="00C61858">
        <w:rPr>
          <w:rFonts w:ascii="Arial" w:hAnsi="Arial" w:cs="Arial"/>
          <w:spacing w:val="-27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well</w:t>
      </w:r>
      <w:r w:rsidRPr="00C61858">
        <w:rPr>
          <w:rFonts w:ascii="Arial" w:hAnsi="Arial" w:cs="Arial"/>
          <w:spacing w:val="-27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validated</w:t>
      </w:r>
      <w:r w:rsidRPr="00C61858">
        <w:rPr>
          <w:rFonts w:ascii="Arial" w:hAnsi="Arial" w:cs="Arial"/>
          <w:spacing w:val="-26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and</w:t>
      </w:r>
      <w:r w:rsidRPr="00C61858">
        <w:rPr>
          <w:rFonts w:ascii="Arial" w:hAnsi="Arial" w:cs="Arial"/>
          <w:spacing w:val="-27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widely used</w:t>
      </w:r>
      <w:r w:rsidRPr="00C61858">
        <w:rPr>
          <w:rFonts w:ascii="Arial" w:hAnsi="Arial" w:cs="Arial"/>
          <w:spacing w:val="-12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in</w:t>
      </w:r>
      <w:r w:rsidRPr="00C61858">
        <w:rPr>
          <w:rFonts w:ascii="Arial" w:hAnsi="Arial" w:cs="Arial"/>
          <w:spacing w:val="-12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other</w:t>
      </w:r>
      <w:r w:rsidRPr="00C61858">
        <w:rPr>
          <w:rFonts w:ascii="Arial" w:hAnsi="Arial" w:cs="Arial"/>
          <w:spacing w:val="-12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studies.</w:t>
      </w:r>
      <w:r w:rsidRPr="00C61858">
        <w:rPr>
          <w:rFonts w:ascii="Arial" w:hAnsi="Arial" w:cs="Arial"/>
          <w:spacing w:val="10"/>
          <w:w w:val="115"/>
        </w:rPr>
        <w:t xml:space="preserve"> </w:t>
      </w:r>
      <w:r w:rsidRPr="00C61858">
        <w:rPr>
          <w:rFonts w:ascii="Arial" w:hAnsi="Arial" w:cs="Arial"/>
          <w:spacing w:val="-9"/>
          <w:w w:val="115"/>
        </w:rPr>
        <w:t>We</w:t>
      </w:r>
      <w:r w:rsidRPr="00C61858">
        <w:rPr>
          <w:rFonts w:ascii="Arial" w:hAnsi="Arial" w:cs="Arial"/>
          <w:spacing w:val="-12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utilize</w:t>
      </w:r>
      <w:r w:rsidRPr="00C61858">
        <w:rPr>
          <w:rFonts w:ascii="Arial" w:hAnsi="Arial" w:cs="Arial"/>
          <w:spacing w:val="-12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the</w:t>
      </w:r>
      <w:r w:rsidRPr="00C61858">
        <w:rPr>
          <w:rFonts w:ascii="Arial" w:hAnsi="Arial" w:cs="Arial"/>
          <w:spacing w:val="-12"/>
          <w:w w:val="115"/>
        </w:rPr>
        <w:t xml:space="preserve"> </w:t>
      </w:r>
      <w:proofErr w:type="spellStart"/>
      <w:r w:rsidRPr="00C61858">
        <w:rPr>
          <w:rFonts w:ascii="Arial" w:hAnsi="Arial" w:cs="Arial"/>
          <w:w w:val="115"/>
        </w:rPr>
        <w:t>Circumplex</w:t>
      </w:r>
      <w:proofErr w:type="spellEnd"/>
      <w:r w:rsidRPr="00C61858">
        <w:rPr>
          <w:rFonts w:ascii="Arial" w:hAnsi="Arial" w:cs="Arial"/>
          <w:spacing w:val="-12"/>
          <w:w w:val="115"/>
        </w:rPr>
        <w:t xml:space="preserve"> </w:t>
      </w:r>
      <w:r w:rsidRPr="00C61858">
        <w:rPr>
          <w:rFonts w:ascii="Arial" w:hAnsi="Arial" w:cs="Arial"/>
          <w:w w:val="115"/>
        </w:rPr>
        <w:t xml:space="preserve">model </w:t>
      </w:r>
      <w:r w:rsidRPr="00C61858">
        <w:rPr>
          <w:rFonts w:ascii="Arial" w:hAnsi="Arial" w:cs="Arial"/>
          <w:spacing w:val="-3"/>
          <w:w w:val="115"/>
        </w:rPr>
        <w:t xml:space="preserve">by </w:t>
      </w:r>
      <w:r w:rsidRPr="00C61858">
        <w:rPr>
          <w:rFonts w:ascii="Arial" w:hAnsi="Arial" w:cs="Arial"/>
          <w:w w:val="115"/>
        </w:rPr>
        <w:t>considering four major classes of emotions: Happy- Active, Happy-Inactive, Unhappy-Active, and Unhappy- Inactive. This model is simple, and describes a wide range of</w:t>
      </w:r>
      <w:r w:rsidRPr="00C61858">
        <w:rPr>
          <w:rFonts w:ascii="Arial" w:hAnsi="Arial" w:cs="Arial"/>
          <w:spacing w:val="-21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emotional</w:t>
      </w:r>
      <w:r w:rsidRPr="00C61858">
        <w:rPr>
          <w:rFonts w:ascii="Arial" w:hAnsi="Arial" w:cs="Arial"/>
          <w:spacing w:val="-21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states</w:t>
      </w:r>
      <w:r w:rsidRPr="00C61858">
        <w:rPr>
          <w:rFonts w:ascii="Arial" w:hAnsi="Arial" w:cs="Arial"/>
          <w:spacing w:val="-21"/>
          <w:w w:val="115"/>
        </w:rPr>
        <w:t xml:space="preserve"> </w:t>
      </w:r>
      <w:r w:rsidRPr="00C61858">
        <w:rPr>
          <w:rFonts w:ascii="Arial" w:hAnsi="Arial" w:cs="Arial"/>
          <w:spacing w:val="-3"/>
          <w:w w:val="115"/>
        </w:rPr>
        <w:t>we</w:t>
      </w:r>
      <w:r w:rsidRPr="00C61858">
        <w:rPr>
          <w:rFonts w:ascii="Arial" w:hAnsi="Arial" w:cs="Arial"/>
          <w:spacing w:val="-21"/>
          <w:w w:val="115"/>
        </w:rPr>
        <w:t xml:space="preserve"> </w:t>
      </w:r>
      <w:r w:rsidRPr="00C61858">
        <w:rPr>
          <w:rFonts w:ascii="Arial" w:hAnsi="Arial" w:cs="Arial"/>
          <w:spacing w:val="-3"/>
          <w:w w:val="115"/>
        </w:rPr>
        <w:t>have</w:t>
      </w:r>
      <w:r w:rsidRPr="00C61858">
        <w:rPr>
          <w:rFonts w:ascii="Arial" w:hAnsi="Arial" w:cs="Arial"/>
          <w:spacing w:val="-21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selected</w:t>
      </w:r>
      <w:r w:rsidRPr="00C61858">
        <w:rPr>
          <w:rFonts w:ascii="Arial" w:hAnsi="Arial" w:cs="Arial"/>
          <w:spacing w:val="-21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for</w:t>
      </w:r>
      <w:r w:rsidRPr="00C61858">
        <w:rPr>
          <w:rFonts w:ascii="Arial" w:hAnsi="Arial" w:cs="Arial"/>
          <w:spacing w:val="-21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our</w:t>
      </w:r>
      <w:r w:rsidRPr="00C61858">
        <w:rPr>
          <w:rFonts w:ascii="Arial" w:hAnsi="Arial" w:cs="Arial"/>
          <w:spacing w:val="-21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work. Moreover the four classes of emotions are very distinct, because</w:t>
      </w:r>
      <w:r w:rsidRPr="00C61858">
        <w:rPr>
          <w:rFonts w:ascii="Arial" w:hAnsi="Arial" w:cs="Arial"/>
          <w:spacing w:val="-31"/>
          <w:w w:val="115"/>
        </w:rPr>
        <w:t xml:space="preserve"> </w:t>
      </w:r>
      <w:r w:rsidRPr="00C61858">
        <w:rPr>
          <w:rFonts w:ascii="Arial" w:hAnsi="Arial" w:cs="Arial"/>
          <w:w w:val="115"/>
        </w:rPr>
        <w:t>each class constitutes emotions which are quite different com- pared with the emotions of other classes.</w:t>
      </w:r>
    </w:p>
    <w:p w:rsidR="00DC7EC5" w:rsidRDefault="00DC7EC5" w:rsidP="00DC7EC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C7EC5" w:rsidRDefault="00DC7EC5" w:rsidP="00DC7EC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C7EC5" w:rsidRDefault="00DC7EC5" w:rsidP="00DC7EC5">
      <w:pPr>
        <w:spacing w:line="480" w:lineRule="auto"/>
        <w:jc w:val="both"/>
        <w:rPr>
          <w:rFonts w:ascii="Arial" w:hAnsi="Arial" w:cs="Arial"/>
          <w:w w:val="115"/>
          <w:sz w:val="24"/>
          <w:szCs w:val="24"/>
        </w:rPr>
      </w:pPr>
      <w:r w:rsidRPr="00FF628B">
        <w:rPr>
          <w:rFonts w:ascii="Arial" w:hAnsi="Arial" w:cs="Arial"/>
          <w:sz w:val="24"/>
          <w:szCs w:val="24"/>
        </w:rPr>
        <w:t xml:space="preserve">In order to collect labeled data, we identified the list of keywords corresponding to each class of emotions. As we mentioned, we selected 4 classes of emotions namely </w:t>
      </w:r>
      <w:r w:rsidRPr="00FF628B">
        <w:rPr>
          <w:rFonts w:ascii="Arial" w:hAnsi="Arial" w:cs="Arial"/>
          <w:w w:val="115"/>
          <w:sz w:val="24"/>
          <w:szCs w:val="24"/>
        </w:rPr>
        <w:t xml:space="preserve">Happy-Active, Happy-Inactive, Unhappy-Active, and Unhappy-Inactive. First </w:t>
      </w:r>
      <w:r w:rsidRPr="00FF628B">
        <w:rPr>
          <w:rFonts w:ascii="Arial" w:hAnsi="Arial" w:cs="Arial"/>
          <w:spacing w:val="-3"/>
          <w:w w:val="115"/>
          <w:sz w:val="24"/>
          <w:szCs w:val="24"/>
        </w:rPr>
        <w:t xml:space="preserve">we </w:t>
      </w:r>
      <w:r w:rsidRPr="00FF628B">
        <w:rPr>
          <w:rFonts w:ascii="Arial" w:hAnsi="Arial" w:cs="Arial"/>
          <w:w w:val="115"/>
          <w:sz w:val="24"/>
          <w:szCs w:val="24"/>
        </w:rPr>
        <w:t xml:space="preserve">selected an initial set of keywords for each category from the </w:t>
      </w:r>
      <w:proofErr w:type="spellStart"/>
      <w:r w:rsidRPr="00FF628B">
        <w:rPr>
          <w:rFonts w:ascii="Arial" w:hAnsi="Arial" w:cs="Arial"/>
          <w:w w:val="115"/>
          <w:sz w:val="24"/>
          <w:szCs w:val="24"/>
        </w:rPr>
        <w:t>Circumplex</w:t>
      </w:r>
      <w:proofErr w:type="spellEnd"/>
      <w:r w:rsidRPr="00FF628B">
        <w:rPr>
          <w:rFonts w:ascii="Arial" w:hAnsi="Arial" w:cs="Arial"/>
          <w:w w:val="115"/>
          <w:sz w:val="24"/>
          <w:szCs w:val="24"/>
        </w:rPr>
        <w:t xml:space="preserve"> model</w:t>
      </w:r>
      <w:r w:rsidRPr="00FF628B">
        <w:rPr>
          <w:rFonts w:ascii="Arial" w:hAnsi="Arial" w:cs="Arial"/>
          <w:spacing w:val="-12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as shown</w:t>
      </w:r>
      <w:r w:rsidRPr="00FF628B">
        <w:rPr>
          <w:rFonts w:ascii="Arial" w:hAnsi="Arial" w:cs="Arial"/>
          <w:spacing w:val="-9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in</w:t>
      </w:r>
      <w:r w:rsidR="00804075">
        <w:rPr>
          <w:rFonts w:ascii="Arial" w:hAnsi="Arial" w:cs="Arial"/>
          <w:w w:val="115"/>
          <w:sz w:val="24"/>
          <w:szCs w:val="24"/>
        </w:rPr>
        <w:t xml:space="preserve"> the</w:t>
      </w:r>
      <w:r w:rsidRPr="00FF628B">
        <w:rPr>
          <w:rFonts w:ascii="Arial" w:hAnsi="Arial" w:cs="Arial"/>
          <w:spacing w:val="-9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Figure</w:t>
      </w:r>
      <w:r w:rsidR="00804075">
        <w:rPr>
          <w:rFonts w:ascii="Arial" w:hAnsi="Arial" w:cs="Arial"/>
          <w:spacing w:val="-10"/>
          <w:w w:val="115"/>
          <w:sz w:val="24"/>
          <w:szCs w:val="24"/>
        </w:rPr>
        <w:t xml:space="preserve"> below</w:t>
      </w:r>
      <w:r w:rsidRPr="00FF628B">
        <w:rPr>
          <w:rFonts w:ascii="Arial" w:hAnsi="Arial" w:cs="Arial"/>
          <w:w w:val="115"/>
          <w:sz w:val="24"/>
          <w:szCs w:val="24"/>
        </w:rPr>
        <w:t>.</w:t>
      </w:r>
      <w:r w:rsidRPr="00FF628B">
        <w:rPr>
          <w:rFonts w:ascii="Arial" w:hAnsi="Arial" w:cs="Arial"/>
          <w:spacing w:val="8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spacing w:val="-9"/>
          <w:w w:val="115"/>
          <w:sz w:val="24"/>
          <w:szCs w:val="24"/>
        </w:rPr>
        <w:t xml:space="preserve">We </w:t>
      </w:r>
      <w:r w:rsidRPr="00FF628B">
        <w:rPr>
          <w:rFonts w:ascii="Arial" w:hAnsi="Arial" w:cs="Arial"/>
          <w:w w:val="115"/>
          <w:sz w:val="24"/>
          <w:szCs w:val="24"/>
        </w:rPr>
        <w:t>only</w:t>
      </w:r>
      <w:r w:rsidRPr="00FF628B">
        <w:rPr>
          <w:rFonts w:ascii="Arial" w:hAnsi="Arial" w:cs="Arial"/>
          <w:spacing w:val="-9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selected</w:t>
      </w:r>
      <w:r w:rsidRPr="00FF628B">
        <w:rPr>
          <w:rFonts w:ascii="Arial" w:hAnsi="Arial" w:cs="Arial"/>
          <w:spacing w:val="-9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those</w:t>
      </w:r>
      <w:r w:rsidRPr="00FF628B">
        <w:rPr>
          <w:rFonts w:ascii="Arial" w:hAnsi="Arial" w:cs="Arial"/>
          <w:spacing w:val="-10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keywords</w:t>
      </w:r>
      <w:r w:rsidRPr="00FF628B">
        <w:rPr>
          <w:rFonts w:ascii="Arial" w:hAnsi="Arial" w:cs="Arial"/>
          <w:spacing w:val="-9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which are</w:t>
      </w:r>
      <w:r w:rsidRPr="00FF628B">
        <w:rPr>
          <w:rFonts w:ascii="Arial" w:hAnsi="Arial" w:cs="Arial"/>
          <w:spacing w:val="-11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very</w:t>
      </w:r>
      <w:r w:rsidRPr="00FF628B">
        <w:rPr>
          <w:rFonts w:ascii="Arial" w:hAnsi="Arial" w:cs="Arial"/>
          <w:spacing w:val="-11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distinct</w:t>
      </w:r>
      <w:r w:rsidRPr="00FF628B">
        <w:rPr>
          <w:rFonts w:ascii="Arial" w:hAnsi="Arial" w:cs="Arial"/>
          <w:spacing w:val="-11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and</w:t>
      </w:r>
      <w:r w:rsidRPr="00FF628B">
        <w:rPr>
          <w:rFonts w:ascii="Arial" w:hAnsi="Arial" w:cs="Arial"/>
          <w:spacing w:val="-11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distinguishable</w:t>
      </w:r>
      <w:r w:rsidRPr="00FF628B">
        <w:rPr>
          <w:rFonts w:ascii="Arial" w:hAnsi="Arial" w:cs="Arial"/>
          <w:spacing w:val="-12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from</w:t>
      </w:r>
      <w:r w:rsidRPr="00FF628B">
        <w:rPr>
          <w:rFonts w:ascii="Arial" w:hAnsi="Arial" w:cs="Arial"/>
          <w:spacing w:val="-12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other</w:t>
      </w:r>
      <w:r w:rsidRPr="00FF628B">
        <w:rPr>
          <w:rFonts w:ascii="Arial" w:hAnsi="Arial" w:cs="Arial"/>
          <w:spacing w:val="-11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classes.</w:t>
      </w:r>
      <w:r w:rsidRPr="00FF628B">
        <w:rPr>
          <w:rFonts w:ascii="Arial" w:hAnsi="Arial" w:cs="Arial"/>
          <w:spacing w:val="15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spacing w:val="-9"/>
          <w:w w:val="115"/>
          <w:sz w:val="24"/>
          <w:szCs w:val="24"/>
        </w:rPr>
        <w:t xml:space="preserve">We </w:t>
      </w:r>
      <w:r w:rsidRPr="00FF628B">
        <w:rPr>
          <w:rFonts w:ascii="Arial" w:hAnsi="Arial" w:cs="Arial"/>
          <w:w w:val="115"/>
          <w:sz w:val="24"/>
          <w:szCs w:val="24"/>
        </w:rPr>
        <w:t>ignored</w:t>
      </w:r>
      <w:r w:rsidRPr="00FF628B">
        <w:rPr>
          <w:rFonts w:ascii="Arial" w:hAnsi="Arial" w:cs="Arial"/>
          <w:spacing w:val="-11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the</w:t>
      </w:r>
      <w:r w:rsidRPr="00FF628B">
        <w:rPr>
          <w:rFonts w:ascii="Arial" w:hAnsi="Arial" w:cs="Arial"/>
          <w:spacing w:val="-10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keywords</w:t>
      </w:r>
      <w:r w:rsidRPr="00FF628B">
        <w:rPr>
          <w:rFonts w:ascii="Arial" w:hAnsi="Arial" w:cs="Arial"/>
          <w:spacing w:val="-10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that</w:t>
      </w:r>
      <w:r w:rsidRPr="00FF628B">
        <w:rPr>
          <w:rFonts w:ascii="Arial" w:hAnsi="Arial" w:cs="Arial"/>
          <w:spacing w:val="-10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are</w:t>
      </w:r>
      <w:r w:rsidRPr="00FF628B">
        <w:rPr>
          <w:rFonts w:ascii="Arial" w:hAnsi="Arial" w:cs="Arial"/>
          <w:spacing w:val="-10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located</w:t>
      </w:r>
      <w:r w:rsidRPr="00FF628B">
        <w:rPr>
          <w:rFonts w:ascii="Arial" w:hAnsi="Arial" w:cs="Arial"/>
          <w:spacing w:val="-10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close</w:t>
      </w:r>
      <w:r w:rsidRPr="00FF628B">
        <w:rPr>
          <w:rFonts w:ascii="Arial" w:hAnsi="Arial" w:cs="Arial"/>
          <w:spacing w:val="-10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to</w:t>
      </w:r>
      <w:r w:rsidRPr="00FF628B">
        <w:rPr>
          <w:rFonts w:ascii="Arial" w:hAnsi="Arial" w:cs="Arial"/>
          <w:spacing w:val="-10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>the</w:t>
      </w:r>
      <w:r w:rsidRPr="00FF628B">
        <w:rPr>
          <w:rFonts w:ascii="Arial" w:hAnsi="Arial" w:cs="Arial"/>
          <w:spacing w:val="-10"/>
          <w:w w:val="115"/>
          <w:sz w:val="24"/>
          <w:szCs w:val="24"/>
        </w:rPr>
        <w:t xml:space="preserve"> </w:t>
      </w:r>
      <w:r w:rsidRPr="00FF628B">
        <w:rPr>
          <w:rFonts w:ascii="Arial" w:hAnsi="Arial" w:cs="Arial"/>
          <w:w w:val="115"/>
          <w:sz w:val="24"/>
          <w:szCs w:val="24"/>
        </w:rPr>
        <w:t xml:space="preserve">boundary of four dimensions. The initial </w:t>
      </w:r>
      <w:proofErr w:type="gramStart"/>
      <w:r w:rsidRPr="00FF628B">
        <w:rPr>
          <w:rFonts w:ascii="Arial" w:hAnsi="Arial" w:cs="Arial"/>
          <w:w w:val="115"/>
          <w:sz w:val="24"/>
          <w:szCs w:val="24"/>
        </w:rPr>
        <w:t>list of keywords are</w:t>
      </w:r>
      <w:proofErr w:type="gramEnd"/>
      <w:r w:rsidRPr="00FF628B">
        <w:rPr>
          <w:rFonts w:ascii="Arial" w:hAnsi="Arial" w:cs="Arial"/>
          <w:w w:val="115"/>
          <w:sz w:val="24"/>
          <w:szCs w:val="24"/>
        </w:rPr>
        <w:t xml:space="preserve"> listed below:</w:t>
      </w:r>
    </w:p>
    <w:tbl>
      <w:tblPr>
        <w:tblW w:w="0" w:type="auto"/>
        <w:tblBorders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5855"/>
      </w:tblGrid>
      <w:tr w:rsidR="00DC7EC5" w:rsidRPr="00C31F21" w:rsidTr="00AC288B">
        <w:trPr>
          <w:trHeight w:hRule="exact" w:val="260"/>
        </w:trPr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Class</w:t>
            </w:r>
          </w:p>
        </w:tc>
        <w:tc>
          <w:tcPr>
            <w:tcW w:w="5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Hash-tags</w:t>
            </w:r>
          </w:p>
        </w:tc>
      </w:tr>
      <w:tr w:rsidR="00DC7EC5" w:rsidRPr="00C31F21" w:rsidTr="00AC288B">
        <w:trPr>
          <w:trHeight w:hRule="exact" w:val="254"/>
        </w:trPr>
        <w:tc>
          <w:tcPr>
            <w:tcW w:w="1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Happy-</w:t>
            </w:r>
          </w:p>
        </w:tc>
        <w:tc>
          <w:tcPr>
            <w:tcW w:w="58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overjoyed, enjoy, excited,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lastRenderedPageBreak/>
              <w:t>Active</w:t>
            </w: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proud, joyful, </w:t>
            </w:r>
            <w:proofErr w:type="spellStart"/>
            <w:r w:rsidRPr="00FF628B">
              <w:rPr>
                <w:rFonts w:ascii="Arial" w:hAnsi="Arial" w:cs="Arial"/>
                <w:sz w:val="24"/>
                <w:szCs w:val="24"/>
              </w:rPr>
              <w:t>happy,so</w:t>
            </w:r>
            <w:proofErr w:type="spellEnd"/>
            <w:r w:rsidRPr="00FF628B">
              <w:rPr>
                <w:rFonts w:ascii="Arial" w:hAnsi="Arial" w:cs="Arial"/>
                <w:sz w:val="24"/>
                <w:szCs w:val="24"/>
              </w:rPr>
              <w:t xml:space="preserve"> happy,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628B">
              <w:rPr>
                <w:rFonts w:ascii="Arial" w:hAnsi="Arial" w:cs="Arial"/>
                <w:sz w:val="24"/>
                <w:szCs w:val="24"/>
              </w:rPr>
              <w:t>veryhappy</w:t>
            </w:r>
            <w:proofErr w:type="spellEnd"/>
            <w:r w:rsidRPr="00FF628B">
              <w:rPr>
                <w:rFonts w:ascii="Arial" w:hAnsi="Arial" w:cs="Arial"/>
                <w:sz w:val="24"/>
                <w:szCs w:val="24"/>
              </w:rPr>
              <w:t>, happy, #</w:t>
            </w:r>
            <w:proofErr w:type="spellStart"/>
            <w:r w:rsidRPr="00FF628B">
              <w:rPr>
                <w:rFonts w:ascii="Arial" w:hAnsi="Arial" w:cs="Arial"/>
                <w:sz w:val="24"/>
                <w:szCs w:val="24"/>
              </w:rPr>
              <w:t>superhappy</w:t>
            </w:r>
            <w:proofErr w:type="spellEnd"/>
            <w:r w:rsidRPr="00FF628B"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#</w:t>
            </w:r>
            <w:proofErr w:type="spellStart"/>
            <w:r w:rsidRPr="00FF628B">
              <w:rPr>
                <w:rFonts w:ascii="Arial" w:hAnsi="Arial" w:cs="Arial"/>
                <w:sz w:val="24"/>
                <w:szCs w:val="24"/>
              </w:rPr>
              <w:t>happytweet</w:t>
            </w:r>
            <w:proofErr w:type="spellEnd"/>
            <w:r w:rsidRPr="00FF628B">
              <w:rPr>
                <w:rFonts w:ascii="Arial" w:hAnsi="Arial" w:cs="Arial"/>
                <w:sz w:val="24"/>
                <w:szCs w:val="24"/>
              </w:rPr>
              <w:t>, blessed,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amazing, wonderful, </w:t>
            </w:r>
            <w:proofErr w:type="spellStart"/>
            <w:r w:rsidRPr="00FF628B">
              <w:rPr>
                <w:rFonts w:ascii="Arial" w:hAnsi="Arial" w:cs="Arial"/>
                <w:sz w:val="24"/>
                <w:szCs w:val="24"/>
              </w:rPr>
              <w:t>excelent</w:t>
            </w:r>
            <w:proofErr w:type="spellEnd"/>
            <w:r w:rsidRPr="00FF628B"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delighted, enthusiastic</w:t>
            </w:r>
          </w:p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example:</w:t>
            </w:r>
            <w:r w:rsidRPr="00FF628B">
              <w:rPr>
                <w:rFonts w:ascii="Arial" w:hAnsi="Arial" w:cs="Arial"/>
                <w:sz w:val="24"/>
                <w:szCs w:val="24"/>
              </w:rPr>
              <w:tab/>
              <w:t xml:space="preserve">Thankful   for   </w:t>
            </w:r>
            <w:proofErr w:type="spellStart"/>
            <w:r w:rsidRPr="00FF628B">
              <w:rPr>
                <w:rFonts w:ascii="Arial" w:hAnsi="Arial" w:cs="Arial"/>
                <w:sz w:val="24"/>
                <w:szCs w:val="24"/>
              </w:rPr>
              <w:t>unex</w:t>
            </w:r>
            <w:proofErr w:type="spellEnd"/>
            <w:r w:rsidRPr="00FF628B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28B">
              <w:rPr>
                <w:rFonts w:ascii="Arial" w:hAnsi="Arial" w:cs="Arial"/>
                <w:sz w:val="24"/>
                <w:szCs w:val="24"/>
              </w:rPr>
              <w:t>pected</w:t>
            </w:r>
            <w:proofErr w:type="spellEnd"/>
            <w:r w:rsidRPr="00FF628B">
              <w:rPr>
                <w:rFonts w:ascii="Arial" w:hAnsi="Arial" w:cs="Arial"/>
                <w:sz w:val="24"/>
                <w:szCs w:val="24"/>
              </w:rPr>
              <w:t xml:space="preserve"> time with one of my  best</w:t>
            </w:r>
          </w:p>
        </w:tc>
      </w:tr>
      <w:tr w:rsidR="00DC7EC5" w:rsidRPr="00C31F21" w:rsidTr="00AC288B">
        <w:trPr>
          <w:trHeight w:hRule="exact" w:val="258"/>
        </w:trPr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friends #happy</w:t>
            </w:r>
          </w:p>
        </w:tc>
      </w:tr>
      <w:tr w:rsidR="00DC7EC5" w:rsidRPr="00C31F21" w:rsidTr="00AC288B">
        <w:trPr>
          <w:trHeight w:hRule="exact" w:val="254"/>
        </w:trPr>
        <w:tc>
          <w:tcPr>
            <w:tcW w:w="1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Happy-</w:t>
            </w:r>
          </w:p>
        </w:tc>
        <w:tc>
          <w:tcPr>
            <w:tcW w:w="58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calm, calming, peaceful, quiet,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Inactive</w:t>
            </w: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silent, serene, convinced, consent,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contented, contentment, satisfied,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relax, relaxed, relaxing, sleepy,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sleepyhead, asleep, resting,  rest-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28B">
              <w:rPr>
                <w:rFonts w:ascii="Arial" w:hAnsi="Arial" w:cs="Arial"/>
                <w:sz w:val="24"/>
                <w:szCs w:val="24"/>
              </w:rPr>
              <w:t>ful</w:t>
            </w:r>
            <w:proofErr w:type="spellEnd"/>
            <w:r w:rsidRPr="00FF628B">
              <w:rPr>
                <w:rFonts w:ascii="Arial" w:hAnsi="Arial" w:cs="Arial"/>
                <w:sz w:val="24"/>
                <w:szCs w:val="24"/>
              </w:rPr>
              <w:t>, placid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example:</w:t>
            </w:r>
            <w:r w:rsidRPr="00FF628B">
              <w:rPr>
                <w:rFonts w:ascii="Arial" w:hAnsi="Arial" w:cs="Arial"/>
                <w:sz w:val="24"/>
                <w:szCs w:val="24"/>
              </w:rPr>
              <w:tab/>
              <w:t>ready  for  a   relaxing</w:t>
            </w:r>
          </w:p>
        </w:tc>
      </w:tr>
      <w:tr w:rsidR="00DC7EC5" w:rsidRPr="00C31F21" w:rsidTr="00AC288B">
        <w:trPr>
          <w:trHeight w:hRule="exact" w:val="258"/>
        </w:trPr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day  of  doing  nothing #relaxing</w:t>
            </w:r>
          </w:p>
        </w:tc>
      </w:tr>
      <w:tr w:rsidR="00DC7EC5" w:rsidRPr="00C31F21" w:rsidTr="00AC288B">
        <w:trPr>
          <w:trHeight w:hRule="exact" w:val="254"/>
        </w:trPr>
        <w:tc>
          <w:tcPr>
            <w:tcW w:w="1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Unhappy-</w:t>
            </w:r>
          </w:p>
        </w:tc>
        <w:tc>
          <w:tcPr>
            <w:tcW w:w="58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nervous, anxious, tension, afraid,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Active</w:t>
            </w: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28B">
              <w:rPr>
                <w:rFonts w:ascii="Arial" w:hAnsi="Arial" w:cs="Arial"/>
                <w:sz w:val="24"/>
                <w:szCs w:val="24"/>
              </w:rPr>
              <w:t>fearful,angry</w:t>
            </w:r>
            <w:proofErr w:type="spellEnd"/>
            <w:r w:rsidRPr="00FF628B">
              <w:rPr>
                <w:rFonts w:ascii="Arial" w:hAnsi="Arial" w:cs="Arial"/>
                <w:sz w:val="24"/>
                <w:szCs w:val="24"/>
              </w:rPr>
              <w:t>, annoyed, annoying,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stress, distressed, distress, stressful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stressed, </w:t>
            </w:r>
            <w:proofErr w:type="spellStart"/>
            <w:r w:rsidRPr="00FF628B">
              <w:rPr>
                <w:rFonts w:ascii="Arial" w:hAnsi="Arial" w:cs="Arial"/>
                <w:sz w:val="24"/>
                <w:szCs w:val="24"/>
              </w:rPr>
              <w:t>worried,tense</w:t>
            </w:r>
            <w:proofErr w:type="spellEnd"/>
            <w:r w:rsidRPr="00FF628B">
              <w:rPr>
                <w:rFonts w:ascii="Arial" w:hAnsi="Arial" w:cs="Arial"/>
                <w:sz w:val="24"/>
                <w:szCs w:val="24"/>
              </w:rPr>
              <w:t>, bothered,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disturbed, irritated, mad, furious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example:</w:t>
            </w:r>
            <w:r w:rsidRPr="00FF628B">
              <w:rPr>
                <w:rFonts w:ascii="Arial" w:hAnsi="Arial" w:cs="Arial"/>
                <w:sz w:val="24"/>
                <w:szCs w:val="24"/>
              </w:rPr>
              <w:tab/>
              <w:t>I  have   my   speech in</w:t>
            </w:r>
          </w:p>
        </w:tc>
      </w:tr>
      <w:tr w:rsidR="00DC7EC5" w:rsidRPr="00C31F21" w:rsidTr="00AC288B">
        <w:trPr>
          <w:trHeight w:hRule="exact" w:val="258"/>
        </w:trPr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7EC5" w:rsidRPr="00FF628B" w:rsidRDefault="00DC7EC5" w:rsidP="00AC28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less than minutes #nervous</w:t>
            </w:r>
          </w:p>
        </w:tc>
      </w:tr>
      <w:tr w:rsidR="00DC7EC5" w:rsidRPr="00C31F21" w:rsidTr="00AC288B">
        <w:trPr>
          <w:trHeight w:hRule="exact" w:val="254"/>
        </w:trPr>
        <w:tc>
          <w:tcPr>
            <w:tcW w:w="1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Unhappy-</w:t>
            </w:r>
          </w:p>
        </w:tc>
        <w:tc>
          <w:tcPr>
            <w:tcW w:w="58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sad,  #</w:t>
            </w:r>
            <w:proofErr w:type="spellStart"/>
            <w:r w:rsidRPr="00FF628B">
              <w:rPr>
                <w:rFonts w:ascii="Arial" w:hAnsi="Arial" w:cs="Arial"/>
                <w:sz w:val="24"/>
                <w:szCs w:val="24"/>
              </w:rPr>
              <w:t>ifeelsad</w:t>
            </w:r>
            <w:proofErr w:type="spellEnd"/>
            <w:r w:rsidRPr="00FF628B">
              <w:rPr>
                <w:rFonts w:ascii="Arial" w:hAnsi="Arial" w:cs="Arial"/>
                <w:sz w:val="24"/>
                <w:szCs w:val="24"/>
              </w:rPr>
              <w:t>,  #</w:t>
            </w:r>
            <w:proofErr w:type="spellStart"/>
            <w:r w:rsidRPr="00FF628B">
              <w:rPr>
                <w:rFonts w:ascii="Arial" w:hAnsi="Arial" w:cs="Arial"/>
                <w:sz w:val="24"/>
                <w:szCs w:val="24"/>
              </w:rPr>
              <w:t>feelsad</w:t>
            </w:r>
            <w:proofErr w:type="spellEnd"/>
            <w:r w:rsidRPr="00FF628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F628B">
              <w:rPr>
                <w:rFonts w:ascii="Arial" w:hAnsi="Arial" w:cs="Arial"/>
                <w:sz w:val="24"/>
                <w:szCs w:val="24"/>
              </w:rPr>
              <w:t>sosad</w:t>
            </w:r>
            <w:proofErr w:type="spellEnd"/>
            <w:r w:rsidRPr="00FF628B"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Inactive</w:t>
            </w: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Very sad, sorrow, disappointed,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Super sad, miserable, hopeless,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depress, depressed, depression,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fatigued, gloomy, </w:t>
            </w:r>
            <w:proofErr w:type="spellStart"/>
            <w:r w:rsidRPr="00FF628B">
              <w:rPr>
                <w:rFonts w:ascii="Arial" w:hAnsi="Arial" w:cs="Arial"/>
                <w:sz w:val="24"/>
                <w:szCs w:val="24"/>
              </w:rPr>
              <w:t>nothappy</w:t>
            </w:r>
            <w:proofErr w:type="spellEnd"/>
            <w:r w:rsidRPr="00FF628B"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unhappy, suicidal, downhearted,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 xml:space="preserve"> hapless, dispirited</w:t>
            </w:r>
          </w:p>
        </w:tc>
      </w:tr>
      <w:tr w:rsidR="00DC7EC5" w:rsidRPr="00C31F21" w:rsidTr="00AC288B">
        <w:trPr>
          <w:trHeight w:hRule="exact" w:val="252"/>
        </w:trPr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628B">
              <w:rPr>
                <w:rFonts w:ascii="Arial" w:hAnsi="Arial" w:cs="Arial"/>
                <w:sz w:val="24"/>
                <w:szCs w:val="24"/>
              </w:rPr>
              <w:t>example:</w:t>
            </w:r>
            <w:r w:rsidRPr="00FF628B">
              <w:rPr>
                <w:rFonts w:ascii="Arial" w:hAnsi="Arial" w:cs="Arial"/>
                <w:sz w:val="24"/>
                <w:szCs w:val="24"/>
              </w:rPr>
              <w:tab/>
              <w:t>Sometimes   people  let</w:t>
            </w:r>
          </w:p>
        </w:tc>
      </w:tr>
      <w:tr w:rsidR="00DC7EC5" w:rsidRPr="00C31F21" w:rsidTr="00AC288B">
        <w:trPr>
          <w:trHeight w:hRule="exact" w:val="258"/>
        </w:trPr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7EC5" w:rsidRPr="00FF628B" w:rsidRDefault="00DC7EC5" w:rsidP="00AC288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628B">
              <w:rPr>
                <w:rFonts w:ascii="Arial" w:hAnsi="Arial" w:cs="Arial"/>
                <w:sz w:val="24"/>
                <w:szCs w:val="24"/>
              </w:rPr>
              <w:t>you</w:t>
            </w:r>
            <w:proofErr w:type="gramEnd"/>
            <w:r w:rsidRPr="00FF628B">
              <w:rPr>
                <w:rFonts w:ascii="Arial" w:hAnsi="Arial" w:cs="Arial"/>
                <w:sz w:val="24"/>
                <w:szCs w:val="24"/>
              </w:rPr>
              <w:t xml:space="preserve"> down and it hurts.  #sad</w:t>
            </w:r>
          </w:p>
        </w:tc>
      </w:tr>
    </w:tbl>
    <w:p w:rsidR="00DC7EC5" w:rsidRDefault="00DC7EC5" w:rsidP="00DC7EC5">
      <w:pPr>
        <w:rPr>
          <w:rFonts w:ascii="Arial" w:hAnsi="Arial" w:cs="Arial"/>
        </w:rPr>
      </w:pPr>
    </w:p>
    <w:p w:rsidR="00DC7EC5" w:rsidRDefault="00804075" w:rsidP="00DC7EC5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Table </w:t>
      </w:r>
      <w:r w:rsidR="00DC7EC5" w:rsidRPr="00F37EBC">
        <w:rPr>
          <w:rFonts w:ascii="Arial" w:hAnsi="Arial" w:cs="Arial"/>
        </w:rPr>
        <w:t>:</w:t>
      </w:r>
      <w:proofErr w:type="gramEnd"/>
      <w:r w:rsidR="00DC7EC5" w:rsidRPr="00F37EBC">
        <w:rPr>
          <w:rFonts w:ascii="Arial" w:hAnsi="Arial" w:cs="Arial"/>
        </w:rPr>
        <w:t xml:space="preserve"> List of keywords for each emotion class</w:t>
      </w:r>
    </w:p>
    <w:p w:rsidR="00DC7EC5" w:rsidRDefault="00DC7EC5" w:rsidP="00DC7EC5">
      <w:pPr>
        <w:rPr>
          <w:rFonts w:ascii="Arial" w:hAnsi="Arial" w:cs="Arial"/>
        </w:rPr>
      </w:pPr>
    </w:p>
    <w:p w:rsidR="00DC7EC5" w:rsidRDefault="00DC7EC5" w:rsidP="00DC7EC5">
      <w:pPr>
        <w:rPr>
          <w:rFonts w:ascii="Arial" w:hAnsi="Arial" w:cs="Arial"/>
        </w:rPr>
      </w:pPr>
      <w:r>
        <w:rPr>
          <w:rFonts w:ascii="Arial" w:hAnsi="Arial" w:cs="Arial"/>
        </w:rPr>
        <w:t>3 sample twitter accounts with the keywords used in their last 20 tweets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2"/>
      </w:tblGrid>
      <w:tr w:rsidR="00DC7EC5" w:rsidTr="00AC288B">
        <w:trPr>
          <w:trHeight w:val="647"/>
        </w:trPr>
        <w:tc>
          <w:tcPr>
            <w:tcW w:w="4261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</w:p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Patrickstar1502</w:t>
            </w:r>
          </w:p>
        </w:tc>
        <w:tc>
          <w:tcPr>
            <w:tcW w:w="4262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</w:p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Keywords</w:t>
            </w:r>
          </w:p>
        </w:tc>
      </w:tr>
      <w:tr w:rsidR="00DC7EC5" w:rsidTr="00AC288B">
        <w:trPr>
          <w:trHeight w:val="624"/>
        </w:trPr>
        <w:tc>
          <w:tcPr>
            <w:tcW w:w="4261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</w:p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Happy-Active</w:t>
            </w:r>
          </w:p>
        </w:tc>
        <w:tc>
          <w:tcPr>
            <w:tcW w:w="4262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</w:p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Excited, Thank, Love, Best</w:t>
            </w:r>
          </w:p>
        </w:tc>
      </w:tr>
      <w:tr w:rsidR="00DC7EC5" w:rsidTr="00AC288B">
        <w:trPr>
          <w:trHeight w:val="647"/>
        </w:trPr>
        <w:tc>
          <w:tcPr>
            <w:tcW w:w="4261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Happy-Inactive</w:t>
            </w:r>
          </w:p>
        </w:tc>
        <w:tc>
          <w:tcPr>
            <w:tcW w:w="4262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</w:p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Rest, sleep,</w:t>
            </w:r>
          </w:p>
        </w:tc>
      </w:tr>
      <w:tr w:rsidR="00DC7EC5" w:rsidTr="00AC288B">
        <w:trPr>
          <w:trHeight w:val="647"/>
        </w:trPr>
        <w:tc>
          <w:tcPr>
            <w:tcW w:w="4261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Unhappy-Active</w:t>
            </w:r>
          </w:p>
        </w:tc>
        <w:tc>
          <w:tcPr>
            <w:tcW w:w="4262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</w:p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Stressed, Toxic, Hectic, Pissed, Stressful, Tired</w:t>
            </w:r>
          </w:p>
        </w:tc>
      </w:tr>
      <w:tr w:rsidR="00DC7EC5" w:rsidTr="00AC288B">
        <w:trPr>
          <w:trHeight w:val="647"/>
        </w:trPr>
        <w:tc>
          <w:tcPr>
            <w:tcW w:w="4261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Unhappy- Inactive</w:t>
            </w:r>
          </w:p>
        </w:tc>
        <w:tc>
          <w:tcPr>
            <w:tcW w:w="4262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</w:p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Annoying, Swallowed, Killing, Overwhelming</w:t>
            </w:r>
          </w:p>
        </w:tc>
      </w:tr>
    </w:tbl>
    <w:p w:rsidR="00DC7EC5" w:rsidRDefault="00DC7EC5" w:rsidP="00DC7EC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2"/>
      </w:tblGrid>
      <w:tr w:rsidR="00DC7EC5" w:rsidTr="00AC288B">
        <w:trPr>
          <w:trHeight w:val="647"/>
        </w:trPr>
        <w:tc>
          <w:tcPr>
            <w:tcW w:w="4261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</w:p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Username: </w:t>
            </w:r>
            <w:proofErr w:type="spellStart"/>
            <w:r>
              <w:rPr>
                <w:rFonts w:ascii="Arial" w:hAnsi="Arial" w:cs="Arial"/>
              </w:rPr>
              <w:t>djeanfox</w:t>
            </w:r>
            <w:proofErr w:type="spellEnd"/>
          </w:p>
        </w:tc>
        <w:tc>
          <w:tcPr>
            <w:tcW w:w="4262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</w:p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Keywords</w:t>
            </w:r>
          </w:p>
        </w:tc>
      </w:tr>
      <w:tr w:rsidR="00DC7EC5" w:rsidTr="00AC288B">
        <w:trPr>
          <w:trHeight w:val="624"/>
        </w:trPr>
        <w:tc>
          <w:tcPr>
            <w:tcW w:w="4261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</w:p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Happy-Active</w:t>
            </w:r>
          </w:p>
        </w:tc>
        <w:tc>
          <w:tcPr>
            <w:tcW w:w="4262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</w:p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Good, Thank, Happiness(2)</w:t>
            </w:r>
          </w:p>
        </w:tc>
      </w:tr>
      <w:tr w:rsidR="00DC7EC5" w:rsidTr="00AC288B">
        <w:trPr>
          <w:trHeight w:val="647"/>
        </w:trPr>
        <w:tc>
          <w:tcPr>
            <w:tcW w:w="4261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Happy-Inactive</w:t>
            </w:r>
          </w:p>
        </w:tc>
        <w:tc>
          <w:tcPr>
            <w:tcW w:w="4262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</w:p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Live, Cherish, Extended</w:t>
            </w:r>
          </w:p>
        </w:tc>
      </w:tr>
      <w:tr w:rsidR="00DC7EC5" w:rsidTr="00AC288B">
        <w:trPr>
          <w:trHeight w:val="647"/>
        </w:trPr>
        <w:tc>
          <w:tcPr>
            <w:tcW w:w="4261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Unhappy-Active</w:t>
            </w:r>
          </w:p>
        </w:tc>
        <w:tc>
          <w:tcPr>
            <w:tcW w:w="4262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</w:p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Stressed, Hungry, Ugly, Miss, Worry</w:t>
            </w:r>
          </w:p>
        </w:tc>
      </w:tr>
      <w:tr w:rsidR="00DC7EC5" w:rsidTr="00AC288B">
        <w:trPr>
          <w:trHeight w:val="647"/>
        </w:trPr>
        <w:tc>
          <w:tcPr>
            <w:tcW w:w="4261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Unhappy- Inactive</w:t>
            </w:r>
          </w:p>
        </w:tc>
        <w:tc>
          <w:tcPr>
            <w:tcW w:w="4262" w:type="dxa"/>
          </w:tcPr>
          <w:p w:rsidR="00DC7EC5" w:rsidRDefault="00DC7EC5" w:rsidP="00AC288B">
            <w:pPr>
              <w:rPr>
                <w:rFonts w:ascii="Arial" w:hAnsi="Arial" w:cs="Arial"/>
              </w:rPr>
            </w:pPr>
          </w:p>
          <w:p w:rsidR="00DC7EC5" w:rsidRDefault="00DC7EC5" w:rsidP="00AC2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Pain</w:t>
            </w:r>
          </w:p>
        </w:tc>
      </w:tr>
    </w:tbl>
    <w:p w:rsidR="00DC7EC5" w:rsidRDefault="00DC7EC5" w:rsidP="00DC7EC5">
      <w:pPr>
        <w:rPr>
          <w:rFonts w:ascii="Arial" w:hAnsi="Arial" w:cs="Arial"/>
          <w:w w:val="115"/>
          <w:sz w:val="24"/>
          <w:szCs w:val="24"/>
        </w:rPr>
      </w:pPr>
    </w:p>
    <w:p w:rsidR="00DC7EC5" w:rsidRDefault="00DC7EC5" w:rsidP="00DC7EC5">
      <w:pPr>
        <w:rPr>
          <w:rFonts w:ascii="Arial" w:hAnsi="Arial" w:cs="Arial"/>
        </w:rPr>
      </w:pPr>
    </w:p>
    <w:p w:rsidR="00DC7EC5" w:rsidRPr="00F37EBC" w:rsidRDefault="00DC7EC5" w:rsidP="00DC7EC5">
      <w:pPr>
        <w:rPr>
          <w:rFonts w:ascii="Arial" w:hAnsi="Arial" w:cs="Arial"/>
        </w:rPr>
      </w:pPr>
      <w:r>
        <w:rPr>
          <w:rFonts w:ascii="Arial" w:hAnsi="Arial" w:cs="Arial"/>
        </w:rPr>
        <w:t>Identifying Emotion Results</w:t>
      </w:r>
    </w:p>
    <w:p w:rsidR="00DC7EC5" w:rsidRDefault="00DC7EC5" w:rsidP="00DC7EC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C7EC5" w:rsidRDefault="00DC7EC5" w:rsidP="00DC7EC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531D7209" wp14:editId="2BACAA73">
            <wp:extent cx="5595257" cy="3483428"/>
            <wp:effectExtent l="0" t="0" r="24765" b="222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7EC5" w:rsidRDefault="00DC7EC5" w:rsidP="00DC7EC5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1674"/>
        <w:gridCol w:w="2165"/>
        <w:gridCol w:w="2123"/>
      </w:tblGrid>
      <w:tr w:rsidR="00DC7EC5" w:rsidTr="00AC288B">
        <w:tc>
          <w:tcPr>
            <w:tcW w:w="2561" w:type="dxa"/>
          </w:tcPr>
          <w:p w:rsidR="00DC7EC5" w:rsidRDefault="00DC7EC5" w:rsidP="00AC288B">
            <w:pPr>
              <w:spacing w:after="0"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Username</w:t>
            </w:r>
          </w:p>
        </w:tc>
        <w:tc>
          <w:tcPr>
            <w:tcW w:w="1674" w:type="dxa"/>
          </w:tcPr>
          <w:p w:rsidR="00DC7EC5" w:rsidRDefault="00DC7EC5" w:rsidP="00AC288B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Number of tweets</w:t>
            </w:r>
          </w:p>
        </w:tc>
        <w:tc>
          <w:tcPr>
            <w:tcW w:w="2165" w:type="dxa"/>
          </w:tcPr>
          <w:p w:rsidR="00DC7EC5" w:rsidRDefault="00DC7EC5" w:rsidP="00AC288B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Class</w:t>
            </w:r>
          </w:p>
        </w:tc>
        <w:tc>
          <w:tcPr>
            <w:tcW w:w="2123" w:type="dxa"/>
          </w:tcPr>
          <w:p w:rsidR="00DC7EC5" w:rsidRDefault="00DC7EC5" w:rsidP="00AC288B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Label</w:t>
            </w:r>
          </w:p>
        </w:tc>
      </w:tr>
      <w:tr w:rsidR="00DC7EC5" w:rsidTr="00AC288B">
        <w:tc>
          <w:tcPr>
            <w:tcW w:w="2561" w:type="dxa"/>
          </w:tcPr>
          <w:p w:rsidR="00DC7EC5" w:rsidRDefault="00DC7EC5" w:rsidP="00AC288B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@patrickstar1502</w:t>
            </w:r>
          </w:p>
        </w:tc>
        <w:tc>
          <w:tcPr>
            <w:tcW w:w="1674" w:type="dxa"/>
          </w:tcPr>
          <w:p w:rsidR="00DC7EC5" w:rsidRDefault="00DC7EC5" w:rsidP="00AC288B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C7EC5" w:rsidRDefault="00DC7EC5" w:rsidP="00AC288B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2165" w:type="dxa"/>
          </w:tcPr>
          <w:p w:rsidR="00DC7EC5" w:rsidRDefault="00DC7EC5" w:rsidP="00AC288B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Unhappy-Active </w:t>
            </w:r>
          </w:p>
        </w:tc>
        <w:tc>
          <w:tcPr>
            <w:tcW w:w="2123" w:type="dxa"/>
          </w:tcPr>
          <w:p w:rsidR="00DC7EC5" w:rsidRDefault="00DC7EC5" w:rsidP="00AC288B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Stressed</w:t>
            </w:r>
          </w:p>
        </w:tc>
      </w:tr>
      <w:tr w:rsidR="00DC7EC5" w:rsidTr="00AC288B">
        <w:tc>
          <w:tcPr>
            <w:tcW w:w="2561" w:type="dxa"/>
          </w:tcPr>
          <w:p w:rsidR="00DC7EC5" w:rsidRDefault="00DC7EC5" w:rsidP="00AC288B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@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djeanfox</w:t>
            </w:r>
            <w:proofErr w:type="spellEnd"/>
          </w:p>
        </w:tc>
        <w:tc>
          <w:tcPr>
            <w:tcW w:w="1674" w:type="dxa"/>
          </w:tcPr>
          <w:p w:rsidR="00DC7EC5" w:rsidRDefault="00DC7EC5" w:rsidP="00AC288B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C7EC5" w:rsidRDefault="00DC7EC5" w:rsidP="00AC288B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2165" w:type="dxa"/>
          </w:tcPr>
          <w:p w:rsidR="00DC7EC5" w:rsidRDefault="00DC7EC5" w:rsidP="00AC288B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Happy- Inactive</w:t>
            </w:r>
          </w:p>
        </w:tc>
        <w:tc>
          <w:tcPr>
            <w:tcW w:w="2123" w:type="dxa"/>
          </w:tcPr>
          <w:p w:rsidR="00DC7EC5" w:rsidRDefault="00DC7EC5" w:rsidP="00AC288B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Non-stressed</w:t>
            </w:r>
          </w:p>
        </w:tc>
      </w:tr>
    </w:tbl>
    <w:p w:rsidR="00DC7EC5" w:rsidRDefault="00DC7EC5" w:rsidP="00DC7EC5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804075" w:rsidRDefault="00804075" w:rsidP="00DC7EC5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Labeling Twitter Posts</w:t>
      </w:r>
    </w:p>
    <w:p w:rsidR="00DC7EC5" w:rsidRPr="00C80851" w:rsidRDefault="00DC7EC5" w:rsidP="00DC7EC5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C80851">
        <w:rPr>
          <w:rFonts w:ascii="Arial" w:hAnsi="Arial" w:cs="Arial"/>
          <w:sz w:val="24"/>
          <w:szCs w:val="24"/>
        </w:rPr>
        <w:t xml:space="preserve">For labeling the data we used the result that was shown at the graph figure 4. Table 4 </w:t>
      </w:r>
      <w:r w:rsidRPr="00C80851">
        <w:rPr>
          <w:rFonts w:ascii="Arial" w:hAnsi="Arial" w:cs="Arial"/>
          <w:w w:val="115"/>
          <w:sz w:val="24"/>
          <w:szCs w:val="24"/>
        </w:rPr>
        <w:t>represents</w:t>
      </w:r>
      <w:r w:rsidRPr="00C80851">
        <w:rPr>
          <w:rFonts w:ascii="Arial" w:hAnsi="Arial" w:cs="Arial"/>
          <w:sz w:val="24"/>
          <w:szCs w:val="24"/>
        </w:rPr>
        <w:t xml:space="preserve"> the result of emotion used by the 2 twitter account samples. @</w:t>
      </w:r>
      <w:proofErr w:type="spellStart"/>
      <w:r w:rsidRPr="00C80851">
        <w:rPr>
          <w:rFonts w:ascii="Arial" w:hAnsi="Arial" w:cs="Arial"/>
          <w:sz w:val="24"/>
          <w:szCs w:val="24"/>
        </w:rPr>
        <w:t>djeanfox</w:t>
      </w:r>
      <w:proofErr w:type="spellEnd"/>
      <w:r w:rsidRPr="00C80851">
        <w:rPr>
          <w:rFonts w:ascii="Arial" w:hAnsi="Arial" w:cs="Arial"/>
          <w:sz w:val="24"/>
          <w:szCs w:val="24"/>
        </w:rPr>
        <w:t xml:space="preserve"> labeled as Non-Stressed and </w:t>
      </w:r>
      <w:proofErr w:type="gramStart"/>
      <w:r w:rsidRPr="00C80851">
        <w:rPr>
          <w:rFonts w:ascii="Arial" w:hAnsi="Arial" w:cs="Arial"/>
          <w:sz w:val="24"/>
          <w:szCs w:val="24"/>
        </w:rPr>
        <w:t>@patrickstar1502  labeled</w:t>
      </w:r>
      <w:proofErr w:type="gramEnd"/>
      <w:r w:rsidRPr="00C80851">
        <w:rPr>
          <w:rFonts w:ascii="Arial" w:hAnsi="Arial" w:cs="Arial"/>
          <w:sz w:val="24"/>
          <w:szCs w:val="24"/>
        </w:rPr>
        <w:t xml:space="preserve"> as Stressed.</w:t>
      </w:r>
    </w:p>
    <w:p w:rsidR="00DC7EC5" w:rsidRDefault="00DC7EC5" w:rsidP="00DC7EC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DC7EC5" w:rsidRDefault="00DC7EC5" w:rsidP="00DC7EC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For computing the emotion used by the two twitter accounts, we used the formula below: </w:t>
      </w:r>
    </w:p>
    <w:p w:rsidR="00DC7EC5" w:rsidRDefault="00DC7EC5" w:rsidP="00DC7EC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A13B5D4" wp14:editId="01333467">
            <wp:extent cx="2819400" cy="642257"/>
            <wp:effectExtent l="0" t="0" r="0" b="0"/>
            <wp:docPr id="44" name="Picture 44" descr="Image result for average mea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verage mean fo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331" cy="64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EC5" w:rsidRDefault="00DC7EC5" w:rsidP="00DC7EC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DC7EC5" w:rsidRPr="00000E05" w:rsidRDefault="00DC7EC5" w:rsidP="00DC7EC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Result:</w:t>
      </w:r>
    </w:p>
    <w:p w:rsidR="00DC7EC5" w:rsidRDefault="00DC7EC5" w:rsidP="00DC7EC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C7EC5" w:rsidRPr="00000E05" w:rsidRDefault="00DC7EC5" w:rsidP="00DC7EC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</w:rPr>
        <w:t>h</w:t>
      </w:r>
      <w:r w:rsidRPr="00000E05">
        <w:rPr>
          <w:rFonts w:ascii="Arial" w:hAnsi="Arial" w:cs="Arial"/>
          <w:sz w:val="24"/>
          <w:szCs w:val="24"/>
        </w:rPr>
        <w:t>appy-active</w:t>
      </w:r>
      <w:proofErr w:type="gramEnd"/>
      <w:r w:rsidRPr="00000E05">
        <w:rPr>
          <w:rFonts w:ascii="Arial" w:hAnsi="Arial" w:cs="Arial"/>
          <w:sz w:val="24"/>
          <w:szCs w:val="24"/>
        </w:rPr>
        <w:t xml:space="preserve"> –  8/20 = 40%</w:t>
      </w:r>
    </w:p>
    <w:p w:rsidR="00DC7EC5" w:rsidRPr="00000E05" w:rsidRDefault="00DC7EC5" w:rsidP="00DC7EC5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000E05">
        <w:rPr>
          <w:rFonts w:ascii="Arial" w:hAnsi="Arial" w:cs="Arial"/>
          <w:sz w:val="24"/>
          <w:szCs w:val="24"/>
        </w:rPr>
        <w:t>happy-Inactive</w:t>
      </w:r>
      <w:proofErr w:type="gramEnd"/>
      <w:r w:rsidRPr="00000E05">
        <w:rPr>
          <w:rFonts w:ascii="Arial" w:hAnsi="Arial" w:cs="Arial"/>
          <w:sz w:val="24"/>
          <w:szCs w:val="24"/>
        </w:rPr>
        <w:t xml:space="preserve"> - 6/20 = 30%</w:t>
      </w:r>
    </w:p>
    <w:p w:rsidR="00DC7EC5" w:rsidRPr="00000E05" w:rsidRDefault="00DC7EC5" w:rsidP="00DC7EC5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000E05">
        <w:rPr>
          <w:rFonts w:ascii="Arial" w:hAnsi="Arial" w:cs="Arial"/>
          <w:sz w:val="24"/>
          <w:szCs w:val="24"/>
        </w:rPr>
        <w:t>Unhappy –Active – 10/20 = 50%</w:t>
      </w:r>
    </w:p>
    <w:p w:rsidR="00DC7EC5" w:rsidRDefault="00DC7EC5" w:rsidP="00DC7EC5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000E05">
        <w:rPr>
          <w:rFonts w:ascii="Arial" w:hAnsi="Arial" w:cs="Arial"/>
          <w:sz w:val="24"/>
          <w:szCs w:val="24"/>
        </w:rPr>
        <w:t>Unhappy - Inactive – 5/10 = 25%</w:t>
      </w:r>
    </w:p>
    <w:p w:rsidR="00DC7EC5" w:rsidRDefault="00DC7EC5" w:rsidP="00DC7EC5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DC7EC5" w:rsidRDefault="00DC7EC5" w:rsidP="00DC7EC5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C80851">
        <w:rPr>
          <w:rFonts w:ascii="Arial" w:hAnsi="Arial" w:cs="Arial"/>
          <w:sz w:val="24"/>
          <w:szCs w:val="24"/>
        </w:rPr>
        <w:t>The result showed that the average emotion used by @Patrickstar1502 and @</w:t>
      </w:r>
      <w:proofErr w:type="spellStart"/>
      <w:r w:rsidRPr="00C80851">
        <w:rPr>
          <w:rFonts w:ascii="Arial" w:hAnsi="Arial" w:cs="Arial"/>
          <w:sz w:val="24"/>
          <w:szCs w:val="24"/>
        </w:rPr>
        <w:t>djeanfox</w:t>
      </w:r>
      <w:proofErr w:type="spellEnd"/>
      <w:r w:rsidRPr="00C80851">
        <w:rPr>
          <w:rFonts w:ascii="Arial" w:hAnsi="Arial" w:cs="Arial"/>
          <w:sz w:val="24"/>
          <w:szCs w:val="24"/>
        </w:rPr>
        <w:t xml:space="preserve"> in their 20 tweets is Happy-Inactive with the words, stressed, worry, hectic, toxic and other words, with 50% average result in their overall tweets. </w:t>
      </w:r>
    </w:p>
    <w:p w:rsidR="003B0278" w:rsidRDefault="003B0278"/>
    <w:sectPr w:rsidR="003B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EC5"/>
    <w:rsid w:val="00007352"/>
    <w:rsid w:val="0001074B"/>
    <w:rsid w:val="000112C0"/>
    <w:rsid w:val="00020D47"/>
    <w:rsid w:val="00027373"/>
    <w:rsid w:val="000310BC"/>
    <w:rsid w:val="00033C20"/>
    <w:rsid w:val="00035F8D"/>
    <w:rsid w:val="000612AC"/>
    <w:rsid w:val="00063579"/>
    <w:rsid w:val="0006607E"/>
    <w:rsid w:val="00070F52"/>
    <w:rsid w:val="0007349F"/>
    <w:rsid w:val="00077A42"/>
    <w:rsid w:val="0008229F"/>
    <w:rsid w:val="00085589"/>
    <w:rsid w:val="00085BAF"/>
    <w:rsid w:val="000949E5"/>
    <w:rsid w:val="000A31F0"/>
    <w:rsid w:val="000A36A8"/>
    <w:rsid w:val="000C703F"/>
    <w:rsid w:val="000D2FFC"/>
    <w:rsid w:val="000D43AC"/>
    <w:rsid w:val="000E0FC0"/>
    <w:rsid w:val="000E1752"/>
    <w:rsid w:val="000E1FD3"/>
    <w:rsid w:val="000E2E0A"/>
    <w:rsid w:val="000E48D7"/>
    <w:rsid w:val="000E678C"/>
    <w:rsid w:val="000E77CB"/>
    <w:rsid w:val="000F186F"/>
    <w:rsid w:val="00101F9F"/>
    <w:rsid w:val="00104C0A"/>
    <w:rsid w:val="00105BAC"/>
    <w:rsid w:val="001068C5"/>
    <w:rsid w:val="00107718"/>
    <w:rsid w:val="00115D15"/>
    <w:rsid w:val="001166BD"/>
    <w:rsid w:val="0012217C"/>
    <w:rsid w:val="00123895"/>
    <w:rsid w:val="00123DE0"/>
    <w:rsid w:val="0012596C"/>
    <w:rsid w:val="00125BA5"/>
    <w:rsid w:val="00132D32"/>
    <w:rsid w:val="00142E3F"/>
    <w:rsid w:val="00152507"/>
    <w:rsid w:val="0016064F"/>
    <w:rsid w:val="001623A0"/>
    <w:rsid w:val="00164D0C"/>
    <w:rsid w:val="001714C5"/>
    <w:rsid w:val="00171A4A"/>
    <w:rsid w:val="00185920"/>
    <w:rsid w:val="00190764"/>
    <w:rsid w:val="001967A0"/>
    <w:rsid w:val="001A228A"/>
    <w:rsid w:val="001A5426"/>
    <w:rsid w:val="001B6035"/>
    <w:rsid w:val="001B6569"/>
    <w:rsid w:val="001B74FE"/>
    <w:rsid w:val="001B7820"/>
    <w:rsid w:val="001C6DB7"/>
    <w:rsid w:val="001D0674"/>
    <w:rsid w:val="001D132D"/>
    <w:rsid w:val="001D2127"/>
    <w:rsid w:val="001D387E"/>
    <w:rsid w:val="001D65D0"/>
    <w:rsid w:val="001E256E"/>
    <w:rsid w:val="001E291F"/>
    <w:rsid w:val="001E3016"/>
    <w:rsid w:val="001E61EE"/>
    <w:rsid w:val="001E6948"/>
    <w:rsid w:val="001F1FE2"/>
    <w:rsid w:val="001F52D0"/>
    <w:rsid w:val="002006BD"/>
    <w:rsid w:val="002008D1"/>
    <w:rsid w:val="0020162C"/>
    <w:rsid w:val="00204A8E"/>
    <w:rsid w:val="00205994"/>
    <w:rsid w:val="00205B1C"/>
    <w:rsid w:val="002121F8"/>
    <w:rsid w:val="00220012"/>
    <w:rsid w:val="002239F8"/>
    <w:rsid w:val="002325E1"/>
    <w:rsid w:val="00240A0E"/>
    <w:rsid w:val="002451EF"/>
    <w:rsid w:val="00245CC1"/>
    <w:rsid w:val="00262E61"/>
    <w:rsid w:val="00267C30"/>
    <w:rsid w:val="00272CF4"/>
    <w:rsid w:val="0027650E"/>
    <w:rsid w:val="002822E7"/>
    <w:rsid w:val="0028292D"/>
    <w:rsid w:val="00290D85"/>
    <w:rsid w:val="002940A8"/>
    <w:rsid w:val="002A47FD"/>
    <w:rsid w:val="002A765F"/>
    <w:rsid w:val="002B235E"/>
    <w:rsid w:val="002B640A"/>
    <w:rsid w:val="002B7F32"/>
    <w:rsid w:val="002C0520"/>
    <w:rsid w:val="002C3F7C"/>
    <w:rsid w:val="002C52B2"/>
    <w:rsid w:val="002C60F1"/>
    <w:rsid w:val="002C6B5A"/>
    <w:rsid w:val="002C7D1F"/>
    <w:rsid w:val="002D04E6"/>
    <w:rsid w:val="002D451A"/>
    <w:rsid w:val="002D7B2B"/>
    <w:rsid w:val="002E5AFF"/>
    <w:rsid w:val="002E6FB8"/>
    <w:rsid w:val="002F08B4"/>
    <w:rsid w:val="002F146E"/>
    <w:rsid w:val="002F2139"/>
    <w:rsid w:val="002F4564"/>
    <w:rsid w:val="002F54D7"/>
    <w:rsid w:val="00304432"/>
    <w:rsid w:val="003069C8"/>
    <w:rsid w:val="00307680"/>
    <w:rsid w:val="00311493"/>
    <w:rsid w:val="003154A7"/>
    <w:rsid w:val="00322BC9"/>
    <w:rsid w:val="00323627"/>
    <w:rsid w:val="00327811"/>
    <w:rsid w:val="00327962"/>
    <w:rsid w:val="003316BE"/>
    <w:rsid w:val="00332EF1"/>
    <w:rsid w:val="00333508"/>
    <w:rsid w:val="00335DA3"/>
    <w:rsid w:val="003439F3"/>
    <w:rsid w:val="00347FEA"/>
    <w:rsid w:val="00352CC5"/>
    <w:rsid w:val="00354ED4"/>
    <w:rsid w:val="003553C4"/>
    <w:rsid w:val="00357385"/>
    <w:rsid w:val="00361BDE"/>
    <w:rsid w:val="00363117"/>
    <w:rsid w:val="003673FC"/>
    <w:rsid w:val="00372956"/>
    <w:rsid w:val="003767E1"/>
    <w:rsid w:val="00376F36"/>
    <w:rsid w:val="003771E8"/>
    <w:rsid w:val="00377732"/>
    <w:rsid w:val="0038089C"/>
    <w:rsid w:val="00393A6F"/>
    <w:rsid w:val="003B0278"/>
    <w:rsid w:val="003B1725"/>
    <w:rsid w:val="003B6554"/>
    <w:rsid w:val="003C2931"/>
    <w:rsid w:val="003E0A26"/>
    <w:rsid w:val="003F4917"/>
    <w:rsid w:val="003F6F29"/>
    <w:rsid w:val="0040059D"/>
    <w:rsid w:val="004008D6"/>
    <w:rsid w:val="00412457"/>
    <w:rsid w:val="00412D85"/>
    <w:rsid w:val="0041315E"/>
    <w:rsid w:val="00414C6E"/>
    <w:rsid w:val="0041677F"/>
    <w:rsid w:val="00420689"/>
    <w:rsid w:val="004208C2"/>
    <w:rsid w:val="00424852"/>
    <w:rsid w:val="00425ED4"/>
    <w:rsid w:val="00426099"/>
    <w:rsid w:val="00434616"/>
    <w:rsid w:val="004354FA"/>
    <w:rsid w:val="00440CDD"/>
    <w:rsid w:val="00451A2C"/>
    <w:rsid w:val="004534AC"/>
    <w:rsid w:val="004609EC"/>
    <w:rsid w:val="00471842"/>
    <w:rsid w:val="00473E45"/>
    <w:rsid w:val="00473F5F"/>
    <w:rsid w:val="004754FF"/>
    <w:rsid w:val="0048118D"/>
    <w:rsid w:val="00483A8B"/>
    <w:rsid w:val="004936FB"/>
    <w:rsid w:val="00496A0F"/>
    <w:rsid w:val="004A0419"/>
    <w:rsid w:val="004A37EE"/>
    <w:rsid w:val="004B202E"/>
    <w:rsid w:val="004C12EB"/>
    <w:rsid w:val="004E166D"/>
    <w:rsid w:val="004E30A9"/>
    <w:rsid w:val="004E4857"/>
    <w:rsid w:val="004E613E"/>
    <w:rsid w:val="004F2217"/>
    <w:rsid w:val="004F25C9"/>
    <w:rsid w:val="00502248"/>
    <w:rsid w:val="00505580"/>
    <w:rsid w:val="00516102"/>
    <w:rsid w:val="00527FC8"/>
    <w:rsid w:val="00530B46"/>
    <w:rsid w:val="005366DB"/>
    <w:rsid w:val="00536FCA"/>
    <w:rsid w:val="00540733"/>
    <w:rsid w:val="005415ED"/>
    <w:rsid w:val="005419D7"/>
    <w:rsid w:val="00550A83"/>
    <w:rsid w:val="0055561D"/>
    <w:rsid w:val="00562F83"/>
    <w:rsid w:val="00563065"/>
    <w:rsid w:val="00564422"/>
    <w:rsid w:val="005706D2"/>
    <w:rsid w:val="005709AC"/>
    <w:rsid w:val="00572D1D"/>
    <w:rsid w:val="00573707"/>
    <w:rsid w:val="005749C8"/>
    <w:rsid w:val="00577063"/>
    <w:rsid w:val="005863E0"/>
    <w:rsid w:val="00592431"/>
    <w:rsid w:val="005974BA"/>
    <w:rsid w:val="005A12F1"/>
    <w:rsid w:val="005A19AC"/>
    <w:rsid w:val="005A259E"/>
    <w:rsid w:val="005A56B7"/>
    <w:rsid w:val="005A65E0"/>
    <w:rsid w:val="005B2A80"/>
    <w:rsid w:val="005C38A6"/>
    <w:rsid w:val="005C3F5F"/>
    <w:rsid w:val="005C4004"/>
    <w:rsid w:val="005D18CB"/>
    <w:rsid w:val="005D393A"/>
    <w:rsid w:val="005D5B00"/>
    <w:rsid w:val="005D60A9"/>
    <w:rsid w:val="005E2662"/>
    <w:rsid w:val="005E2DC8"/>
    <w:rsid w:val="005E3EBB"/>
    <w:rsid w:val="005F29E0"/>
    <w:rsid w:val="00601724"/>
    <w:rsid w:val="00601DA8"/>
    <w:rsid w:val="0061028B"/>
    <w:rsid w:val="00610586"/>
    <w:rsid w:val="0061263E"/>
    <w:rsid w:val="006168FA"/>
    <w:rsid w:val="00617258"/>
    <w:rsid w:val="00617BC1"/>
    <w:rsid w:val="00620465"/>
    <w:rsid w:val="00631296"/>
    <w:rsid w:val="006375DE"/>
    <w:rsid w:val="00646972"/>
    <w:rsid w:val="00650BC9"/>
    <w:rsid w:val="00651B91"/>
    <w:rsid w:val="00651EBB"/>
    <w:rsid w:val="00654003"/>
    <w:rsid w:val="006557B1"/>
    <w:rsid w:val="00655FEB"/>
    <w:rsid w:val="0066638C"/>
    <w:rsid w:val="00670C88"/>
    <w:rsid w:val="006863A7"/>
    <w:rsid w:val="006B0036"/>
    <w:rsid w:val="006B07C1"/>
    <w:rsid w:val="006B2C4C"/>
    <w:rsid w:val="006B6F58"/>
    <w:rsid w:val="006C337C"/>
    <w:rsid w:val="006C67B9"/>
    <w:rsid w:val="006D0FBC"/>
    <w:rsid w:val="006D53FD"/>
    <w:rsid w:val="006D6404"/>
    <w:rsid w:val="006D7455"/>
    <w:rsid w:val="006E0D58"/>
    <w:rsid w:val="006F1882"/>
    <w:rsid w:val="006F6C8A"/>
    <w:rsid w:val="00716F45"/>
    <w:rsid w:val="00721C2C"/>
    <w:rsid w:val="00722254"/>
    <w:rsid w:val="00727D8C"/>
    <w:rsid w:val="00730897"/>
    <w:rsid w:val="007352FC"/>
    <w:rsid w:val="00736D70"/>
    <w:rsid w:val="00736D96"/>
    <w:rsid w:val="00743171"/>
    <w:rsid w:val="00746680"/>
    <w:rsid w:val="007535E9"/>
    <w:rsid w:val="0076070C"/>
    <w:rsid w:val="00764377"/>
    <w:rsid w:val="007662B3"/>
    <w:rsid w:val="0077134D"/>
    <w:rsid w:val="007723E5"/>
    <w:rsid w:val="00772CA2"/>
    <w:rsid w:val="00781AE5"/>
    <w:rsid w:val="007912F2"/>
    <w:rsid w:val="00794AF4"/>
    <w:rsid w:val="0079540B"/>
    <w:rsid w:val="00797286"/>
    <w:rsid w:val="007A1A12"/>
    <w:rsid w:val="007A2AAF"/>
    <w:rsid w:val="007A2F30"/>
    <w:rsid w:val="007A30F6"/>
    <w:rsid w:val="007A4B61"/>
    <w:rsid w:val="007A586B"/>
    <w:rsid w:val="007B0EAD"/>
    <w:rsid w:val="007B22BB"/>
    <w:rsid w:val="007B3209"/>
    <w:rsid w:val="007B6072"/>
    <w:rsid w:val="007C2AEF"/>
    <w:rsid w:val="007C2D96"/>
    <w:rsid w:val="007C4BF2"/>
    <w:rsid w:val="007D2FE2"/>
    <w:rsid w:val="007E090A"/>
    <w:rsid w:val="007E0BEB"/>
    <w:rsid w:val="007E4AA3"/>
    <w:rsid w:val="007E5F00"/>
    <w:rsid w:val="007E67F7"/>
    <w:rsid w:val="00800378"/>
    <w:rsid w:val="00804075"/>
    <w:rsid w:val="008041EF"/>
    <w:rsid w:val="00804280"/>
    <w:rsid w:val="008142B8"/>
    <w:rsid w:val="00814FE4"/>
    <w:rsid w:val="008171E2"/>
    <w:rsid w:val="00820DE2"/>
    <w:rsid w:val="0082280B"/>
    <w:rsid w:val="008274D1"/>
    <w:rsid w:val="0083016D"/>
    <w:rsid w:val="008326F5"/>
    <w:rsid w:val="008351EF"/>
    <w:rsid w:val="008402FA"/>
    <w:rsid w:val="00841C2A"/>
    <w:rsid w:val="008537B4"/>
    <w:rsid w:val="0085679C"/>
    <w:rsid w:val="008617A8"/>
    <w:rsid w:val="00871029"/>
    <w:rsid w:val="008727B1"/>
    <w:rsid w:val="00877C7D"/>
    <w:rsid w:val="00882461"/>
    <w:rsid w:val="00895174"/>
    <w:rsid w:val="008A0E8A"/>
    <w:rsid w:val="008B09DF"/>
    <w:rsid w:val="008B294B"/>
    <w:rsid w:val="008B5222"/>
    <w:rsid w:val="008C4DE9"/>
    <w:rsid w:val="008C65A8"/>
    <w:rsid w:val="008D1318"/>
    <w:rsid w:val="008D3913"/>
    <w:rsid w:val="008D6B3F"/>
    <w:rsid w:val="008D6F41"/>
    <w:rsid w:val="008E210C"/>
    <w:rsid w:val="008E5359"/>
    <w:rsid w:val="008E5CDA"/>
    <w:rsid w:val="008F7B82"/>
    <w:rsid w:val="00904E45"/>
    <w:rsid w:val="0091365F"/>
    <w:rsid w:val="00915C82"/>
    <w:rsid w:val="00926D1B"/>
    <w:rsid w:val="00935811"/>
    <w:rsid w:val="00935C7E"/>
    <w:rsid w:val="009407D1"/>
    <w:rsid w:val="00945C87"/>
    <w:rsid w:val="009461F6"/>
    <w:rsid w:val="00947256"/>
    <w:rsid w:val="00961AB8"/>
    <w:rsid w:val="00962654"/>
    <w:rsid w:val="00962F9C"/>
    <w:rsid w:val="00976BEC"/>
    <w:rsid w:val="00980A2F"/>
    <w:rsid w:val="009810E7"/>
    <w:rsid w:val="009958AC"/>
    <w:rsid w:val="00997B03"/>
    <w:rsid w:val="009A17C6"/>
    <w:rsid w:val="009B614B"/>
    <w:rsid w:val="009B6A1F"/>
    <w:rsid w:val="009B70BB"/>
    <w:rsid w:val="009B78D7"/>
    <w:rsid w:val="009C0ECE"/>
    <w:rsid w:val="009D057A"/>
    <w:rsid w:val="009D6276"/>
    <w:rsid w:val="009E1AE7"/>
    <w:rsid w:val="009E2B2A"/>
    <w:rsid w:val="00A04F1F"/>
    <w:rsid w:val="00A11E74"/>
    <w:rsid w:val="00A172C0"/>
    <w:rsid w:val="00A21320"/>
    <w:rsid w:val="00A2345C"/>
    <w:rsid w:val="00A2383E"/>
    <w:rsid w:val="00A26CEB"/>
    <w:rsid w:val="00A33494"/>
    <w:rsid w:val="00A33714"/>
    <w:rsid w:val="00A357A8"/>
    <w:rsid w:val="00A36E3D"/>
    <w:rsid w:val="00A43C41"/>
    <w:rsid w:val="00A4750A"/>
    <w:rsid w:val="00A54DDA"/>
    <w:rsid w:val="00A64EAE"/>
    <w:rsid w:val="00A85586"/>
    <w:rsid w:val="00A915DF"/>
    <w:rsid w:val="00A97E64"/>
    <w:rsid w:val="00AA50A2"/>
    <w:rsid w:val="00AA7EB9"/>
    <w:rsid w:val="00AB2AA0"/>
    <w:rsid w:val="00AB572E"/>
    <w:rsid w:val="00AB59DE"/>
    <w:rsid w:val="00AB7A7C"/>
    <w:rsid w:val="00AC09CF"/>
    <w:rsid w:val="00AC2A7B"/>
    <w:rsid w:val="00AC69A4"/>
    <w:rsid w:val="00AC7198"/>
    <w:rsid w:val="00AD13F2"/>
    <w:rsid w:val="00AD5101"/>
    <w:rsid w:val="00AE4F14"/>
    <w:rsid w:val="00AF046D"/>
    <w:rsid w:val="00AF23BE"/>
    <w:rsid w:val="00B02433"/>
    <w:rsid w:val="00B028C9"/>
    <w:rsid w:val="00B078A0"/>
    <w:rsid w:val="00B12CAE"/>
    <w:rsid w:val="00B1401E"/>
    <w:rsid w:val="00B16DDC"/>
    <w:rsid w:val="00B16EA6"/>
    <w:rsid w:val="00B20CD1"/>
    <w:rsid w:val="00B25087"/>
    <w:rsid w:val="00B250DE"/>
    <w:rsid w:val="00B33860"/>
    <w:rsid w:val="00B41952"/>
    <w:rsid w:val="00B47128"/>
    <w:rsid w:val="00B503D8"/>
    <w:rsid w:val="00B53926"/>
    <w:rsid w:val="00B55C68"/>
    <w:rsid w:val="00B57E44"/>
    <w:rsid w:val="00B65DAE"/>
    <w:rsid w:val="00B67F51"/>
    <w:rsid w:val="00B708F7"/>
    <w:rsid w:val="00B811EB"/>
    <w:rsid w:val="00B959E4"/>
    <w:rsid w:val="00B95C26"/>
    <w:rsid w:val="00BA7BE0"/>
    <w:rsid w:val="00BA7F81"/>
    <w:rsid w:val="00BB44F6"/>
    <w:rsid w:val="00BB754C"/>
    <w:rsid w:val="00BC1BF0"/>
    <w:rsid w:val="00BC217C"/>
    <w:rsid w:val="00BC3839"/>
    <w:rsid w:val="00BD0EA7"/>
    <w:rsid w:val="00BD132F"/>
    <w:rsid w:val="00BD3FB7"/>
    <w:rsid w:val="00BD550B"/>
    <w:rsid w:val="00BE3621"/>
    <w:rsid w:val="00BF3E7C"/>
    <w:rsid w:val="00BF4741"/>
    <w:rsid w:val="00BF5D95"/>
    <w:rsid w:val="00BF6606"/>
    <w:rsid w:val="00C004A8"/>
    <w:rsid w:val="00C00779"/>
    <w:rsid w:val="00C029BA"/>
    <w:rsid w:val="00C06F27"/>
    <w:rsid w:val="00C118BF"/>
    <w:rsid w:val="00C12480"/>
    <w:rsid w:val="00C12DF0"/>
    <w:rsid w:val="00C15985"/>
    <w:rsid w:val="00C2204E"/>
    <w:rsid w:val="00C249D1"/>
    <w:rsid w:val="00C263A1"/>
    <w:rsid w:val="00C26E92"/>
    <w:rsid w:val="00C352BB"/>
    <w:rsid w:val="00C45D4B"/>
    <w:rsid w:val="00C47AE6"/>
    <w:rsid w:val="00C546DF"/>
    <w:rsid w:val="00C61D03"/>
    <w:rsid w:val="00C649BB"/>
    <w:rsid w:val="00C65895"/>
    <w:rsid w:val="00C66172"/>
    <w:rsid w:val="00C70A5B"/>
    <w:rsid w:val="00C71F6A"/>
    <w:rsid w:val="00C750BE"/>
    <w:rsid w:val="00C75BE8"/>
    <w:rsid w:val="00C76193"/>
    <w:rsid w:val="00C8066D"/>
    <w:rsid w:val="00C82D06"/>
    <w:rsid w:val="00C86413"/>
    <w:rsid w:val="00C8667D"/>
    <w:rsid w:val="00C86931"/>
    <w:rsid w:val="00C97799"/>
    <w:rsid w:val="00CA1619"/>
    <w:rsid w:val="00CA4570"/>
    <w:rsid w:val="00CB224E"/>
    <w:rsid w:val="00CB41B6"/>
    <w:rsid w:val="00CB43A0"/>
    <w:rsid w:val="00CC76CC"/>
    <w:rsid w:val="00CD229C"/>
    <w:rsid w:val="00CD4140"/>
    <w:rsid w:val="00CE207A"/>
    <w:rsid w:val="00CE2362"/>
    <w:rsid w:val="00CE5D79"/>
    <w:rsid w:val="00CE76B2"/>
    <w:rsid w:val="00CE797B"/>
    <w:rsid w:val="00CF4DEE"/>
    <w:rsid w:val="00D02755"/>
    <w:rsid w:val="00D02F51"/>
    <w:rsid w:val="00D0327E"/>
    <w:rsid w:val="00D06CA4"/>
    <w:rsid w:val="00D145D0"/>
    <w:rsid w:val="00D20A82"/>
    <w:rsid w:val="00D25B16"/>
    <w:rsid w:val="00D31682"/>
    <w:rsid w:val="00D3191B"/>
    <w:rsid w:val="00D344D0"/>
    <w:rsid w:val="00D35D77"/>
    <w:rsid w:val="00D37C65"/>
    <w:rsid w:val="00D40F6D"/>
    <w:rsid w:val="00D41546"/>
    <w:rsid w:val="00D471DA"/>
    <w:rsid w:val="00D52A49"/>
    <w:rsid w:val="00D64FDB"/>
    <w:rsid w:val="00D6560C"/>
    <w:rsid w:val="00D65FDC"/>
    <w:rsid w:val="00D7030B"/>
    <w:rsid w:val="00D70EB8"/>
    <w:rsid w:val="00D720C0"/>
    <w:rsid w:val="00D72F77"/>
    <w:rsid w:val="00D73FD4"/>
    <w:rsid w:val="00D76DC2"/>
    <w:rsid w:val="00D82DF6"/>
    <w:rsid w:val="00D9519E"/>
    <w:rsid w:val="00D967E6"/>
    <w:rsid w:val="00D96C37"/>
    <w:rsid w:val="00DA2475"/>
    <w:rsid w:val="00DB40DE"/>
    <w:rsid w:val="00DC2FC0"/>
    <w:rsid w:val="00DC48E8"/>
    <w:rsid w:val="00DC7EC5"/>
    <w:rsid w:val="00DD2D22"/>
    <w:rsid w:val="00DE3A1B"/>
    <w:rsid w:val="00DE6391"/>
    <w:rsid w:val="00DF1D95"/>
    <w:rsid w:val="00DF3218"/>
    <w:rsid w:val="00E01A6E"/>
    <w:rsid w:val="00E0397C"/>
    <w:rsid w:val="00E03ED0"/>
    <w:rsid w:val="00E042E8"/>
    <w:rsid w:val="00E10E3E"/>
    <w:rsid w:val="00E148C2"/>
    <w:rsid w:val="00E24A55"/>
    <w:rsid w:val="00E275BF"/>
    <w:rsid w:val="00E27FF6"/>
    <w:rsid w:val="00E323BF"/>
    <w:rsid w:val="00E3799D"/>
    <w:rsid w:val="00E403BD"/>
    <w:rsid w:val="00E4103C"/>
    <w:rsid w:val="00E44165"/>
    <w:rsid w:val="00E52351"/>
    <w:rsid w:val="00E54E01"/>
    <w:rsid w:val="00E5656B"/>
    <w:rsid w:val="00E57F1A"/>
    <w:rsid w:val="00E63B82"/>
    <w:rsid w:val="00E654D4"/>
    <w:rsid w:val="00E669BA"/>
    <w:rsid w:val="00E769CF"/>
    <w:rsid w:val="00E905E0"/>
    <w:rsid w:val="00E94E52"/>
    <w:rsid w:val="00E96C95"/>
    <w:rsid w:val="00E96D11"/>
    <w:rsid w:val="00EA17CD"/>
    <w:rsid w:val="00EA7EF7"/>
    <w:rsid w:val="00EB2303"/>
    <w:rsid w:val="00EB277E"/>
    <w:rsid w:val="00EB3EFC"/>
    <w:rsid w:val="00EB5063"/>
    <w:rsid w:val="00EB588D"/>
    <w:rsid w:val="00EB60E9"/>
    <w:rsid w:val="00EC5C06"/>
    <w:rsid w:val="00EC7A11"/>
    <w:rsid w:val="00ED132C"/>
    <w:rsid w:val="00ED2EAD"/>
    <w:rsid w:val="00ED47B0"/>
    <w:rsid w:val="00EE01E9"/>
    <w:rsid w:val="00EE20CD"/>
    <w:rsid w:val="00EF2B33"/>
    <w:rsid w:val="00F02FCE"/>
    <w:rsid w:val="00F07383"/>
    <w:rsid w:val="00F11834"/>
    <w:rsid w:val="00F11F9D"/>
    <w:rsid w:val="00F1592D"/>
    <w:rsid w:val="00F20031"/>
    <w:rsid w:val="00F26780"/>
    <w:rsid w:val="00F30524"/>
    <w:rsid w:val="00F32DFE"/>
    <w:rsid w:val="00F3466D"/>
    <w:rsid w:val="00F36C97"/>
    <w:rsid w:val="00F4062E"/>
    <w:rsid w:val="00F42F25"/>
    <w:rsid w:val="00F44540"/>
    <w:rsid w:val="00F4720E"/>
    <w:rsid w:val="00F55C44"/>
    <w:rsid w:val="00F563A6"/>
    <w:rsid w:val="00F5733C"/>
    <w:rsid w:val="00F66C96"/>
    <w:rsid w:val="00F67607"/>
    <w:rsid w:val="00F76918"/>
    <w:rsid w:val="00F85C85"/>
    <w:rsid w:val="00F8774D"/>
    <w:rsid w:val="00F9408F"/>
    <w:rsid w:val="00F973EF"/>
    <w:rsid w:val="00F97E03"/>
    <w:rsid w:val="00FA155E"/>
    <w:rsid w:val="00FA1610"/>
    <w:rsid w:val="00FA2B0A"/>
    <w:rsid w:val="00FA7E5D"/>
    <w:rsid w:val="00FB0B58"/>
    <w:rsid w:val="00FB0C0A"/>
    <w:rsid w:val="00FB5515"/>
    <w:rsid w:val="00FB5F15"/>
    <w:rsid w:val="00FB6BD6"/>
    <w:rsid w:val="00FC79B3"/>
    <w:rsid w:val="00FD3213"/>
    <w:rsid w:val="00FD6F3A"/>
    <w:rsid w:val="00FE5B85"/>
    <w:rsid w:val="00FE6678"/>
    <w:rsid w:val="00FE75B1"/>
    <w:rsid w:val="00FE7E5E"/>
    <w:rsid w:val="00FF5F78"/>
    <w:rsid w:val="00FF6E64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C5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DC7EC5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DC7EC5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C7EC5"/>
    <w:rPr>
      <w:rFonts w:ascii="PMingLiU" w:eastAsia="PMingLiU" w:hAnsi="PMingLiU" w:cs="PMingLiU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EC5"/>
    <w:rPr>
      <w:rFonts w:ascii="Tahoma" w:hAnsi="Tahoma" w:cs="Tahoma"/>
      <w:sz w:val="16"/>
      <w:szCs w:val="16"/>
      <w:lang w:val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C5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DC7EC5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DC7EC5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C7EC5"/>
    <w:rPr>
      <w:rFonts w:ascii="PMingLiU" w:eastAsia="PMingLiU" w:hAnsi="PMingLiU" w:cs="PMingLiU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EC5"/>
    <w:rPr>
      <w:rFonts w:ascii="Tahoma" w:hAnsi="Tahoma" w:cs="Tahoma"/>
      <w:sz w:val="16"/>
      <w:szCs w:val="16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patrickstar1502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Happy-Active</c:v>
                </c:pt>
                <c:pt idx="1">
                  <c:v>Happy-Inactive</c:v>
                </c:pt>
                <c:pt idx="2">
                  <c:v>Unhappy-Active</c:v>
                </c:pt>
                <c:pt idx="3">
                  <c:v>Unhappy-Inactive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6</c:v>
                </c:pt>
                <c:pt idx="3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djeanfox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Happy-Active</c:v>
                </c:pt>
                <c:pt idx="1">
                  <c:v>Happy-Inactive</c:v>
                </c:pt>
                <c:pt idx="2">
                  <c:v>Unhappy-Active</c:v>
                </c:pt>
                <c:pt idx="3">
                  <c:v>Unhappy-Inactive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4.4000000000000004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55501824"/>
        <c:axId val="254261440"/>
        <c:axId val="0"/>
      </c:bar3DChart>
      <c:catAx>
        <c:axId val="255501824"/>
        <c:scaling>
          <c:orientation val="minMax"/>
        </c:scaling>
        <c:delete val="0"/>
        <c:axPos val="l"/>
        <c:majorTickMark val="out"/>
        <c:minorTickMark val="none"/>
        <c:tickLblPos val="nextTo"/>
        <c:crossAx val="254261440"/>
        <c:crosses val="autoZero"/>
        <c:auto val="1"/>
        <c:lblAlgn val="ctr"/>
        <c:lblOffset val="100"/>
        <c:noMultiLvlLbl val="0"/>
      </c:catAx>
      <c:valAx>
        <c:axId val="254261440"/>
        <c:scaling>
          <c:orientation val="minMax"/>
          <c:max val="1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55501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2018-09-08T04:22:00Z</dcterms:created>
  <dcterms:modified xsi:type="dcterms:W3CDTF">2018-09-08T04:22:00Z</dcterms:modified>
</cp:coreProperties>
</file>