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Accessible document quick reference</w:t>
      </w:r>
    </w:p>
    <w:p>
      <w:pPr>
        <w:spacing w:after="200"/>
      </w:pPr>
      <w:r>
        <w:rPr>
          <w:sz w:val="20"/>
          <w:szCs w:val="20"/>
        </w:rPr>
        <w:t xml:space="preserve">Six principles, four tools. DA-103 Document &amp; PDF accessibility fundamentals · Promet Source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4000"/>
        <w:gridCol w:w="3680"/>
      </w:tblGrid>
      <w:tr>
        <w:trPr>
          <w:tblHeader/>
        </w:trPr>
        <w:tc>
          <w:tcPr>
            <w:tcW w:type="dxa" w:w="2100"/>
            <w:shd w:fill="150B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Principle</w:t>
            </w:r>
          </w:p>
        </w:tc>
        <w:tc>
          <w:tcPr>
            <w:tcW w:type="dxa" w:w="3900"/>
            <w:shd w:fill="150B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Word</w:t>
            </w:r>
          </w:p>
        </w:tc>
        <w:tc>
          <w:tcPr>
            <w:tcW w:type="dxa" w:w="4000"/>
            <w:shd w:fill="150B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PowerPoint / Excel</w:t>
            </w:r>
          </w:p>
        </w:tc>
        <w:tc>
          <w:tcPr>
            <w:tcW w:type="dxa" w:w="3680"/>
            <w:shd w:fill="150B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PDF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Heading 1/2/3 styles, real lists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 placeholder on every slide; sheet names and defined tables</w:t>
            </w:r>
          </w:p>
        </w:tc>
        <w:tc>
          <w:tcPr>
            <w:tcW w:type="dxa" w:w="3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Tags, generated from the source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Navigation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Navigation Pane, table of contents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Outline View; named sheets</w:t>
            </w:r>
          </w:p>
        </w:tc>
        <w:tc>
          <w:tcPr>
            <w:tcW w:type="dxa" w:w="3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Bookmarks from headings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Tables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Header row plus repeat across pages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table per sheet, no blank spacer rows</w:t>
            </w:r>
          </w:p>
        </w:tc>
        <w:tc>
          <w:tcPr>
            <w:tcW w:type="dxa" w:w="3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Tagged table headers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 text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Right-click, View Alt Text, or mark decorative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 text on charts, data kept on the sheet</w:t>
            </w:r>
          </w:p>
        </w:tc>
        <w:tc>
          <w:tcPr>
            <w:tcW w:type="dxa" w:w="3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Figure alternate text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Color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4.5:1 normal, 3:1 large, never color alone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 column, not fill color</w:t>
            </w:r>
          </w:p>
        </w:tc>
        <w:tc>
          <w:tcPr>
            <w:tcW w:type="dxa" w:w="3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contrast check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Properties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&gt; Info: Title, author, language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</w:t>
            </w:r>
          </w:p>
        </w:tc>
        <w:tc>
          <w:tcPr>
            <w:tcW w:type="dxa" w:w="3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&gt; Properties: Title and language</w:t>
            </w:r>
          </w:p>
        </w:tc>
      </w:tr>
    </w:tbl>
    <w:p>
      <w:pPr>
        <w:pStyle w:val="Heading2"/>
        <w:spacing w:before="280"/>
      </w:pPr>
      <w:r>
        <w:t xml:space="preserve">Before you publish, every time</w:t>
      </w:r>
    </w:p>
    <w:p>
      <w:pPr>
        <w:pStyle w:val="ListParagraph"/>
        <w:numPr>
          <w:ilvl w:val="0"/>
          <w:numId w:val="2"/>
        </w:numPr>
      </w:pPr>
      <w:r>
        <w:t xml:space="preserve">Run Review &gt; Check Accessibility and clear every Error.</w:t>
      </w:r>
    </w:p>
    <w:p>
      <w:pPr>
        <w:pStyle w:val="ListParagraph"/>
        <w:numPr>
          <w:ilvl w:val="0"/>
          <w:numId w:val="2"/>
        </w:numPr>
      </w:pPr>
      <w:r>
        <w:t xml:space="preserve">Open the Navigation Pane or Outline View and read your own structure.</w:t>
      </w:r>
    </w:p>
    <w:p>
      <w:pPr>
        <w:pStyle w:val="ListParagraph"/>
        <w:numPr>
          <w:ilvl w:val="0"/>
          <w:numId w:val="2"/>
        </w:numPr>
      </w:pPr>
      <w:r>
        <w:t xml:space="preserve">Read your alt text and ask whether it tells the reader what the image tells everyone else.</w:t>
      </w:r>
    </w:p>
    <w:p>
      <w:pPr>
        <w:pStyle w:val="ListParagraph"/>
        <w:numPr>
          <w:ilvl w:val="0"/>
          <w:numId w:val="2"/>
        </w:numPr>
      </w:pPr>
      <w:r>
        <w:t xml:space="preserve">Check that nothing depends on color alone.</w:t>
      </w:r>
    </w:p>
    <w:p>
      <w:pPr>
        <w:pStyle w:val="ListParagraph"/>
        <w:numPr>
          <w:ilvl w:val="0"/>
          <w:numId w:val="2"/>
        </w:numPr>
      </w:pPr>
      <w:r>
        <w:t xml:space="preserve">Set the Title and the language.</w:t>
      </w:r>
    </w:p>
    <w:p>
      <w:pPr>
        <w:pStyle w:val="ListParagraph"/>
        <w:numPr>
          <w:ilvl w:val="0"/>
          <w:numId w:val="2"/>
        </w:numPr>
      </w:pPr>
      <w:r>
        <w:t xml:space="preserve">Export with structure tags. Never print to PDF.</w:t>
      </w:r>
    </w:p>
    <w:p>
      <w:pPr>
        <w:pStyle w:val="ListParagraph"/>
        <w:numPr>
          <w:ilvl w:val="0"/>
          <w:numId w:val="2"/>
        </w:numPr>
      </w:pPr>
      <w:r>
        <w:t xml:space="preserve">Open the PDF, select text, check the Tags panel, look at the browser tab.</w:t>
      </w:r>
    </w:p>
    <w:sectPr>
      <w:pgSz w:w="15840" w:h="122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Accessible document quick reference</dc:title>
  <dc:creator>Promet Source</dc:creator>
  <dc:description>Six principles across Word, PowerPoint, Excel and PDF, plus a pre-publication checklist.</dc:description>
  <cp:lastModifiedBy>Un-named</cp:lastModifiedBy>
  <cp:revision>1</cp:revision>
  <dcterms:created xsi:type="dcterms:W3CDTF">2026-09-08T14:38:58.338Z</dcterms:created>
  <dcterms:modified xsi:type="dcterms:W3CDTF">2026-09-08T14:38:58.338Z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