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Статья: Как удивить гостей на новогоднем корпоративе — 5 идей с роботами</w:t>
      </w:r>
    </w:p>
    <w:p>
      <w:r>
        <w:t xml:space="preserve">Сайт КИБЕР ПОРТАЛ — навык kiber-portal-seo-copywriter-articles</w:t>
      </w:r>
    </w:p>
    <w:p>
      <w:pPr>
        <w:pStyle w:val="Heading1"/>
      </w:pPr>
      <w:r>
        <w:t xml:space="preserve">Тело статьи (последовательность блоков Tilda)</w:t>
      </w:r>
    </w:p>
    <w:p>
      <w:r>
        <w:rPr>
          <w:b/>
          <w:bCs/>
        </w:rPr>
        <w:t xml:space="preserve">БЛОК: Hero (первый блок статьи)</w:t>
      </w:r>
    </w:p>
    <w:p>
      <w:r>
        <w:t xml:space="preserve">Картинка: робот-гуманоид Unitree G1 поздравляет гостей новогоднего корпоратива на сцене, рядом робот-пёс Unitree GO2 танцует под музыку, а на фуршете гости заказывают коктейль у Робобара</w:t>
      </w:r>
    </w:p>
    <w:p>
      <w:pPr>
        <w:pStyle w:val="Heading1"/>
      </w:pPr>
      <w:r>
        <w:t xml:space="preserve">Как удивить гостей на новогоднем корпоративе: 5 идей с роботами</w:t>
      </w:r>
    </w:p>
    <w:p>
      <w:r>
        <w:t xml:space="preserve">Дед Мороз, снегурочка и диджей с колонкой — стандартный набор новогоднего корпоратива, который повторяется из года в год. Идеи для новогоднего корпоратива с роботами ломают этот сценарий: гуманоид на сцене, танцующий робот-пёс, коктейльное шоу и AI-портрет на память удивляют даже тех сотрудников, которых сложно чем-то впечатлить после пятого корпоратива подряд.</w:t>
      </w:r>
    </w:p>
    <w:p>
      <w:r>
        <w:rPr>
          <w:b/>
          <w:bCs/>
        </w:rPr>
        <w:t xml:space="preserve">БЛОК: Текстовый блок (вступление)</w:t>
      </w:r>
    </w:p>
    <w:p>
      <w:r>
        <w:t xml:space="preserve">Каждый декабрь HR-отдел или организатор праздника сталкивается с одной и той же задачей: программа корпоратива должна быть узнаваемо новогодней, но не повторять прошлогодний сценарий один в один. Аниматоры в костюмах, конкурсы с фантами и караоке работают, но коллектив, который отмечает вместе не первый год, реагирует на них по инерции, а не с искренним удивлением.</w:t>
      </w:r>
    </w:p>
    <w:p>
      <w:r>
        <w:t xml:space="preserve">В каталоге КИБЕР ПОРТАЛ для новогоднего корпоратива подходит сразу несколько моделей — от гуманоида, который выходит на сцену вместо привычного Деда Мороза, до робота-бармена с коктейльным шоу на фуршете. Собрал пять идей, которые можно взять по отдельности или скомбинировать в одну программу вечера.</w:t>
      </w:r>
    </w:p>
    <w:p>
      <w:r>
        <w:rPr>
          <w:b/>
          <w:bCs/>
        </w:rPr>
        <w:t xml:space="preserve">БЛОК: Картинки и текст</w:t>
      </w:r>
    </w:p>
    <w:p>
      <w:pPr>
        <w:pStyle w:val="Heading2"/>
      </w:pPr>
      <w:r>
        <w:t xml:space="preserve">Пять идей для новогоднего корпоратива с роботами</w:t>
      </w:r>
    </w:p>
    <w:p>
      <w:pPr>
        <w:pStyle w:val="Heading3"/>
      </w:pPr>
      <w:r>
        <w:t xml:space="preserve">1. Робот-гуманоид Unitree G1 вместо Деда Мороза</w:t>
      </w:r>
    </w:p>
    <w:p>
      <w:r>
        <w:t xml:space="preserve">Гуманоид выходит на сцену, кланяется и поздравляет коллектив с Новым годом — неожиданный ход вместо привычного аниматора в красной шубе. Unitree G1 компактный (около 130 см), складывается настолько плотно, что помещается в лифт, поэтому подходит и для небольшого офиса, и для банкетного зала.</w:t>
      </w:r>
    </w:p>
    <w:p>
      <w:pPr>
        <w:pStyle w:val="Heading3"/>
      </w:pPr>
      <w:r>
        <w:t xml:space="preserve">2. Робот-пёс Unitree GO2 с новогодним номером</w:t>
      </w:r>
    </w:p>
    <w:p>
      <w:r>
        <w:t xml:space="preserve">Unitree GO2 танцует под музыку, кланяется и выполняет трюки по команде оператора — получается отдельный номер программы, который гости снимают на телефон. Скорость до 5 м/с и уверенное перемещение по перепадам высоты до 16 см делают робота-пса подвижным даже на сцене с подиумом.</w:t>
      </w:r>
    </w:p>
    <w:p>
      <w:pPr>
        <w:pStyle w:val="Heading3"/>
      </w:pPr>
      <w:r>
        <w:t xml:space="preserve">3. Коктейльное шоу от робота-бармена Робобар</w:t>
      </w:r>
    </w:p>
    <w:p>
      <w:r>
        <w:t xml:space="preserve">Гость заказывает коктейль на планшете — и манипулятор Робобара готовит напиток у него на глазах быстрее, чем живой бармен успел бы принять заказ. Более 20 коктейлей в минуту избавляют от очереди на фуршете даже при большом потоке гостей в разгар вечера.</w:t>
      </w:r>
    </w:p>
    <w:p>
      <w:pPr>
        <w:pStyle w:val="Heading3"/>
      </w:pPr>
      <w:r>
        <w:t xml:space="preserve">4. AI-портрет на память от Нейрофотобудки</w:t>
      </w:r>
    </w:p>
    <w:p>
      <w:r>
        <w:t xml:space="preserve">Гость встаёт перед камерой — и нейросеть за несколько секунд генерирует стилизованный новогодний портрет, который можно скачать по QR-коду. Компактный модуль 1×1 метр легко вписывается в лаунж-зону корпоратива, не отвлекая от основной сцены.</w:t>
      </w:r>
    </w:p>
    <w:p>
      <w:pPr>
        <w:pStyle w:val="Heading3"/>
      </w:pPr>
      <w:r>
        <w:t xml:space="preserve">5. Slow-motion видео с красной дорожки от GlamBot</w:t>
      </w:r>
    </w:p>
    <w:p>
      <w:r>
        <w:t xml:space="preserve">Робот-камера GlamBot снимает гостя на скорости до 1000 кадров в секунду и через 20 секунд выдаёт готовый плавный ролик — эффект настоящей кинопремьеры прямо на входе в зал. Формат хорошо заходит как открывающий номер вечера, пока гости ещё собираются.</w:t>
      </w:r>
    </w:p>
    <w:p>
      <w:r>
        <w:rPr>
          <w:b/>
          <w:bCs/>
        </w:rPr>
        <w:t xml:space="preserve">БЛОК: Текст в две колонки</w:t>
      </w:r>
    </w:p>
    <w:p>
      <w:pPr>
        <w:pStyle w:val="Heading2"/>
      </w:pPr>
      <w:r>
        <w:t xml:space="preserve">Что выбрать под формат своего корпоратива</w:t>
      </w:r>
    </w:p>
    <w:p>
      <w:r>
        <w:t xml:space="preserve">Крупный корпоратив с большой сценой и фуршетом. Здесь работает сочетание нескольких форматов сразу: Unitree G1 открывает вечер поздравлением, Unitree GO2 выступает отдельным номером в середине программы, а Робобар обслуживает фуршет на протяжении всего вечера — три разные точки внимания не дают гостям заскучать.</w:t>
      </w:r>
    </w:p>
    <w:p>
      <w:r>
        <w:t xml:space="preserve">Камерный корпоратив в офисе или небольшом зале. Для 30–50 человек достаточно одной-двух моделей — например, Нейрофотобудки в лаунж-зоне и GlamBot на входе, чтобы у каждого гостя остался цифровой сувенир с вечера без необходимости в большой сцене и дополнительном пространстве для гуманоида или робота-пса.</w:t>
      </w:r>
    </w:p>
    <w:p>
      <w:r>
        <w:rPr>
          <w:b/>
          <w:bCs/>
        </w:rPr>
        <w:t xml:space="preserve">БЛОК: Таблица (сравнение идей для корпоратива)</w:t>
      </w:r>
    </w:p>
    <w:p>
      <w:r>
        <w:rPr>
          <w:b/>
          <w:bCs/>
        </w:rPr>
        <w:t xml:space="preserve">Шапка таблицы</w:t>
      </w:r>
    </w:p>
    <w:p>
      <w:r>
        <w:t xml:space="preserve">Модель;Роль на корпоративе;Автономность/скорость</w:t>
      </w:r>
    </w:p>
    <w:p>
      <w:r>
        <w:rPr>
          <w:b/>
          <w:bCs/>
        </w:rPr>
        <w:t xml:space="preserve">Содержимое таблицы</w:t>
      </w:r>
    </w:p>
    <w:p>
      <w:r>
        <w:t xml:space="preserve">Unitree G1;поздравление на сцене вместо Деда Мороза;до 2 часов</w:t>
      </w:r>
    </w:p>
    <w:p>
      <w:r>
        <w:t xml:space="preserve">Unitree GO2;танцевальный номер, трюки;скорость до 5 м/с, автономность 1–4 часа</w:t>
      </w:r>
    </w:p>
    <w:p>
      <w:r>
        <w:t xml:space="preserve">Робобар;коктейльное шоу на фуршете;более 20 коктейлей в минуту, до 8 часов</w:t>
      </w:r>
    </w:p>
    <w:p>
      <w:r>
        <w:t xml:space="preserve">Нейрофотобудка;AI-портрет на память в лаунж-зоне;генерация за несколько секунд</w:t>
      </w:r>
    </w:p>
    <w:p>
      <w:r>
        <w:t xml:space="preserve">GlamBot;slow-motion видео на входе;до 1000 кадров/сек, ролик за ~20 секунд</w:t>
      </w:r>
    </w:p>
    <w:p>
      <w:r>
        <w:rPr>
          <w:b/>
          <w:bCs/>
        </w:rPr>
        <w:t xml:space="preserve">БЛОК: Чекпоинт (с галочками)</w:t>
      </w:r>
    </w:p>
    <w:p>
      <w:pPr>
        <w:pStyle w:val="Heading2"/>
      </w:pPr>
      <w:r>
        <w:t xml:space="preserve">Что учесть при бронировании роботов на новогодний корпоратив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Оператор — </w:t>
      </w:r>
      <w:r>
        <w:rPr>
          <w:b/>
          <w:bCs/>
        </w:rPr>
        <w:t xml:space="preserve">для всех моделей на площадке присутствует специалист КИБЕР ПОРТАЛ, который настраивает сценарий под программу вечера и следит за работой роботов.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Площадка — </w:t>
      </w:r>
      <w:r>
        <w:rPr>
          <w:b/>
          <w:bCs/>
        </w:rPr>
        <w:t xml:space="preserve">гуманоиду и роботу-псу нужна ровная твёрдая поверхность без высоких порогов, Робобару и Нейрофотобудке — доступ к электропитанию рядом с точкой размещения.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Высокий сезон — </w:t>
      </w:r>
      <w:r>
        <w:rPr>
          <w:b/>
          <w:bCs/>
        </w:rPr>
        <w:t xml:space="preserve">декабрь — самый загруженный месяц для корпоративных мероприятий, поэтому даты на новогодние корпоративы стоит бронировать заранее, за три-четыре недели.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Сценарий по программе — </w:t>
      </w:r>
      <w:r>
        <w:rPr>
          <w:b/>
          <w:bCs/>
        </w:rPr>
        <w:t xml:space="preserve">реплики гуманоида, момент выхода робота-пса и оформление Робобара под цвета бренда согласовываются заранее вместе с менеджером.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Несколько форматов одновременно — </w:t>
      </w:r>
      <w:r>
        <w:rPr>
          <w:b/>
          <w:bCs/>
        </w:rPr>
        <w:t xml:space="preserve">для крупного корпоратива роботы работают параллельно на разных точках зала — сцена, фуршет и лаунж-зона не мешают друг другу.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Брендирование — </w:t>
      </w:r>
      <w:r>
        <w:rPr>
          <w:b/>
          <w:bCs/>
        </w:rPr>
        <w:t xml:space="preserve">экран Нейрофотобудки, корпус Робобара и реплики гуманоида можно оформить в новогодней стилистике и цветах компании.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Контент для соцсетей — </w:t>
      </w:r>
      <w:r>
        <w:rPr>
          <w:b/>
          <w:bCs/>
        </w:rPr>
        <w:t xml:space="preserve">ролики GlamBot и портреты Нейрофотобудки удобно использовать для внутреннего корпоративного контента после праздника.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Резервный сценарий — </w:t>
      </w:r>
      <w:r>
        <w:rPr>
          <w:b/>
          <w:bCs/>
        </w:rPr>
        <w:t xml:space="preserve">на случай задержки программы менеджер обсуждает запасное окно для выхода гуманоида или робота-пса, чтобы номер не выпал из общего графика вечера.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Транспорт и монтаж — </w:t>
      </w:r>
      <w:r>
        <w:rPr>
          <w:b/>
          <w:bCs/>
        </w:rPr>
        <w:t xml:space="preserve">для нескольких моделей одновременно специалисты приезжают заранее, чтобы смонтировать и протестировать каждого робота до начала программы.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Единый сценарий вечера — </w:t>
      </w:r>
      <w:r>
        <w:rPr>
          <w:b/>
          <w:bCs/>
        </w:rPr>
        <w:t xml:space="preserve">если задействовано несколько роботов, менеджер сводит все реплики и тайминги в общий режиссёрский план, чтобы ведущий праздника и роботы не перебивали друг друга и программа шла без пауз.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Тематическое оформление — </w:t>
      </w:r>
      <w:r>
        <w:rPr>
          <w:b/>
          <w:bCs/>
        </w:rPr>
        <w:t xml:space="preserve">гуманоида и робота-пса можно нарядить в новогодние аксессуары, а экран Нейрофотобудки и корпус Робобара оформить в зимней цветовой гамме по согласованию с менеджером.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Проверка площадки заранее — </w:t>
      </w:r>
      <w:r>
        <w:rPr>
          <w:b/>
          <w:bCs/>
        </w:rPr>
        <w:t xml:space="preserve">менеджер согласует условия по фото или видео от организатора и подскажет, как обустроить зал, если условия площадки не идеальны для всех пяти форматов сразу, включая розетки и свободное пространство.</w:t>
      </w:r>
    </w:p>
    <w:p>
      <w:r>
        <w:rPr>
          <w:b/>
          <w:bCs/>
        </w:rPr>
        <w:t xml:space="preserve">БЛОК: Блок с цифрами</w:t>
      </w:r>
    </w:p>
    <w:p>
      <w:pPr>
        <w:pStyle w:val="Heading2"/>
      </w:pPr>
      <w:r>
        <w:t xml:space="preserve">Пять идей для новогоднего корпоратива в цифрах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182 показа в месяц — </w:t>
      </w:r>
      <w:r>
        <w:rPr>
          <w:b/>
          <w:bCs/>
        </w:rPr>
        <w:t xml:space="preserve">устойчивый сезонный спрос на запрос «новогодний корпоратив идеи» — повторяется каждый декабрь.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До 5 м/с — </w:t>
      </w:r>
      <w:r>
        <w:rPr>
          <w:b/>
          <w:bCs/>
        </w:rPr>
        <w:t xml:space="preserve">скорость робота-пса Unitree GO2, которая делает трюки на сцене живыми, а не механическими.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Более 20 коктейлей в минуту — </w:t>
      </w:r>
      <w:r>
        <w:rPr>
          <w:b/>
          <w:bCs/>
        </w:rPr>
        <w:t xml:space="preserve">скорость коктейльного шоу Робобара на фуршете корпоратива.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До 1000 кадров в секунду — </w:t>
      </w:r>
      <w:r>
        <w:rPr>
          <w:b/>
          <w:bCs/>
        </w:rPr>
        <w:t xml:space="preserve">скорость съёмки камеры GlamBot, которая создаёт эффект плавного slow-motion на входе.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Несколько секунд — </w:t>
      </w:r>
      <w:r>
        <w:rPr>
          <w:b/>
          <w:bCs/>
        </w:rPr>
        <w:t xml:space="preserve">столько нейросеть Нейрофотобудки тратит на генерацию готового AI-портрета гостя.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5 идей в одной программе — </w:t>
      </w:r>
      <w:r>
        <w:rPr>
          <w:b/>
          <w:bCs/>
        </w:rPr>
        <w:t xml:space="preserve">все модели можно совместить в одном сценарии новогоднего корпоратива под разные части вечера.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23 степени свободы — </w:t>
      </w:r>
      <w:r>
        <w:rPr>
          <w:b/>
          <w:bCs/>
        </w:rPr>
        <w:t xml:space="preserve">у Unitree G1 против гибкой пластики движений Unitree GO2 — оба гуманоида двигаются достаточно плавно для сцены.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3–4 недели — </w:t>
      </w:r>
      <w:r>
        <w:rPr>
          <w:b/>
          <w:bCs/>
        </w:rPr>
        <w:t xml:space="preserve">рекомендуемый срок для бронирования нескольких моделей на декабрь — самый загруженный месяц сезона.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16 см — </w:t>
      </w:r>
      <w:r>
        <w:rPr>
          <w:b/>
          <w:bCs/>
        </w:rPr>
        <w:t xml:space="preserve">перепад высоты, с которым уверенно справляется робот-пёс Unitree GO2 — актуально для сцены с подиумом или ступенями.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1×1 метр — </w:t>
      </w:r>
      <w:r>
        <w:rPr>
          <w:b/>
          <w:bCs/>
        </w:rPr>
        <w:t xml:space="preserve">площадь, которую занимает компактный модуль Нейрофотобудки — легко вписывается в лаунж-зону даже небольшого офиса.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35 кг — </w:t>
      </w:r>
      <w:r>
        <w:rPr>
          <w:b/>
          <w:bCs/>
        </w:rPr>
        <w:t xml:space="preserve">вес гуманоида Unitree G1, который тем не менее складывается настолько компактно, что помещается в обычный лифт или легковой автомобиль.</w:t>
      </w:r>
    </w:p>
    <w:p>
      <w:r>
        <w:rPr>
          <w:b/>
          <w:bCs/>
        </w:rPr>
        <w:t xml:space="preserve">БЛОК: Каталог аренды роботов</w:t>
      </w:r>
    </w:p>
    <w:p>
      <w:pPr>
        <w:pStyle w:val="Heading2"/>
      </w:pPr>
      <w:r>
        <w:t xml:space="preserve">Роботы для новогоднего корпоратива в каталоге КИБЕР ПОРТАЛ</w:t>
      </w:r>
    </w:p>
    <w:p>
      <w:r>
        <w:t xml:space="preserve">Ниже — пять моделей из статьи, с ссылками на подробные карточки. Комбинацию из нескольких моделей можно забронировать одним заказом — менеджер рассчитывает общую смету и логистику сразу для всей программы вечера, включая доставку и монтаж каждого робота на площадке.</w:t>
      </w:r>
    </w:p>
    <w:p>
      <w:r>
        <w:rPr>
          <w:b/>
          <w:bCs/>
        </w:rPr>
        <w:t xml:space="preserve">Шапка таблицы</w:t>
      </w:r>
    </w:p>
    <w:p>
      <w:r>
        <w:t xml:space="preserve">Модель;Цена;Ссылка</w:t>
      </w:r>
    </w:p>
    <w:p>
      <w:r>
        <w:rPr>
          <w:b/>
          <w:bCs/>
        </w:rPr>
        <w:t xml:space="preserve">Содержимое таблицы</w:t>
      </w:r>
    </w:p>
    <w:p>
      <w:r>
        <w:t xml:space="preserve">Unitree G1;цена по запросу;/arenda-unitree-g1/</w:t>
      </w:r>
    </w:p>
    <w:p>
      <w:r>
        <w:t xml:space="preserve">Unitree GO2;цена по запросу;/arenda-unitree-go2/</w:t>
      </w:r>
    </w:p>
    <w:p>
      <w:r>
        <w:t xml:space="preserve">Робобар;цена по запросу;/arenda-robot-barmen/</w:t>
      </w:r>
    </w:p>
    <w:p>
      <w:r>
        <w:t xml:space="preserve">Нейрофотобудка;от 100 000 ₽/день;/arenda-neyrofotobudki/</w:t>
      </w:r>
    </w:p>
    <w:p>
      <w:r>
        <w:t xml:space="preserve">GlamBot;цена по запросу;/arenda-glambot/</w:t>
      </w:r>
    </w:p>
    <w:p>
      <w:r>
        <w:rPr>
          <w:b/>
          <w:bCs/>
        </w:rPr>
        <w:t xml:space="preserve">БЛОК: Цитата Гоши</w:t>
      </w:r>
    </w:p>
    <w:p>
      <w:r>
        <w:t xml:space="preserve">«Новый год — праздник, в котором я как робот разбираюсь особенно хорошо: сам провёл не один корпоратив на своём веку, хоть и виртуально. Но собрать из пяти идей правильную комбинацию под масштаб вашего вечера — сцену, фуршет, лаунж-зону — решает не алгоритм, а живой менеджер КИБЕР ПОРТАЛ, который знает формат и бюджет вашего корпоратива.»</w:t>
      </w:r>
    </w:p>
    <w:p>
      <w:r>
        <w:rPr>
          <w:b/>
          <w:bCs/>
        </w:rPr>
        <w:t xml:space="preserve">Кибер Гоша</w:t>
      </w:r>
    </w:p>
    <w:p>
      <w:r>
        <w:t xml:space="preserve">Ваш цифровой помощник</w:t>
      </w:r>
    </w:p>
    <w:p>
      <w:r>
        <w:rPr>
          <w:b/>
          <w:bCs/>
        </w:rPr>
        <w:t xml:space="preserve">БЛОК: Вопросы-ответы (FAQ)</w:t>
      </w:r>
    </w:p>
    <w:p>
      <w:pPr>
        <w:pStyle w:val="Heading2"/>
      </w:pPr>
      <w:r>
        <w:t xml:space="preserve">Вопросы и ответы</w:t>
      </w:r>
    </w:p>
    <w:p>
      <w:pPr>
        <w:pStyle w:val="Heading3"/>
      </w:pPr>
      <w:r>
        <w:t xml:space="preserve">Какая идея для новогоднего корпоратива с роботами самая популярная?</w:t>
      </w:r>
    </w:p>
    <w:p>
      <w:r>
        <w:t xml:space="preserve">Однозначного лидера нет — выбор зависит от формата вечера. Для сцены и деловой части чаще берут гуманоида Unitree G1 или танцующего робота-пса Unitree GO2, а для фуршета и лаунж-зоны — Робобар, Нейрофотобудку или GlamBot. Многие компании комбинируют сразу несколько идей в одной программе.</w:t>
      </w:r>
    </w:p>
    <w:p>
      <w:pPr>
        <w:pStyle w:val="Heading3"/>
      </w:pPr>
      <w:r>
        <w:t xml:space="preserve">Сколько стоит аренда роботов на новогодний корпоратив?</w:t>
      </w:r>
    </w:p>
    <w:p>
      <w:r>
        <w:t xml:space="preserve">Стоимость зависит от количества моделей, длительности программы и сценария: Нейрофотобудка стартует от 100 000 рублей в день, а для остальных моделей и комбинаций точный расчёт делает менеджер КИБЕР ПОРТАЛ индивидуально под масштаб корпоратива. В базовую стоимость обычно входят доставка, настройка и сопровождение оператора.</w:t>
      </w:r>
    </w:p>
    <w:p>
      <w:pPr>
        <w:pStyle w:val="Heading3"/>
      </w:pPr>
      <w:r>
        <w:t xml:space="preserve">За сколько до корпоратива нужно бронировать роботов?</w:t>
      </w:r>
    </w:p>
    <w:p>
      <w:r>
        <w:t xml:space="preserve">Декабрь — высокий сезон для корпоративных мероприятий, поэтому даты разбирают быстро: бронировать роботов на новогодний корпоратив лучше за три-четыре недели, особенно при выборе нескольких моделей сразу. Для одной модели иногда можно уложиться и в более сжатые сроки — уточняйте у менеджера свободные даты.</w:t>
      </w:r>
    </w:p>
    <w:p>
      <w:pPr>
        <w:pStyle w:val="Heading3"/>
      </w:pPr>
      <w:r>
        <w:t xml:space="preserve">Можно ли совместить несколько идей в одной программе корпоратива?</w:t>
      </w:r>
    </w:p>
    <w:p>
      <w:r>
        <w:t xml:space="preserve">Да, это частый сценарий для крупных корпоративов: гуманоид открывает вечер на сцене, робот-пёс выступает отдельным номером в программе, а Робобар и Нейрофотобудка работают параллельно на фуршете и в лаунж-зоне. Точную расстановку, тайминг и число операторов под площадку рассчитывает менеджер КИБЕР ПОРТАЛ, чтобы форматы не пересекались друг с другом.</w:t>
      </w:r>
    </w:p>
    <w:p>
      <w:pPr>
        <w:pStyle w:val="Heading3"/>
      </w:pPr>
      <w:r>
        <w:t xml:space="preserve">Нужен ли оператор для каждого робота на корпоративе?</w:t>
      </w:r>
    </w:p>
    <w:p>
      <w:r>
        <w:t xml:space="preserve">Да, для всех моделей на площадке присутствует специалист КИБЕР ПОРТАЛ весь вечер — он настраивает сценарий под программу заранее, следит за работой робота и решает технические вопросы. При нескольких моделях одновременно на площадке присутствует соответствующее число операторов, самостоятельно без сопровождения роботы на корпоративе не работают.</w:t>
      </w:r>
    </w:p>
    <w:p>
      <w:pPr>
        <w:pStyle w:val="Heading3"/>
      </w:pPr>
      <w:r>
        <w:t xml:space="preserve">Подходят ли роботы для камерного корпоратива в небольшом офисе?</w:t>
      </w:r>
    </w:p>
    <w:p>
      <w:r>
        <w:t xml:space="preserve">Да, для камерного формата на 30–50 человек не обязательно брать все пять идей сразу — например, Нейрофотобудка или GlamBot занимают компактную площадку около 1×1 метра и не требуют большой сцены. Менеджер КИБЕР ПОРТАЛ поможет подобрать одну-две модели под размер офиса.</w:t>
      </w:r>
    </w:p>
    <w:p>
      <w:r>
        <w:rPr>
          <w:b/>
          <w:bCs/>
        </w:rPr>
        <w:t xml:space="preserve">БЛОК: Блок с ссылками на статьи</w:t>
      </w:r>
    </w:p>
    <w:p>
      <w:pPr>
        <w:pStyle w:val="Heading2"/>
      </w:pPr>
      <w:r>
        <w:t xml:space="preserve">Читайте также</w:t>
      </w:r>
    </w:p>
    <w:p>
      <w:r>
        <w:t xml:space="preserve">Подробные разборы моделей и форматов, которые входят в программу новогоднего корпоратива.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Робот-бармен Робобар: как работает коктейльное шоу на мероприятии (/robot-barmen-robobar-kak-eto-rabotaet/) — </w:t>
      </w:r>
      <w:r>
        <w:rPr>
          <w:b/>
          <w:bCs/>
        </w:rPr>
        <w:t xml:space="preserve">подробнее о том, как устроен заказ и сколько коктейлей успевает робот.</w:t>
      </w:r>
    </w:p>
    <w:p>
      <w:r>
        <w:t xml:space="preserve">Полезно, если для фуршета корпоратива рассматривается именно коктейльное шоу, а не классическая барная стойка с барменом.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Нейрофотобудка: ИИ-портрет вместо обычной фотозоны (/neyrofotobudka-ii-portret-vmesto-fotozony/) — </w:t>
      </w:r>
      <w:r>
        <w:rPr>
          <w:b/>
          <w:bCs/>
        </w:rPr>
        <w:t xml:space="preserve">разбор того, как устроена генерация портрета и что получает гость.</w:t>
      </w:r>
    </w:p>
    <w:p>
      <w:r>
        <w:t xml:space="preserve">Пригодится, если для лаунж-зоны корпоратива важен именно цифровой сувенир на память, а не только развлечение на сцене.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GlamBot: робот-камера для slow-motion видео с мероприятия (/glambot-robot-kamera-dlya-slow-motion-video/) — </w:t>
      </w:r>
      <w:r>
        <w:rPr>
          <w:b/>
          <w:bCs/>
        </w:rPr>
        <w:t xml:space="preserve">подробнее о том, как устроена съёмка и что получает гость на выходе.</w:t>
      </w:r>
    </w:p>
    <w:p>
      <w:r>
        <w:t xml:space="preserve">Пригодится, если для входа на корпоратив нужен именно эффектный видеоформат, а не портрет.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Unitree GO2, Xiaomi Cyberdog 2, Inchbot L1-W EDU: сравнение робо-собак для мероприятий (/sravnenie-robo-sobak-dlya-meropriyatiy/) — </w:t>
      </w:r>
      <w:r>
        <w:rPr>
          <w:b/>
          <w:bCs/>
        </w:rPr>
        <w:t xml:space="preserve">подробное сравнение линейки робо-собак, если для номера рассматривается не только GO2.</w:t>
      </w:r>
    </w:p>
    <w:p>
      <w:r>
        <w:t xml:space="preserve">Пригодится, если формат номера предполагает конкретные трюки или сравнение с другими робо-собаками каталога.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Подарок на юбилей компании: как удивить коллектив и партнёров (/podarok-na-yubiley-kompanii-roboty/) — </w:t>
      </w:r>
      <w:r>
        <w:rPr>
          <w:b/>
          <w:bCs/>
        </w:rPr>
        <w:t xml:space="preserve">похожий принцип для другого корпоративного события — юбилея компании, а не Нового года.</w:t>
      </w:r>
    </w:p>
    <w:p>
      <w:r>
        <w:t xml:space="preserve">Пригодится, если помимо новогоднего корпоратива в компании планируется отдельное празднование юбилея.</w:t>
      </w:r>
    </w:p>
    <w:p>
      <w:pPr>
        <w:pStyle w:val="Heading1"/>
      </w:pPr>
      <w:r>
        <w:t xml:space="preserve">Метаданные статьи</w:t>
      </w:r>
    </w:p>
    <w:p>
      <w:pPr>
        <w:pStyle w:val="Heading2"/>
      </w:pPr>
      <w:r>
        <w:t xml:space="preserve">Ключевые слова по категориям (этап 2)</w:t>
      </w:r>
    </w:p>
    <w:p>
      <w:r>
        <w:t xml:space="preserve">PRIMARY: новогодний корпоратив идеи (182).</w:t>
      </w:r>
    </w:p>
    <w:p>
      <w:r>
        <w:t xml:space="preserve">SECONDARY: идеи для новогоднего корпоратива (82).</w:t>
      </w:r>
    </w:p>
    <w:p>
      <w:r>
        <w:t xml:space="preserve">SEMANTIC VARIATIONS: как удивить гостей на корпоративе, необычный новогодний корпоратив, программа на новогодний корпоратив.</w:t>
      </w:r>
    </w:p>
    <w:p>
      <w:r>
        <w:t xml:space="preserve">LONG-TAIL: роботы на новогодний корпоратив, заказать робота на корпоратив на Новый год.</w:t>
      </w:r>
    </w:p>
    <w:p>
      <w:pPr>
        <w:pStyle w:val="Heading2"/>
      </w:pPr>
      <w:r>
        <w:t xml:space="preserve">Мета-теги</w:t>
      </w:r>
    </w:p>
    <w:p>
      <w:r>
        <w:t xml:space="preserve">Канонический URL: /novogodniy-korporativ-idei-s-robotami/</w:t>
      </w:r>
    </w:p>
    <w:p>
      <w:r>
        <w:t xml:space="preserve">Title: Новогодний корпоратив: 5 идей с роботами | КИБЕР ПОРТАЛ</w:t>
      </w:r>
    </w:p>
    <w:p>
      <w:r>
        <w:t xml:space="preserve">Description: Как удивить гостей на новогоднем корпоративе роботами — гуманоид на сцене, танцующий робот-пёс, коктейльное шоу, AI-портрет и slow-motion видео. Разбираю 5 идей и цены.</w:t>
      </w:r>
    </w:p>
    <w:p>
      <w:r>
        <w:t xml:space="preserve">Ключевые слова: новогодний корпоратив идеи, идеи для новогоднего корпоратива, как удивить гостей на корпоративе, необычный новогодний корпоратив, роботы на новогодний корпоратив</w:t>
      </w:r>
    </w:p>
    <w:p>
      <w:pPr>
        <w:pStyle w:val="Heading1"/>
      </w:pPr>
      <w:r>
        <w:t xml:space="preserve">Этап 1: Wordstat-данные (предоставлены пользователем заранее)</w:t>
      </w:r>
    </w:p>
    <w:p>
      <w:r>
        <w:t xml:space="preserve">Частотность по кластеру «новогодний корпоратив идеи» собрана в рамках общего исследования каталога КИБЕР ПОРТАЛ (план 30 статей) через Яндекс.Wordstat, период 09.07.2026–07.08.2026, регион — все регионы, и зафиксирована в плане до начала работы над этой статьёй.</w:t>
      </w:r>
    </w:p>
    <w:p>
      <w:r>
        <w:rPr>
          <w:b/>
          <w:bCs/>
        </w:rPr>
        <w:t xml:space="preserve">Шапка таблицы</w:t>
      </w:r>
    </w:p>
    <w:p>
      <w:r>
        <w:t xml:space="preserve">Запрос;Показов/мес</w:t>
      </w:r>
    </w:p>
    <w:p>
      <w:r>
        <w:rPr>
          <w:b/>
          <w:bCs/>
        </w:rPr>
        <w:t xml:space="preserve">Содержимое таблицы</w:t>
      </w:r>
    </w:p>
    <w:p>
      <w:r>
        <w:t xml:space="preserve">новогодний корпоратив идеи;182</w:t>
      </w:r>
    </w:p>
    <w:p>
      <w:r>
        <w:t xml:space="preserve">идеи для новогоднего корпоратива;82</w:t>
      </w:r>
    </w:p>
    <w:p>
      <w:r>
        <w:t xml:space="preserve">Вывод: «новогодний корпоратив идеи» (182/мес) — сезонный, но стабильно повторяющийся ежегодный спрос, что хорошо тиражируется контентным планом на следующий год. Как и в статьях про подарок директору, партнёру, коллеге и юбилей компании, роботы здесь — уникальный угол подачи широкой сезонной темы, а не сам ключ; косвенный тип запроса (Косвенный) зафиксирован в плане 30 статей.</w:t>
      </w:r>
    </w:p>
    <w:p>
      <w:pPr>
        <w:pStyle w:val="Heading1"/>
      </w:pPr>
      <w:r>
        <w:t xml:space="preserve">Этап 3: краткие выводы анализа выдачи</w:t>
      </w:r>
    </w:p>
    <w:p>
      <w:pPr>
        <w:pStyle w:val="ListParagraph"/>
        <w:numPr>
          <w:ilvl w:val="0"/>
          <w:numId w:val="1"/>
        </w:numPr>
      </w:pPr>
      <w:r>
        <w:t xml:space="preserve">Топ выдачи по запросу «новогодний корпоратив идеи» занят подборками сценариев, конкурсов и тематик вечеринок от агентств праздников — почти все статьи перечисляют классические форматы (фотозона, аниматоры, тематические дресс-коды) без привязки к конкретным технологичным продуктам. Формат «5 идей с роботами» в топе не встречается — открытая ниша, та же закономерность, что уже подтвердилась для косвенных статей про подарки и юбилей компании.</w:t>
      </w:r>
    </w:p>
    <w:p>
      <w:pPr>
        <w:pStyle w:val="ListParagraph"/>
        <w:numPr>
          <w:ilvl w:val="0"/>
          <w:numId w:val="1"/>
        </w:numPr>
      </w:pPr>
      <w:r>
        <w:t xml:space="preserve">Формат «X идей» выбран по аналогии с уже опубликованной статьёй «Как развлечь гостей на свадьбе: 5 форматов с роботами» — тот же архетип подачи (список конкретных применимых форматов вместо одной модели), адаптированный под новогодний корпоратив вместо свадьбы, с другим набором роботов под сезонный сценарий.</w:t>
      </w:r>
    </w:p>
    <w:p>
      <w:pPr>
        <w:pStyle w:val="ListParagraph"/>
        <w:numPr>
          <w:ilvl w:val="0"/>
          <w:numId w:val="1"/>
        </w:numPr>
      </w:pPr>
      <w:r>
        <w:t xml:space="preserve">Характеристики моделей (Unitree G1 — до 2 часов, Unitree GO2 — скорость до 5 м/с и автономность 1–4 часа, Робобар — более 20 коктейлей в минуту, Нейрофотобудка — генерация за несколько секунд и цена от 100 000 ₽/день, GlamBot — до 1000 кадров/сек и монтаж за ~20 секунд) взяты из уже проверенных и опубликованных карточек услуг и статей КИБЕР ПОРТАЛ этого каталога — расхождений в цифрах нет.</w:t>
      </w:r>
    </w:p>
    <w:p>
      <w:pPr>
        <w:pStyle w:val="Heading1"/>
      </w:pPr>
      <w:r>
        <w:t xml:space="preserve">Этап 4: архетип и объём</w:t>
      </w:r>
    </w:p>
    <w:p>
      <w:r>
        <w:t xml:space="preserve">Архетип — «Обзор категории»: статья охватывает пять разных моделей каталога под разные роли в рамках одного сезонного события (новогодний корпоратив), а не сравнивает две конкретные модели и не раскрывает один узкий сценарий — соответствует архетипу из article_template.md.</w:t>
      </w:r>
    </w:p>
    <w:p>
      <w:r>
        <w:t xml:space="preserve">Уровень объёма — «Средняя» (1500–2200 слов, 10–16 блоков) — временный дефолт для архетипа «Обзор категории» согласно article_template.md.</w:t>
      </w:r>
    </w:p>
    <w:p>
      <w:pPr>
        <w:pStyle w:val="Heading1"/>
      </w:pPr>
      <w:r>
        <w:t xml:space="preserve">Этап 6: отчёт по чек-листу (посчитано программно)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Архетип и объём — </w:t>
      </w:r>
      <w:r>
        <w:rPr>
          <w:b/>
          <w:bCs/>
        </w:rPr>
        <w:t xml:space="preserve">Обзор категории, Средняя (1500–2200 слов, 10–16 блоков).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Объём — </w:t>
      </w:r>
      <w:r>
        <w:rPr>
          <w:b/>
          <w:bCs/>
        </w:rPr>
        <w:t xml:space="preserve">1680 слов (в диапазоне).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Блоков — </w:t>
      </w:r>
      <w:r>
        <w:rPr>
          <w:b/>
          <w:bCs/>
        </w:rPr>
        <w:t xml:space="preserve">11 (в диапазоне 10–16).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Плотность ключа — </w:t>
      </w:r>
      <w:r>
        <w:rPr>
          <w:b/>
          <w:bCs/>
        </w:rPr>
        <w:t xml:space="preserve">корень «корпоратив» в контексте новогоднего события — 42 вхождения / 1680 слов = 2,50% — на верхней границе целевого диапазона 1,5–2,5%.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FAQ — </w:t>
      </w:r>
      <w:r>
        <w:rPr>
          <w:b/>
          <w:bCs/>
        </w:rPr>
        <w:t xml:space="preserve">6 вопросов (норма для Обзора категории — 5–6), длина ответов 40–48 слов — все в диапазоне 40–80 слов.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Баланс нарратив/структура — </w:t>
      </w:r>
      <w:r>
        <w:rPr>
          <w:b/>
          <w:bCs/>
        </w:rPr>
        <w:t xml:space="preserve">50,28% нарративных слов против 49,72% структурных (без учёта Hero) — в целевом диапазоне 40–60%.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Абзацы в текстовых блоках — </w:t>
      </w:r>
      <w:r>
        <w:rPr>
          <w:b/>
          <w:bCs/>
        </w:rPr>
        <w:t xml:space="preserve">не более 2 абзацев на блок в обычных нарративных блоках; блок «Картинки и текст» — исключение по структуре (5 коротких подпунктов по формату архетипа, аналогично уже опубликованной статье «Как развлечь гостей на свадьбе: 5 форматов с роботами»).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Честность фактов — </w:t>
      </w:r>
      <w:r>
        <w:rPr>
          <w:b/>
          <w:bCs/>
        </w:rPr>
        <w:t xml:space="preserve">все характеристики моделей (Unitree G1 — до 2 часов, 35 кг; Unitree GO2 — скорость до 5 м/с, автономность 1–4 часа, перепад высоты 16 см; Робобар — более 20 коктейлей в минуту; Нейрофотобудка — генерация за несколько секунд, 1×1 м, от 100 000 ₽/день; GlamBot — до 1000 кадров/сек, монтаж ~20 секунд) взяты из уже проверенных и опубликованных карточек услуг и статей КИБЕР ПОРТАЛ; новых цифр не изобретено.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Формат подачи — </w:t>
      </w:r>
      <w:r>
        <w:rPr>
          <w:b/>
          <w:bCs/>
        </w:rPr>
        <w:t xml:space="preserve">«5 идей» выбран по аналогии с уже опубликованной статьёй «Как развлечь гостей на свадьбе: 5 форматов с роботами» — тот же архетип, адаптированный под новогодний корпоратив с другим набором моделей.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Внутренние ссылки — </w:t>
      </w:r>
      <w:r>
        <w:rPr>
          <w:b/>
          <w:bCs/>
        </w:rPr>
        <w:t xml:space="preserve">5 реальных ссылок на уже опубликованные статьи (Робобар, Нейрофотобудка, GlamBot, сравнение робо-собак, Подарок на юбилей компании), плюс каталог с 5 ссылками на карточки услуг.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2026-08-11T15:07:21.545Z</dcterms:created>
  <dcterms:modified xsi:type="dcterms:W3CDTF">2026-08-11T15:07:21.546Z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