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для регистрации гостей и бейджей на конференции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Promobot V4 встречает гостей у стойки регистрации конференции, на экране — форма для ввода данных</w:t>
      </w:r>
    </w:p>
    <w:p>
      <w:pPr>
        <w:pStyle w:val="Heading1"/>
      </w:pPr>
      <w:r>
        <w:t xml:space="preserve">Робот для регистрации гостей и бейджей на конференции</w:t>
      </w:r>
    </w:p>
    <w:p>
      <w:r>
        <w:t xml:space="preserve">Очередь на регистрации — первое, что видят гости конференции, и первое, что формирует впечатление о мероприятии. Разбираю, как робот для регистрации на мероприятии меняет эту точку входа.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Стойка регистрации с несколькими сотрудниками и списком на бумаге или планшете — стандарт конференций. Работает, но не выделяет мероприятие среди десятков похожих деловых событий с одинаковым набором столов у входа.</w:t>
      </w:r>
    </w:p>
    <w:p>
      <w:r>
        <w:t xml:space="preserve">Разбираю, что реально умеет Promobot V4 на регистрации, а что стоит честно обсудить с менеджером отдельно — прежде чем закладывать конкретную функцию в сценарий.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Автономная встреча гостей без очереди к сотруднику</w:t>
      </w:r>
    </w:p>
    <w:p>
      <w:r>
        <w:t xml:space="preserve">Promobot V4 работает в потоке гостей без сопровождения оператора: сам объезжает препятствия и людей, определяет примерный возраст и пол собеседника и подстраивает манеру общения. Для регистрации это означает, что робот может параллельно обслуживать поток гостей на входе, пока сотрудники стойки заняты более сложными вопросами — сверкой списков, решением нештатных ситуаций.</w:t>
      </w:r>
    </w:p>
    <w:p>
      <w:r>
        <w:t xml:space="preserve">Встроенный 10-дюймовый экран показывает интерактивную анкету или форму опроса — гость может ввести данные или подтвердить участие прямо на экране робота, пока разговаривает с ним, а не стоит в очереди к столу с бумажным списком.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Честно про печать: что робот точно умеет, а что нужно обсудить</w:t>
      </w:r>
    </w:p>
    <w:p>
      <w:r>
        <w:t xml:space="preserve">Встроенный принтер Promobot V4 подтверждённо печатает брендированное фото, купон или программу мероприятия прямо на месте — это готовая функция, которая уже используется на выставках и открытиях. Печать именных бейджей с QR-кодом участника — родственная, но отдельная задача, которая требует интеграции с конкретной системой регистрации мероприятия.</w:t>
      </w:r>
    </w:p>
    <w:p>
      <w:r>
        <w:t xml:space="preserve">Честная рекомендация: если печать бейджей через робота критична для сценария, этот пункт стоит обсудить с менеджером КИБЕР ПОРТАЛ заранее и на конкретных примерах системы регистрации, а не считать функцию включённой по умолчанию.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Многоязычная регистрация для международных конференций</w:t>
      </w:r>
    </w:p>
    <w:p>
      <w:r>
        <w:t xml:space="preserve">База из более чем 100 000 речевых модулей на семи языках делает Promobot V4 удобным решением для конференций с иностранными участниками — робот может поприветствовать гостя на его языке ещё до того, как к стойке подойдёт сотрудник, владеющий нужным языком.</w:t>
      </w:r>
    </w:p>
    <w:p>
      <w:r>
        <w:t xml:space="preserve">Формат снимает часть нагрузки с организаторов, которым иначе пришлось бы держать на стойке регистрации сотрудников с разными языковыми навыками специально под международный состав участников.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получает организатор конференции в сухом остатке</w:t>
      </w:r>
    </w:p>
    <w:p>
      <w:r>
        <w:t xml:space="preserve">Помимо разгрузки сотрудников на входе, у Promobot V4 есть измеримый побочный эффект: по итогам мероприятия менеджер КИБЕР ПОРТАЛ может передать заказчику статистику по числу диалогов и напечатанных материалов — удобный аргумент для внутреннего отчёта об эффективности проведённого события, который сложно получить от обычной стойки с людьми.</w:t>
      </w:r>
    </w:p>
    <w:p>
      <w:r>
        <w:t xml:space="preserve">Для многодневных конференций робота можно бронировать на весь период работы площадки, а оператор ежедневно проверяет заряд батареи и обновляет базу речевых модулей под актуальные вопросы гостей — то есть точка на входе работает стабильно все дни мероприятия, а не только в первый день, пока всё свежо в памяти команды.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перед тем, как арендовать робота для встречи и учёта гостей на входе.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Печать бейджей — </w:t>
      </w:r>
      <w:r>
        <w:t xml:space="preserve">уточните с менеджером интеграцию с конкретной системой регистрации заранее, это не функция «по умолчанию».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Ожидаемый поток гостей — </w:t>
      </w:r>
      <w:r>
        <w:t xml:space="preserve">от этого зависит, нужен ли робот как единственная точка входа или как дополнение к традиционной стойке.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Языковой состав участников — </w:t>
      </w:r>
      <w:r>
        <w:t xml:space="preserve">для международных конференций многоязычность становится практическим аргументом.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Продолжительность работы — </w:t>
      </w:r>
      <w:r>
        <w:t xml:space="preserve">робот работает до 8 часов без подзарядки — хватает на день конференции без простоев.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Планировка входной зоны — </w:t>
      </w:r>
      <w:r>
        <w:t xml:space="preserve">автономная навигация требует ровного пола без высоких порогов на пути движения робота.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Модель для регистрации</w:t>
      </w:r>
    </w:p>
    <w:p>
      <w:r>
        <w:t xml:space="preserve">Цифры — актуальный прайс КИБЕР ПОРТАЛ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Модель;Ключевая функция для регистрации;Стоимость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Promobot V4;Автономная встреча, анкета на экране, печать материалов;от 10 000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Роботы для отеля: сервис в лобби и доставка в номер (/roboty-dlya-otelya-servis-v-lobbi-i-dostavka-v-nomer/) — похожий сценарий автономной встречи гостей на Promobot V4.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перед установкой на входе.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почему Promobot V4 работает автономно, в отличие от большинства других моделей каталога.</w:t>
      </w:r>
    </w:p>
    <w:p>
      <w:r>
        <w:rPr>
          <w:b/>
          <w:bCs/>
        </w:rPr>
        <w:t xml:space="preserve">БЛОК: Цитата Гоши</w:t>
      </w:r>
    </w:p>
    <w:p>
      <w:r>
        <w:t xml:space="preserve">«Promobot V4 умеет встречать гостей на семи языках и печатать фото на память, но именные бейджи — это уже вопрос интеграции с вашей системой регистрации, и тут я предпочитаю быть честным, а не обещать всё подряд. Напишите менеджеру КИБЕР ПОРТАЛ, обсудим детали под вашу конференцию.»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Может ли Promobot V4 печатать именные бейджи с QR-кодом?</w:t>
      </w:r>
    </w:p>
    <w:p>
      <w:r>
        <w:t xml:space="preserve">Подтверждённая функция принтера — печать брендированного фото, купона или программы мероприятия. Печать именных бейджей требует интеграции с конкретной системой регистрации — этот пункт стоит обсудить с менеджером КИБЕР ПОРТАЛ заранее, а не считать включённым по умолчанию.</w:t>
      </w:r>
    </w:p>
    <w:p>
      <w:pPr>
        <w:pStyle w:val="Heading3"/>
      </w:pPr>
      <w:r>
        <w:t xml:space="preserve">Нужен ли оператор для робота на регистрации?</w:t>
      </w:r>
    </w:p>
    <w:p>
      <w:r>
        <w:t xml:space="preserve">Нет, Promobot V4 работает автономно без постоянного сопровождения специалиста — это одно из ключевых преимуществ модели именно для потоковой регистрации гостей на входе.</w:t>
      </w:r>
    </w:p>
    <w:p>
      <w:pPr>
        <w:pStyle w:val="Heading3"/>
      </w:pPr>
      <w:r>
        <w:t xml:space="preserve">Заменяет ли робот стойку регистрации полностью?</w:t>
      </w:r>
    </w:p>
    <w:p>
      <w:r>
        <w:t xml:space="preserve">Не обязательно — робот может работать как дополнительная точка входа параллельно с традиционной стойкой, разгружая поток гостей, или как основная точка для менее формальных мероприятий. Формат обсуждается с менеджером под конкретный сценарий.</w:t>
      </w:r>
    </w:p>
    <w:p>
      <w:pPr>
        <w:pStyle w:val="Heading3"/>
      </w:pPr>
      <w:r>
        <w:t xml:space="preserve">Подходит ли робот для международной конференции?</w:t>
      </w:r>
    </w:p>
    <w:p>
      <w:r>
        <w:t xml:space="preserve">Да, база из более чем 100 000 речевых модулей на семи языках позволяет роботу приветствовать иностранных гостей на их языке — практичное решение для конференций с международным составом участников.</w:t>
      </w:r>
    </w:p>
    <w:p>
      <w:pPr>
        <w:pStyle w:val="Heading3"/>
      </w:pPr>
      <w:r>
        <w:t xml:space="preserve">Можно ли получить статистику по числу гостей после мероприятия?</w:t>
      </w:r>
    </w:p>
    <w:p>
      <w:r>
        <w:t xml:space="preserve">Да, по итогам мероприятия менеджер КИБЕР ПОРТАЛ может передать заказчику статистику по числу диалогов и напечатанных материалов — это удобный аргумент для внутреннего отчёта об эффективности проведённой конференции.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для регистрации на мероприятии.</w:t>
      </w:r>
    </w:p>
    <w:p>
      <w:r>
        <w:t xml:space="preserve">SECONDARY: робот для регистрации гостей конференции, робот для бейджей на мероприятии, автономный робот на входе.</w:t>
      </w:r>
    </w:p>
    <w:p>
      <w:r>
        <w:t xml:space="preserve">SEMANTIC VARIATIONS: робот на стойке регистрации, робот-промоутер на конференции, робот для check-in гостей.</w:t>
      </w:r>
    </w:p>
    <w:p>
      <w:r>
        <w:t xml:space="preserve">Примечание: PRIMARY «робот для бейджей» в заголовке используется как содержательный, но честно ограниченный угол — печать именных бейджей не является подтверждённой функцией «из коробки», это явно проговорено в тексте статьи, чтобы не создавать ложных ожиданий у читателя.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/robot-dlya-registracii-gostey-i-bedzhey-na-konferencii/</w:t>
      </w:r>
    </w:p>
    <w:p>
      <w:r>
        <w:t xml:space="preserve">Title: Робот для регистрации гостей и бейджей на конференции | КИБЕР ПОРТАЛ</w:t>
      </w:r>
    </w:p>
    <w:p>
      <w:r>
        <w:t xml:space="preserve">Description: Как Promobot V4 меняет регистрацию на конференции — автономная встреча гостей, анкета на экране, многоязычие, и честно о печати бейджей.</w:t>
      </w:r>
    </w:p>
    <w:p>
      <w:r>
        <w:t xml:space="preserve">Ключевые слова: робот для регистрации на мероприятии, робот для регистрации гостей конференции, робот для бейджей на мероприятии, автономный робот на входе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формулировки «робот для регистрации на мероприятии» через Claude in Chrome в рамках этой статьи не проводилась. По плану 30 статей v3.0 пункт #29 помечен как «B2B-функция, не закрыта» — кластер связан с разделом 2.1 ядра v3.0 («робот для регистрации / навигации / информирования»), частотность не зафиксирована построчно.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Ключевое честное решение статьи — явно разграничить подтверждённые функции принтера Promobot V4 (фото, купоны, программа) от предполагаемой функции печати именных бейджей, которая требует отдельной интеграции — соответствует принципу «честность выше продажи».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(автономная навигация, 100 000+ речевых модулей на 7 языках, интерактивная анкета на экране, автономность до 8 часов) взяты из уже опубликованной карточки модели — проверено прямым чтением .docx карточки,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Статья продолжает B2B-логику серии (#23, #24) — конкретная функция мероприятия, а не абстрактный обзор.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раскрывает конкретную B2B-функцию (регистрация) на конкретной модели каталога, закрывая пробел блока 2.1.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848 слов, 11 блоков — ниже нижней границы диапазона «Короткая» (1000-1500 слов, 6-10 блоков) по словам; статья сопоставима по глубине с соседними B2B-статьями плана.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457 слов / структура 391 слово ≈ 53.89%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«регистрация» — 19 вхождений в теле статьи, плотность ≈2.24% — в целевом диапазоне 1-2.5%, у верхней границы.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23-36 слов — ниже нормы 40-80 слов, но содержательно полные.</w:t>
      </w:r>
    </w:p>
    <w:p>
      <w:pPr>
        <w:pStyle w:val="ListParagraph"/>
        <w:numPr>
          <w:ilvl w:val="0"/>
          <w:numId w:val="1"/>
        </w:numPr>
      </w:pPr>
      <w:r>
        <w:t xml:space="preserve">Ключевое честное решение — явно разграничены подтверждённые функции принтера Promobot V4 (фото, купоны, программа) и неподтверждённая функция печати именных бейджей, требующая отдельной интеграции — соответствует принципу «честность выше продажи».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(автономная навигация, 100 000+ речевых модулей на 7 языках, интерактивная анкета на экране, автономность до 8 часов, статистика по диалогам) взяты из уже опубликованной карточки модели — проверено прямым чтением .docx карточки,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(/roboty-dlya-otelya-servis-v-lobbi-i-dostavka-v-nomer/, /trebovaniya-k-ploshchadke-dlya-robota/, /arenda-robota-s-operatorom-ili-bez/),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2026-08-25T01:32:32.417Z</dcterms:created>
  <dcterms:modified xsi:type="dcterms:W3CDTF">2026-08-25T01:32:32.418Z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