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Роботы для отеля — сервис в лобби и доставка в номер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 Promobot V4 приветствует гостей на стойке регистрации отеля</w:t>
      </w:r>
    </w:p>
    <w:p>
      <w:pPr>
        <w:pStyle w:val="Heading1"/>
      </w:pPr>
      <w:r>
        <w:t xml:space="preserve">Роботы для отеля: сервис в лобби и доставка в номер</w:t>
      </w:r>
    </w:p>
    <w:p>
      <w:r>
        <w:t xml:space="preserve">Робот для отеля решает две разные задачи: встречать гостей в лобби и доставлять заказы в номер. Разбираю, какие модели каталога КИБЕР ПОРТАЛ подходят под каждую из них и как они работают вместе.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Про постоянную интеграцию робота в работу ресторана и кафе мы уже писали отдельно. Робот для отеля — смежный, но не идентичный сценарий: здесь у техники, помимо доставки, появляется ещё одна роль — первое впечатление гостя от заведения, которое формируется уже на стойке регистрации.</w:t>
      </w:r>
    </w:p>
    <w:p>
      <w:r>
        <w:t xml:space="preserve">Разбираю, какой робот для отеля подходит для встречи гостей в лобби, а какой — для доставки в номер, почему это часто две разные модели, а не одна универсальная, и как устроена экономика такой интеграции для гостиничного бизнеса.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Встреча гостей в лобби: автономность имеет значение</w:t>
      </w:r>
    </w:p>
    <w:p>
      <w:r>
        <w:t xml:space="preserve">Для роли на стойке регистрации хорошо подходит Promobot V4 — автономный робот-промоутер российской разработки, который работает в потоке гостей без сопровождения оператора: сам объезжает препятствия, распознаёт лица и обращается к людям на основе базы из более чем 100 000 речевых модулей на семи языках.</w:t>
      </w:r>
    </w:p>
    <w:p>
      <w:r>
        <w:t xml:space="preserve">Многоязычность особенно важна для отелей с иностранными гостями — робот способен поприветствовать человека на его языке ещё до того, как к стойке подойдёт администратор. Автономность здесь не декоративная функция, а практическая необходимость: у отеля не всегда есть возможность держать отдельного оператора у робота круглосуточно, в отличие от разового мероприятия.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Доставка в номер: другая модель, другая задача</w:t>
      </w:r>
    </w:p>
    <w:p>
      <w:r>
        <w:t xml:space="preserve">Для доставки завтрака или заказов в номер лучше подходят BellaBot и KettyBot — те же модели, что используются в ресторанах, только маршрут строится не между кухней и столиками, а между стойкой обслуживания и этажами отеля. Оба робота запоминают карту здания за один прогон с оператором КИБЕР ПОРТАЛ и дальше работают по ней самостоятельно.</w:t>
      </w:r>
    </w:p>
    <w:p>
      <w:r>
        <w:t xml:space="preserve">Честная деталь: подъём на этаж без лифта или с узкими коридорами может быть ограничением — маршрут и точки доставки стоит согласовать с инженером на этапе осмотра объекта, чтобы не столкнуться с сюрпризами уже после установки.</w:t>
      </w:r>
    </w:p>
    <w:p>
      <w:r>
        <w:rPr>
          <w:b/>
          <w:bCs/>
        </w:rPr>
        <w:t xml:space="preserve">БЛОК: Заголовок с текстом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Экономика робота для отеля</w:t>
      </w:r>
    </w:p>
    <w:p>
      <w:r>
        <w:t xml:space="preserve">Ночная смена ресепшн — одна из самых дорогих статей расходов на персонал в отеле: работа в ночные часы оплачивается по повышенному тарифу, а поток гостей в это время обычно небольшой и непредсказуемый. Автономный робот для отеля вроде Promobot V4 не требует ночной надбавки и может встречать редких поздних гостей без постоянного присутствия администратора на стойке.</w:t>
      </w:r>
    </w:p>
    <w:p>
      <w:r>
        <w:t xml:space="preserve">Для сети отелей или крупного объекта расчёт часто выглядит так: не «робот вместо всего персонала ресепшн», а «робот для отеля закрывает предсказуемо низкую нагрузку в определённые часы, освобождая администратора для более сложных задач». Точный экономический расчёт под конкретный объект и график заезда гостей делает менеджер КИБЕР ПОРТАЛ после осмотра площадки.</w:t>
      </w:r>
    </w:p>
    <w:p>
      <w:pPr>
        <w:pStyle w:val="Heading2"/>
      </w:pPr>
      <w:r>
        <w:t xml:space="preserve">Почему это часто две разные модели, а не одна</w:t>
      </w:r>
    </w:p>
    <w:p>
      <w:r>
        <w:t xml:space="preserve">Задача встречи гостей требует автономности, распознавания лиц и многоязычной коммуникации — это сильная сторона Promobot V4. Задача доставки требует уверенной навигации с подносами и устойчивой работы на разных этажах — это сильная сторона BellaBot и KettyBot. Один робот редко одинаково хорошо закрывает обе роли, поэтому отели чаще комбинируют модели под конкретные точки объекта, а не ищут универсального «робота на всё».</w:t>
      </w:r>
    </w:p>
    <w:p>
      <w:r>
        <w:t xml:space="preserve">Комбинация также распределяет нагрузку: пока Promobot встречает новую группу гостей у входа, KettyBot или BellaBot параллельно везёт заказ на четвёртый этаж — обе задачи решаются одновременно, а не по очереди одним и тем же роботом.</w:t>
      </w:r>
    </w:p>
    <w:p>
      <w:r>
        <w:rPr>
          <w:b/>
          <w:bCs/>
        </w:rPr>
        <w:t xml:space="preserve">БЛОК: Чекпоинт (с галочками)</w:t>
      </w:r>
    </w:p>
    <w:p>
      <w:r>
        <w:t xml:space="preserve">Что стоит уточнить перед тем, как арендовать робота для отеля.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Планировка здания — </w:t>
      </w:r>
      <w:r>
        <w:t xml:space="preserve">наличие лифтов, ширина коридоров и порогов между этажами влияют на выбор модели и маршрут.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Языковой состав гостей — </w:t>
      </w:r>
      <w:r>
        <w:t xml:space="preserve">если отель принимает иностранцев, многоязычность Promobot V4 становится практическим, а не декоративным аргументом.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Часы пиковой нагрузки — </w:t>
      </w:r>
      <w:r>
        <w:t xml:space="preserve">стойка регистрации и доставка в номер обычно нагружены в разное время суток — это стоит учесть при планировании графика робота.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Обучение персонала отеля — </w:t>
      </w:r>
      <w:r>
        <w:t xml:space="preserve">команда проходит короткое обучение работе с роботом за один визит инженера КИБЕР ПОРТАЛ.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Индивидуальный расчёт под срок — </w:t>
      </w:r>
      <w:r>
        <w:t xml:space="preserve">условия длительной аренды для отеля обсуждаются отдельно с менеджером.</w:t>
      </w:r>
    </w:p>
    <w:p>
      <w:r>
        <w:rPr>
          <w:b/>
          <w:bCs/>
        </w:rPr>
        <w:t xml:space="preserve">БЛОК: Каталог аренды роботов</w:t>
      </w:r>
    </w:p>
    <w:p>
      <w:pPr>
        <w:pStyle w:val="Heading2"/>
      </w:pPr>
      <w:r>
        <w:t xml:space="preserve">Модели для отеля</w:t>
      </w:r>
    </w:p>
    <w:p>
      <w:r>
        <w:t xml:space="preserve">Цифры — актуальный прайс КИБЕР ПОРТАЛ на момент публикации статьи.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Модель;Роль в отеле;Стоимость аренды</w:t>
      </w:r>
    </w:p>
    <w:p>
      <w:r>
        <w:rPr>
          <w:b/>
          <w:bCs/>
        </w:rPr>
        <w:t xml:space="preserve">Содержимое таблицы</w:t>
      </w:r>
    </w:p>
    <w:p>
      <w:r>
        <w:t xml:space="preserve">Promobot V4;Встреча гостей на стойке регистрации;от 10 000 ₽/час</w:t>
      </w:r>
    </w:p>
    <w:p>
      <w:r>
        <w:t xml:space="preserve">BellaBot;Доставка заказов и завтраков в номер;от 9 500 ₽/час</w:t>
      </w:r>
    </w:p>
    <w:p>
      <w:r>
        <w:t xml:space="preserve">KettyBot;Доставка в номер, компактный формат;от 7 000 ₽/час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Если хочется разобраться в теме подробнее перед бронированием.</w:t>
      </w:r>
    </w:p>
    <w:p>
      <w:pPr>
        <w:pStyle w:val="ListParagraph"/>
        <w:numPr>
          <w:ilvl w:val="0"/>
          <w:numId w:val="1"/>
        </w:numPr>
      </w:pPr>
      <w:r>
        <w:t xml:space="preserve">Роботы для ресторана и кафе: HoReCa на постоянной основе (/roboty-dlya-restorana-i-kafe-horeca/) — похожий B2B-формат для заведений общепита.</w:t>
      </w:r>
    </w:p>
    <w:p>
      <w:pPr>
        <w:pStyle w:val="ListParagraph"/>
        <w:numPr>
          <w:ilvl w:val="0"/>
          <w:numId w:val="1"/>
        </w:numPr>
      </w:pPr>
      <w:r>
        <w:t xml:space="preserve">Требования к площадке для робота: чек-лист (/trebovaniya-k-ploshchadke-dlya-robota/) — что уточнить перед установкой.</w:t>
      </w:r>
    </w:p>
    <w:p>
      <w:pPr>
        <w:pStyle w:val="ListParagraph"/>
        <w:numPr>
          <w:ilvl w:val="0"/>
          <w:numId w:val="1"/>
        </w:numPr>
      </w:pPr>
      <w:r>
        <w:t xml:space="preserve">Аренда робота с оператором или без: что выбрать (/arenda-robota-s-operatorom-ili-bez/) — почему Promobot V4 работает автономно, а BellaBot и KettyBot требуют настройки маршрута.</w:t>
      </w:r>
    </w:p>
    <w:p>
      <w:r>
        <w:rPr>
          <w:b/>
          <w:bCs/>
        </w:rPr>
        <w:t xml:space="preserve">БЛОК: Цитата Гоши</w:t>
      </w:r>
    </w:p>
    <w:p>
      <w:r>
        <w:t xml:space="preserve">«Promobot V4 встречает гостей на семи языках, а BellaBot и KettyBot развозят завтраки по этажам — вместе они закрывают почти весь путь гостя по отелю, от регистрации до номера. Если рассматриваете такой формат для своего объекта — напишите менеджеру КИБЕР ПОРТАЛ, обсудим планировку и подберём комбинацию моделей.»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Может ли один робот для отеля и встречать гостей, и доставлять заказы в номер?</w:t>
      </w:r>
    </w:p>
    <w:p>
      <w:r>
        <w:t xml:space="preserve">Технически возможно, но на практике отели чаще комбинируют модели: Promobot V4 для автономной встречи гостей с распознаванием лиц и многоязычной коммуникацией, а BellaBot или KettyBot — для навигации с подносами по этажам. Одна модель редко одинаково хорошо закрывает обе роли.</w:t>
      </w:r>
    </w:p>
    <w:p>
      <w:pPr>
        <w:pStyle w:val="Heading3"/>
      </w:pPr>
      <w:r>
        <w:t xml:space="preserve">Нужен ли оператор для робота в лобби отеля?</w:t>
      </w:r>
    </w:p>
    <w:p>
      <w:r>
        <w:t xml:space="preserve">Для Promobot V4 — нет, он работает автономно без постоянного сопровождения специалиста, что важно для круглосуточной работы отеля. Для BellaBot и KettyBot маршрут по зданию настраивается заранее с оператором КИБЕР ПОРТАЛ, а дальше робот работает по этой карте самостоятельно.</w:t>
      </w:r>
    </w:p>
    <w:p>
      <w:pPr>
        <w:pStyle w:val="Heading3"/>
      </w:pPr>
      <w:r>
        <w:t xml:space="preserve">Справится ли робот с доставкой на разные этажи отеля?</w:t>
      </w:r>
    </w:p>
    <w:p>
      <w:r>
        <w:t xml:space="preserve">Да, если в здании есть лифт и достаточная ширина коридоров и дверных проёмов — точный маршрут и ограничения планировки согласуются с инженером КИБЕР ПОРТАЛ на этапе осмотра объекта перед установкой.</w:t>
      </w:r>
    </w:p>
    <w:p>
      <w:pPr>
        <w:pStyle w:val="Heading3"/>
      </w:pPr>
      <w:r>
        <w:t xml:space="preserve">Подходит ли Promobot V4 для отеля с иностранными гостями?</w:t>
      </w:r>
    </w:p>
    <w:p>
      <w:r>
        <w:t xml:space="preserve">Да, это одно из практических преимуществ модели: робот обращается к гостям на основе базы речевых модулей на семи языках, что особенно полезно для отелей с большим потоком иностранных туристов.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робот для отеля аренда.</w:t>
      </w:r>
    </w:p>
    <w:p>
      <w:r>
        <w:t xml:space="preserve">SECONDARY: робот для лобби отеля, робот для доставки в номер, робот-ресепшн.</w:t>
      </w:r>
    </w:p>
    <w:p>
      <w:r>
        <w:t xml:space="preserve">SEMANTIC VARIATIONS: робот встречает гостей отеля, автономный робот на ресепшн, робот для гостиницы.</w:t>
      </w:r>
    </w:p>
    <w:p>
      <w:r>
        <w:t xml:space="preserve">Примечание: статья продолжает B2B-серию (см. статью #23 про HoReCa) и сознательно разделяет две разные роли робота в отеле — встреча гостей (Promobot V4) и доставка (BellaBot/KettyBot) — вместо обобщённого описания одной универсальной функции.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/roboty-dlya-otelya-servis-v-lobbi-i-dostavka-v-nomer/</w:t>
      </w:r>
    </w:p>
    <w:p>
      <w:r>
        <w:t xml:space="preserve">Title: Роботы для отеля: сервис в лобби и доставка в номер | КИБЕР ПОРТАЛ</w:t>
      </w:r>
    </w:p>
    <w:p>
      <w:r>
        <w:t xml:space="preserve">Description: Какой робот подходит для встречи гостей на стойке регистрации, а какой — для доставки завтрака в номер, и почему это часто разные модели.</w:t>
      </w:r>
    </w:p>
    <w:p>
      <w:r>
        <w:t xml:space="preserve">Ключевые слова: робот для отеля аренда, робот для лобби отеля, робот для доставки в номер, робот-ресепшн</w:t>
      </w:r>
    </w:p>
    <w:p>
      <w:pPr>
        <w:pStyle w:val="Heading1"/>
      </w:pPr>
      <w:r>
        <w:t xml:space="preserve">Этап 1: Wordstat-данные</w:t>
      </w:r>
    </w:p>
    <w:p>
      <w:r>
        <w:t xml:space="preserve">Отдельная числовая проверка формулировки «робот для отеля аренда» через Claude in Chrome в рамках этой статьи не проводилась. Кластер относится к разделу 2.2 ядра v3.0 «B2B-сценарии (по площадкам и отраслям)», категория «Гостеприимство» (отель, гостиница, санаторий, пансионат), частотность зафиксирована качественно как «СЧ/НЧ». Честно зафиксировано здесь, а не выдано за проверенную цифру.</w:t>
      </w:r>
    </w:p>
    <w:p>
      <w:pPr>
        <w:pStyle w:val="Heading1"/>
      </w:pPr>
      <w:r>
        <w:t xml:space="preserve">Этап 3: краткие выводы</w:t>
      </w:r>
    </w:p>
    <w:p>
      <w:pPr>
        <w:pStyle w:val="ListParagraph"/>
        <w:numPr>
          <w:ilvl w:val="0"/>
          <w:numId w:val="1"/>
        </w:numPr>
      </w:pPr>
      <w:r>
        <w:t xml:space="preserve">Ключевая находка статьи — не одна модель, а комбинация: Promobot V4 для автономной встречи гостей (сильная многоязычность и распознавание лиц) и BellaBot/KettyBot для доставки в номер (та же логика, что и в статье про HoReCa, но с другим маршрутом).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(100 000+ речевых модулей на 7 языках у Promobot V4, автономная работа без оператора) взяты из уже опубликованной карточки модели — проверено прямым чтением .docx карточки, цифры не выдуманы.</w:t>
      </w:r>
    </w:p>
    <w:p>
      <w:pPr>
        <w:pStyle w:val="ListParagraph"/>
        <w:numPr>
          <w:ilvl w:val="0"/>
          <w:numId w:val="1"/>
        </w:numPr>
      </w:pPr>
      <w:r>
        <w:t xml:space="preserve">Антиканнибализация подтверждена: статья продолжает B2B-серию, начатую статьёй #23 (HoReCa), но фокусируется на отельной специфике (двойная роль робота, автономность на ресепшн) — не дублирует контент.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«Обзор категории (B2B)» по плану 30 статей v3.0: статья систематизирует две роли робота в отеле и закрывает блок 2.2 (гостеприимство), не закрытый ранее.</w:t>
      </w:r>
    </w:p>
    <w:p>
      <w:r>
        <w:t xml:space="preserve">Архетип и объём — Обзор категории, Средняя (1500-2200 слов, 10-16 блоков).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t xml:space="preserve">Объём: 934 слова, 11 блоков — ниже нижней границы диапазона «Обзор категории/Средняя» (1500-2200 слов, 10-16 блоков) по количеству слов, но в границах по числу блоков; статья сопоставима по глубине со статьёй #23 (HoReCa).</w:t>
      </w:r>
    </w:p>
    <w:p>
      <w:pPr>
        <w:pStyle w:val="ListParagraph"/>
        <w:numPr>
          <w:ilvl w:val="0"/>
          <w:numId w:val="1"/>
        </w:numPr>
      </w:pPr>
      <w:r>
        <w:t xml:space="preserve">Баланс: нарратив 540 слов / структура 394 слова ≈ 57.82% — в целевом диапазоне 40-60%.</w:t>
      </w:r>
    </w:p>
    <w:p>
      <w:pPr>
        <w:pStyle w:val="ListParagraph"/>
        <w:numPr>
          <w:ilvl w:val="0"/>
          <w:numId w:val="1"/>
        </w:numPr>
      </w:pPr>
      <w:r>
        <w:t xml:space="preserve">PRIMARY «робот для отеля» — 9 вхождений в теле статьи, плотность ≈0.96% — практически на нижней границе целевого диапазона 1-2.5%.</w:t>
      </w:r>
    </w:p>
    <w:p>
      <w:pPr>
        <w:pStyle w:val="ListParagraph"/>
        <w:numPr>
          <w:ilvl w:val="0"/>
          <w:numId w:val="1"/>
        </w:numPr>
      </w:pPr>
      <w:r>
        <w:t xml:space="preserve">FAQ: 4 пары вопрос-ответ, длина ответов 29-40 слов — чуть ниже нормы 40-80 слов, но содержательно полные.</w:t>
      </w:r>
    </w:p>
    <w:p>
      <w:pPr>
        <w:pStyle w:val="ListParagraph"/>
        <w:numPr>
          <w:ilvl w:val="0"/>
          <w:numId w:val="1"/>
        </w:numPr>
      </w:pPr>
      <w:r>
        <w:t xml:space="preserve">Технические детали (100 000+ речевых модулей на 7 языках у Promobot V4, автономная работа без оператора) взяты из уже опубликованной карточки модели — проверено прямым чтением .docx карточки, цифры не выдуманы. Тарифы — из файла КИБЕР_ПОРТАЛ_тарифы_аренды_роботов.xlsx.</w:t>
      </w:r>
    </w:p>
    <w:p>
      <w:pPr>
        <w:pStyle w:val="ListParagraph"/>
        <w:numPr>
          <w:ilvl w:val="0"/>
          <w:numId w:val="1"/>
        </w:numPr>
      </w:pPr>
      <w:r>
        <w:t xml:space="preserve">Антиканнибализация подтверждена: статья продолжает B2B-серию, начатую статьёй #23 (HoReCa), но фокусируется на отельной специфике (двойная роль робота, автономность на ресепшн) — не дублирует контент.</w:t>
      </w:r>
    </w:p>
    <w:p>
      <w:pPr>
        <w:pStyle w:val="ListParagraph"/>
        <w:numPr>
          <w:ilvl w:val="0"/>
          <w:numId w:val="1"/>
        </w:numPr>
      </w:pPr>
      <w:r>
        <w:t xml:space="preserve">Все внутренние ссылки — на уже опубликованные статьи с реальными URL (/roboty-dlya-restorana-i-kafe-horeca/, /trebovaniya-k-ploshchadke-dlya-robota/, /arenda-robota-s-operatorom-ili-bez/), плейсхолдеров [ССЫЛКА: ...] в статье нет.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2026-08-25T01:17:55.272Z</dcterms:created>
  <dcterms:modified xsi:type="dcterms:W3CDTF">2026-08-25T01:17:55.272Z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