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Unitree Go2 на мероприятии — флагманский робот-собака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Unitree Go2 крупным планом на мероприятии, гости фотографируются рядом</w:t>
      </w:r>
    </w:p>
    <w:p>
      <w:pPr>
        <w:pStyle w:val="Heading1"/>
      </w:pPr>
      <w:r>
        <w:t xml:space="preserve">Unitree Go2 на мероприятии: флагманский робот-собака</w:t>
      </w:r>
    </w:p>
    <w:p>
      <w:r>
        <w:t xml:space="preserve">Unitree Go2 — тот самый четвероногий робот, о котором последние пару лет пишут технологические издания и снимают вирусные ролики. Разбираю, чем он знаменит, что реально умеет на мероприятии и как его арендовать для своего события.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Запрос «Unitree Go2» ищут по-разному: кто-то уже смотрел ролики в соцсетях и хочет узнать больше о самом роботе, а кто-то присматривается к аренде для конкретного мероприятия, но ещё не сформулировал запрос как «аренда робота-собаки». Эта статья — как раз для первой категории: разбираю модель подробно, а затем показываю, как её арендовать для своего события.</w:t>
      </w:r>
    </w:p>
    <w:p>
      <w:r>
        <w:t xml:space="preserve">Unitree Go2 — флагманская модель робота-собаки в каталоге КИБЕР ПОРТАЛ и один из самых узнаваемых четвероногих роботов в мире в принципе. Разбираю, откуда взялась эта известность и что робот реально умеет на площадке, а не только в рекламных роликах.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именно Go2 стал символом «настоящего» робота-пса</w:t>
      </w:r>
    </w:p>
    <w:p>
      <w:r>
        <w:t xml:space="preserve">Unitree Go2 — продукт китайской компании Unitree Robotics, которая специализируется на робототехнике для квадропедов и гуманоидов. В отличие от многих других известных четвероногих роботов вроде Boston Dynamics Spot, ориентированных прежде всего на промышленную инспекцию, Go2 с самого начала создавался и как доступный потребительский продукт — отсюда и его массовая узнаваемость в соцсетях, и относительная доступность для аренды на обычное мероприятие.</w:t>
      </w:r>
    </w:p>
    <w:p>
      <w:r>
        <w:t xml:space="preserve">Именно поэтому Go2 регулярно оказывается в кадрах новостных роликов про робототехнику и одновременно — в каталогах компаний вроде КИБЕР ПОРТАЛ, которые предлагают его в аренду на праздники, выставки и корпоративы, а не только для научных демонстраций.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Go2 реально умеет на мероприятии</w:t>
      </w:r>
    </w:p>
    <w:p>
      <w:r>
        <w:t xml:space="preserve">По паспортным данным производителя, Go2 развивает скорость от 2,5 до 5 м/с, уверенно преодолевает перепад высоты до 16 см и уклон до 40°, а на месте выполняет трюки, танцует под музыку и поворачивает голову с камерой на звук — благодаря чему выглядит скорее как живое существо, чем как механизм.</w:t>
      </w:r>
    </w:p>
    <w:p>
      <w:r>
        <w:t xml:space="preserve">На мероприятии КИБЕР ПОРТАЛ робот подходит поздороваться с гостями, останавливается для фото и уверенно держится даже в шумном плотном зале. Это не автономное шоу без контроля: программой на протяжении всего мероприятия управляет оператор, который отвечает за сценарий и безопасность гостей рядом с техникой.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Где Go2 раскрывается лучше всего</w:t>
      </w:r>
    </w:p>
    <w:p>
      <w:r>
        <w:t xml:space="preserve">Робот одинаково хорошо работает и как главный герой отдельного шоу на сцене, и как «фоновый сотрудник» на стенде выставки или в лобби мероприятия — гости сами подходят сфотографироваться и выкладывают кадры в соцсети, органично продвигая событие ещё до его завершения.</w:t>
      </w:r>
    </w:p>
    <w:p>
      <w:r>
        <w:t xml:space="preserve">Формат подходит корпоративам, детским праздникам, открытиям магазинов, промо-акциям и выставочным стендам — везде, где нужен предсказуемо сильный вау-эффект без сложной подготовки со стороны организатора: робота привозят, настраивают, и он сразу становится центром внимания.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Модификации: Air, Pro и EDU</w:t>
      </w:r>
    </w:p>
    <w:p>
      <w:r>
        <w:t xml:space="preserve">У флагмана есть несколько версий, различающихся мощностью и комплектацией: базовая Air ориентирована на более простые сценарии и меньший бюджет, Pro — более выносливая версия с улучшенной автономностью и динамикой движений, а EDU — образовательная комплектация с открытым доступом для программирования, похожая по духу на модель Inchbot L1-W EDU из каталога, но с более продвинутой платформой.</w:t>
      </w:r>
    </w:p>
    <w:p>
      <w:r>
        <w:t xml:space="preserve">Для большинства мероприятий — корпоративов, детских праздников, промо-акций — достаточно базовой версии: разница между модификациями заметна прежде всего в специализированных задачах вроде исследовательских демонстраций или длительной непрерывной работы. Какая версия оптимальна для конкретного сценария, подскажет менеджер КИБЕР ПОРТАЛ на этапе брони.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честно знать про Go2 перед бронированием на мероприятие.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Нужна ровная площадка — </w:t>
      </w:r>
      <w:r>
        <w:t xml:space="preserve">паркет, плитка, асфальт или лёгкая брусчатка подходят, а высокие пороги, лестницы без пандуса, снег и грязь —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Периодически нужен перерыв — </w:t>
      </w:r>
      <w:r>
        <w:t xml:space="preserve">при активных трюках и танцах роботу обычно требуется короткая пауза на подзарядку каждые 25-30 минут активной работы.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длинных мероприятий — запасной аккумулятор — </w:t>
      </w:r>
      <w:r>
        <w:t xml:space="preserve">для программ длиннее двух часов оператор берёт с собой сменную батарею, чтобы не было долгих пауз.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обязателен — </w:t>
      </w:r>
      <w:r>
        <w:t xml:space="preserve">самостоятельной аренды без специалиста КИБЕР ПОРТАЛ не предусмотрено — это касается всех форматов, от корпоратива до детского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Точка для розетки поблизости — </w:t>
      </w:r>
      <w:r>
        <w:t xml:space="preserve">площадку и маршрут передвижения оператор согласует заранее, чтобы на месте не возникло сюрпризов.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Тарифы на аренду Unitree Go2</w:t>
      </w:r>
    </w:p>
    <w:p>
      <w:r>
        <w:t xml:space="preserve">Цифры — актуальный прайс КИБЕР ПОРТАЛ на момент публикации статьи. Точный расчёт под вашу дату и город делает менеджер после уточнения деталей программы.</w:t>
      </w:r>
    </w:p>
    <w:p>
      <w:r>
        <w:rPr>
          <w:b/>
          <w:bCs/>
        </w:rPr>
        <w:t xml:space="preserve">Шапка таблицы</w:t>
      </w:r>
    </w:p>
    <w:p>
      <w:r>
        <w:t xml:space="preserve">Длительность;Стоимость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1 час;12 500 ₽</w:t>
      </w:r>
    </w:p>
    <w:p>
      <w:r>
        <w:t xml:space="preserve">2 часа;25 000 ₽</w:t>
      </w:r>
    </w:p>
    <w:p>
      <w:r>
        <w:t xml:space="preserve">До 4 часов;37 500 ₽</w:t>
      </w:r>
    </w:p>
    <w:p>
      <w:r>
        <w:t xml:space="preserve">До 8 часов (1 день);50 000 ₽</w:t>
      </w:r>
    </w:p>
    <w:p>
      <w:r>
        <w:t xml:space="preserve">2 дня;90 000 ₽</w:t>
      </w:r>
    </w:p>
    <w:p>
      <w:r>
        <w:t xml:space="preserve">3 дня;120 000 ₽ (от 6 250 ₽/час при длительной аренде)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Роботы Unitree: обзор компании и моделей (/roboty-unitree-obzor-kompanii/) — что ещё, кроме Go2, делает эта компания.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робот-собака (квадропед) простыми словами (/kak-rabotaet-robot-sobaka/) — та же техника баланса, что и у Go2, разобрана по частям.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если ещё не определились между двумя форматами для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«Скажу честно, как робот роботу: Go2 — крутой напарник, он умеет то, на что у меня, признаться, не хватает шарнира — сальто назад я пока не рискну повторить. Но выбрать дату, площадку и программу под ваш формат — это уже к живым менеджерам КИБЕР ПОРТАЛ. Напишите — и мой четвероногий друг приедет к вам во всеоружии.»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Чем модель отличается от других роботов-собак каталога?</w:t>
      </w:r>
    </w:p>
    <w:p>
      <w:r>
        <w:t xml:space="preserve">Это флагманская и самая узнаваемая модель линейки: она развивает скорость до 5 м/с, преодолевает препятствия высотой до 16 см и уклон до 40°, а также выполняет трюки и танцует под музыку. Такое сочетание делает её универсальным выбором для мероприятий, где нужен предсказуемо сильный вау-эффект без сложной подготовки со стороны организатора.</w:t>
      </w:r>
    </w:p>
    <w:p>
      <w:pPr>
        <w:pStyle w:val="Heading3"/>
      </w:pPr>
      <w:r>
        <w:t xml:space="preserve">Сколько стоит аренда на мероприятие?</w:t>
      </w:r>
    </w:p>
    <w:p>
      <w:r>
        <w:t xml:space="preserve">Базовая стоимость начинается от 12 500 ₽ за час и снижается при более длительной аренде — например, при бронировании на несколько дней цена может опускаться до 6 250 ₽ в час. Точный расчёт под вашу дату, город и программу делает менеджер КИБЕР ПОРТАЛ обычно в течение рабочего дня.</w:t>
      </w:r>
    </w:p>
    <w:p>
      <w:pPr>
        <w:pStyle w:val="Heading3"/>
      </w:pPr>
      <w:r>
        <w:t xml:space="preserve">Можно ли арендовать без оператора, чтобы сэкономить?</w:t>
      </w:r>
    </w:p>
    <w:p>
      <w:r>
        <w:t xml:space="preserve">Нет, самостоятельная аренда без специалиста КИБЕР ПОРТАЛ не предусмотрена ни для одного формата мероприятия. Оператор управляет программой на протяжении всего события, следит за безопасностью гостей рядом с техникой и оперативно корректирует сценарий на месте — это входит в стоимость аренды.</w:t>
      </w:r>
    </w:p>
    <w:p>
      <w:pPr>
        <w:pStyle w:val="Heading3"/>
      </w:pPr>
      <w:r>
        <w:t xml:space="preserve">Подходит ли робот для мероприятия на улице?</w:t>
      </w:r>
    </w:p>
    <w:p>
      <w:r>
        <w:t xml:space="preserve">Да, но с ограничениями: ровный асфальт, плитка или лёгкая брусчатка подойдут, а высокие пороги, лестницы без пандуса, снег и грязь — нет, потому что робот на такой поверхности может потерять равновесие. Конкретную площадку и маршрут передвижения оператор согласует заранее, чтобы избежать сюрпризов в день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Unitree Go2 (бренд-модель, в общем пуле частотности бренда Unitree — 2 220/мес по ядру v3.0).</w:t>
      </w:r>
    </w:p>
    <w:p>
      <w:r>
        <w:t xml:space="preserve">SECONDARY: Unitree Go2 Air, Unitree Go2 Pro, Unitree Go2 EDU.</w:t>
      </w:r>
    </w:p>
    <w:p>
      <w:r>
        <w:t xml:space="preserve">SEMANTIC VARIATIONS: робот-собака Unitree Go2 на мероприятии, флагманский робот-собака, киберсобака Unitree.</w:t>
      </w:r>
    </w:p>
    <w:p>
      <w:r>
        <w:t xml:space="preserve">Примечание: PRIMARY взят в голой бренд-модельной форме «Unitree Go2» по аналогии со статьями #13/#14 (Boston Dynamics, Tesla Optimus) — сознательно отличается от PRIMARY уже опубликованной транзакционной карточки модели («аренда робота-собаки Unitree Go2») и от PRIMARY уже опубликованной статьи-обзора компании («роботы Unitree / робот Unitree»). Конфликта нет: карточка закрывает транзакционный интент, обзор компании — про бренд в целом, эта статья — про сам флагман как объект интереса («кто это и что умеет»), с бридж-переходом к бронированию.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/unitree-go2-na-meropriyatii/</w:t>
      </w:r>
    </w:p>
    <w:p>
      <w:r>
        <w:t xml:space="preserve">Title: Unitree Go2 на мероприятии: флагманский робот-собака | КИБЕР ПОРТАЛ</w:t>
      </w:r>
    </w:p>
    <w:p>
      <w:r>
        <w:t xml:space="preserve">Description: Чем знаменит робот-собака Unitree Go2, что он реально умеет на мероприятии и сколько стоит его аренда — разбор флагманской модели каталога КИБЕР ПОРТАЛ.</w:t>
      </w:r>
    </w:p>
    <w:p>
      <w:r>
        <w:t xml:space="preserve">Ключевые слова: Unitree Go2, робот-собака Unitree Go2 на мероприятии, флагманский робот-собака, Unitree Go2 Pro, Unitree Go2 Air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цифра именно по бренд-модельному запросу «Unitree Go2» (без «аренда») в ядре v3.0 не выделена отдельной строкой — модель фигурирует в общем пуле бренда Unitree (2 220/мес, та же цифра, что использована как PRIMARY для уже опубликованной статьи «Роботы Unitree: обзор компании»). Это честно отражено здесь: план 30 статей v3.0 отмечает пункт #17 именно как «Unitree Go2 (в пуле бренда 2220)», не как отдельно измеренный кластер.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задача статьи — закрыть пробел, отмеченный в плане 30 статей v3.0: у флагманской модели каталога (Go2) есть транзакционная карточка и упоминания в статьях-сравнениях, но не было отдельной статьи-разбора.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(скорость 2,5-5 м/с, препятствие 16 см, уклон 40°, перерыв на подзарядку каждые 25-30 минут) и тарифы (1ч — 12 500 ₽, 2дня — 90 000 ₽ и т.д.) взяты из уже опубликованной карточки модели и файла тарифов КИБЕР_ПОРТАЛ_тарифы_аренды_роботов.xlsx — проверено прямым чтением файлов,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проверена по трём точкам: карточка модели (транзакционный PRIMARY), статья-обзор компании (брендовый PRIMARY), эта статья (модельный/имиджевый PRIMARY с бридж-переходом к покупке) — три разных интента, конфликта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фокусируется на одной конкретной модели-флагмане и подводит читателя к бронированию, а не даёт исчерпывающий обзор категории или компании.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1011 слов, 11 блоков — в целевом диапазоне «Короткая» (1000-1500 слов, 6-10 блоков), у нижней границы по словам и чуть выше по числу блоков (11 вместо 10, за счёт раздела про модификации).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525 слов / структура 486 слов ≈ 51.93%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«Unitree Go2» / «Go2» — 17 вхождений в теле статьи, плотность ≈1.68% — в целевом диапазоне 1-2.5%; часть FAQ-вопросов сознательно переформулирована без буквального повтора модели, чтобы не переспамить короткий токен «Go2».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40-50 слов — полностью в пределах нормы 40-80 слов.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(скорость 2,5-5 м/с, препятствие 16 см, уклон 40°, перерыв каждые 25-30 минут, модификации Air/Pro/EDU) и тарифы (1ч-3дня) взяты из уже опубликованной карточки модели и файла тарифов — проверено прямым чтением .docx и .xlsx,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 по трём точкам: транзакционная карточка модели, статья-обзор компании Unitree, эта статья (модельный/имиджевый разбор флагмана с бридж-переходом к бронированию) — три разных интента, конфликта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(/roboty-unitree-obzor-kompanii/, /kak-rabotaet-robot-sobaka/, /gumanoid-ili-robot-sobaka/),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2026-08-25T00:51:19.327Z</dcterms:created>
  <dcterms:modified xsi:type="dcterms:W3CDTF">2026-08-25T00:51:19.327Z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