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0"/>
        </w:rPr>
        <w:t>Статья: Как выбрать робота на мероприятие — обзор форматов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и робот-собака вместе на площадке мероприятия — банкетный зал с гостями на фоне</w:t>
      </w:r>
    </w:p>
    <w:p>
      <w:pPr>
        <w:pStyle w:val="Heading1"/>
      </w:pPr>
      <w:r>
        <w:rPr>
          <w:b w:val="0"/>
        </w:rPr>
        <w:t>Как выбрать робота на мероприятие: обзор форматов</w:t>
      </w:r>
    </w:p>
    <w:p>
      <w:r>
        <w:rPr>
          <w:b w:val="0"/>
        </w:rPr>
        <w:t>Свадьба, корпоратив, выставка или фестиваль — как выбрать робота на мероприятие: разбираю форматы и на что обратить внимание при аренде.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rPr>
          <w:b w:val="0"/>
        </w:rPr>
        <w:t>Как выбрать робота на мероприятие — вопрос, который раньше вставал только у крупных event-агентств, а сегодня его задают и организаторы свадьбы, и HR-отдел перед корпоративом. Робот закрывает сразу несколько задач одновременно: развлекает гостей, работает живой фотозоной и подчёркивает, что организатор следит за современными форматами, а не повторяет одну и ту же программу из года в год.</w:t>
      </w:r>
    </w:p>
    <w:p>
      <w:r>
        <w:t xml:space="preserve">В этой статье разбираю, какие роботы вообще бывают, для каких мероприятий каждый тип подходит лучше всего и что учесть при аренде — от требований к площадке до вопроса, нужен ли робот на весь день или хватит одного эффектного выхода. Опыт компаний на этом рынке считается не годами, а количеством проведённых мероприятий, поэтому дальше — не общие рассуждения, а рабочая логика выбора, которой мы пользуемся, когда к нам приходит организатор с конкретной датой и площадкой.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rPr>
          <w:b w:val="0"/>
        </w:rPr>
        <w:t>Как выбрать робота на мероприятие: какие типы бывают</w:t>
      </w:r>
    </w:p>
    <w:p>
      <w:r>
        <w:rPr>
          <w:b w:val="0"/>
        </w:rPr>
        <w:t>Прежде чем выбирать модель, полезно понимать, к какому типу она относится — это первый шаг к тому, чтобы выбор робота на мероприятие попал точно в задачу.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Роботы-гуманоиды и промоутеры — </w:t>
      </w:r>
      <w:r>
        <w:rPr>
          <w:b/>
          <w:bCs/>
        </w:rPr>
        <w:t xml:space="preserve">ходят на двух ногах, кланяются, танцуют и реагируют на голос оператора — главный вау-эффект программы и живая фотозона для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Роботы-собаки — </w:t>
      </w:r>
      <w:r>
        <w:rPr>
          <w:b/>
          <w:bCs/>
        </w:rPr>
        <w:t xml:space="preserve">компактные четвероногие роботы, которые ходят, танцуют и виляют «хвостом» — хорошо работают в интерактиве с гостями и детьми.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Роботы-официанты — </w:t>
      </w:r>
      <w:r>
        <w:rPr>
          <w:b/>
          <w:bCs/>
        </w:rPr>
        <w:t xml:space="preserve">развозят напитки и закуски между кухней и гостями на банкете, фуршете или кофе-брейке, разгружая персонал в пиковые часы.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Развлекательные роботы — </w:t>
      </w:r>
      <w:r>
        <w:rPr>
          <w:b/>
          <w:bCs/>
        </w:rPr>
        <w:t xml:space="preserve">робот-художник, робот-шахматист, робот-бармен и похожие модели создают отдельную интерактивную зону, где гость сам взаимодействует с роботом.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Из практики: на камерное мероприятие на 30–50 человек обычно достаточно одного робота — например, гуманоида на входе или в качестве отдельного номера программы. На банкет от 150–200 гостей организаторы чаще берут связку из двух роботов разного типа, например гуманоида для вау-эффекта и робота-официанта для банкета одновременно.</w:t>
      </w:r>
    </w:p>
    <w:p>
      <w:r>
        <w:t xml:space="preserve">Честно предупреждаем: робот не заменяет ведущего, фотографа или полноценный кейтеринг — он усиливает конкретный момент программы, а не берёт на себя всё мероприятие целиком. Хорошо продуманный сценарий на 3–7 минут выхода запоминается гостям лучше, чем робот, который бесцельно катается по залу весь вечер.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Где робот раскрывается лучше всего</w:t>
      </w:r>
    </w:p>
    <w:p>
      <w:r>
        <w:t xml:space="preserve">Формат мероприятия почти не ограничивает выбор — важнее задача, которую должен закрыть робот. Вот шесть форматов, где аренда робота работает особенно хорошо.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Свадьба — </w:t>
      </w:r>
      <w:r>
        <w:rPr>
          <w:b/>
          <w:bCs/>
        </w:rPr>
        <w:t xml:space="preserve">робот-гуманоид или робот-официант становится неожиданным поздравлением или помогает на банкете — гости запоминают именно этот момент вечера.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Корпоратив — </w:t>
      </w:r>
      <w:r>
        <w:rPr>
          <w:b/>
          <w:bCs/>
        </w:rPr>
        <w:t xml:space="preserve">встречает гостей, развлекает интерактивом и разносит напитки, пока команда занимается программой и общением с коллегами.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Конференция и деловое мероприятие — </w:t>
      </w:r>
      <w:r>
        <w:rPr>
          <w:b/>
          <w:bCs/>
        </w:rPr>
        <w:t xml:space="preserve">работает у стенда, привлекает внимание к докладу или бренду и разносит кофе на кофе-брейках.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Выставка и презентация — </w:t>
      </w:r>
      <w:r>
        <w:rPr>
          <w:b/>
          <w:bCs/>
        </w:rPr>
        <w:t xml:space="preserve">собирает поток посетителей вокруг стенда самим фактом новизны и удерживает внимание дольше обычной промо-стойки.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5. Фестиваль — </w:t>
      </w:r>
      <w:r>
        <w:rPr>
          <w:b/>
          <w:bCs/>
        </w:rPr>
        <w:t xml:space="preserve">работает в зоне отдыха или на фуд-корте, где нужно быстро и заметно обслужить поток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6. День рождения и юбилей — </w:t>
      </w:r>
      <w:r>
        <w:rPr>
          <w:b/>
          <w:bCs/>
        </w:rPr>
        <w:t xml:space="preserve">от детского праздника до солидного юбилея — робот подстраивается под аудиторию и создаёт вау-эффект для гостей любого возраста.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rPr>
          <w:b w:val="0"/>
        </w:rPr>
        <w:t>Как выбрать: кому и зачем нужен робот на мероприятии</w:t>
      </w:r>
    </w:p>
    <w:p>
      <w:r>
        <w:t xml:space="preserve">Польза распределяется по-разному для тех, кто в зале, и для тех, кто отвечает за программу.</w:t>
      </w:r>
    </w:p>
    <w:p>
      <w:pPr>
        <w:pStyle w:val="Heading3"/>
      </w:pPr>
      <w:r>
        <w:t xml:space="preserve">Гостям</w:t>
      </w:r>
    </w:p>
    <w:p>
      <w:r>
        <w:t xml:space="preserve">Робот — всегда повод отвлечься от телефона по хорошей причине: гости фотографируют, снимают видео для сторис и обсуждают робота ещё несколько дней после мероприятия.</w:t>
      </w:r>
    </w:p>
    <w:p>
      <w:r>
        <w:t xml:space="preserve">Взаимодействие с роботом — танец, шутка, поднос с напитком — запоминается лучше, чем стандартная программа, которую гости видели уже не раз.</w:t>
      </w:r>
    </w:p>
    <w:p>
      <w:pPr>
        <w:pStyle w:val="Heading3"/>
      </w:pPr>
      <w:r>
        <w:t xml:space="preserve">Организатору</w:t>
      </w:r>
    </w:p>
    <w:p>
      <w:r>
        <w:t xml:space="preserve">Для организатора аренда робота — способ показать современный подход к мероприятию без сложной подготовки площадки: одна деталь программы демонстрирует внимание к деталям и технологичность события.</w:t>
      </w:r>
    </w:p>
    <w:p>
      <w:r>
        <w:t xml:space="preserve">Робота проще арендовать на разовое мероприятие, чем нанимать и обучать дополнительный персонал под конкретную задачу — доставку, встречу гостей или интерактив. К тому же аренда включает оператора и техподдержку на весь день, а не только сам корпус робота.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Сравнение типов роботов для мероприятия</w:t>
      </w:r>
    </w:p>
    <w:p>
      <w:r>
        <w:rPr>
          <w:b/>
          <w:bCs/>
        </w:rPr>
        <w:t xml:space="preserve">Шапка таблицы</w:t>
      </w:r>
    </w:p>
    <w:p>
      <w:r>
        <w:t xml:space="preserve">Критерий;Гуманоид / промоутер;Робот-собака;Робот-официант</w:t>
      </w:r>
    </w:p>
    <w:p>
      <w:r>
        <w:rPr>
          <w:b/>
          <w:bCs/>
        </w:rPr>
        <w:t xml:space="preserve">Содержимое таблицы</w:t>
      </w:r>
    </w:p>
    <w:p>
      <w:r>
        <w:t xml:space="preserve">Основная задача;Вау-эффект, фотозона, интерактив;Интерактив с гостями и детьми;Доставка напитков и закусок</w:t>
      </w:r>
    </w:p>
    <w:p>
      <w:r>
        <w:t xml:space="preserve">Лучше всего подходит для;Свадьбы, корпоративы, презентации;Детские праздники, выставки;Банкеты, фуршеты, кофе-брейки</w:t>
      </w:r>
    </w:p>
    <w:p>
      <w:r>
        <w:t xml:space="preserve">Нужен ли оператор рядом;Да, весь день;Да, весь день;Да, весь день</w:t>
      </w:r>
    </w:p>
    <w:p>
      <w:r>
        <w:t xml:space="preserve">Типичное время работы на заряде;2–4 часа;2–4 часа;8–12 часов</w:t>
      </w:r>
    </w:p>
    <w:p>
      <w:r>
        <w:t xml:space="preserve">Площадь под робота;около 2×2 м для выхода и разворота;около 1,5×1,5 м;маршрут между кухней и залом, проходы от 55–70 см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Чтобы аренда робота на мероприятие прошла без сюрпризов, я обычно советую организаторам свериться по короткому списку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Ровная твёрдая площадка — </w:t>
      </w:r>
      <w:r>
        <w:rPr>
          <w:b/>
          <w:bCs/>
        </w:rPr>
        <w:t xml:space="preserve">паркет, плитка или асфальт без высоких порогов; коврики и газон большинству роботов не подходят.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Розетка или зарядная станция — </w:t>
      </w:r>
      <w:r>
        <w:rPr>
          <w:b/>
          <w:bCs/>
        </w:rPr>
        <w:t xml:space="preserve">для подзарядки между выходами или сменами подносов на длинных мероприятиях.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КИБЕР ПОРТАЛ — </w:t>
      </w:r>
      <w:r>
        <w:rPr>
          <w:b/>
          <w:bCs/>
        </w:rPr>
        <w:t xml:space="preserve">сопровождает робота весь день, управляет сценарием и следит за безопасностью рядом с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модель и дата согласовываются заранее, особенно в высокий сезон свадеб и корпоративов.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программы — </w:t>
      </w:r>
      <w:r>
        <w:rPr>
          <w:b/>
          <w:bCs/>
        </w:rPr>
        <w:t xml:space="preserve">разовый эффектный выход или присутствие робота на весь день — от этого зависит выбор модели и количество роботов.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Погода для открытых площадок — </w:t>
      </w:r>
      <w:r>
        <w:rPr>
          <w:b/>
          <w:bCs/>
        </w:rPr>
        <w:t xml:space="preserve">на фестивале или летней веранде робот работает только под навесом, без осадков.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в аренду для мероприятия</w:t>
      </w:r>
    </w:p>
    <w:p>
      <w:r>
        <w:t xml:space="preserve">Вот несколько моделей из каталога КИБЕР ПОРТАЛ, с которых удобно начать выбор.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Модель;Тип;Цена;Описание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G1;робот-гуманоид;цена по запросу;Уверенно ходит, кланяется и танцует — узнаваемый вау-эффект для свадеб и презентаций.</w:t>
      </w:r>
    </w:p>
    <w:p>
      <w:r>
        <w:t xml:space="preserve">Agibot X2;робот-гуманоид;цена по запросу;Гибкая пластика и интерактивный дисплей с эмоциями — эффектная живая фотозона у входа.</w:t>
      </w:r>
    </w:p>
    <w:p>
      <w:r>
        <w:t xml:space="preserve">Noetix Bumi;робот-гуманоид;цена по запросу;Компактный робот ростом около метра — не пугает детей, хорош для семейных праздников.</w:t>
      </w:r>
    </w:p>
    <w:p>
      <w:r>
        <w:t xml:space="preserve">Unitree GO2;робот-собака;цена по запросу;Ходит, танцует и виляет «хвостом» — любимец детской аудитории и лёгкий интерактив для взрослых.</w:t>
      </w:r>
    </w:p>
    <w:p>
      <w:r>
        <w:t xml:space="preserve">BellaBot;робот-официант;цена по запросу;Развозит напитки и закуски с фирменной кошачьей мордочкой на экране — звезда любого банкета.</w:t>
      </w:r>
    </w:p>
    <w:p>
      <w:r>
        <w:t xml:space="preserve">KettyBot;робот-официант;цена по запросу;Строгий корпус и рекламный экран — доставка блюд и продвижение бренда мероприятия одновременно.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выбрать один тип робота для всех мероприятий — задача не по мне, у нас с коллегами слишком разные специализации. Но если расскажете менеджеру КИБЕР ПОРТАЛ формат вашего мероприятия и примерный бюджет — он подберёт модель или даже комбинацию из пары роботов под вашу задачу.»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 на мероприятие?</w:t>
      </w:r>
    </w:p>
    <w:p>
      <w:r>
        <w:t xml:space="preserve">Точная цена зависит от модели, формата и длительности мероприятия — короткий эффектный выход обходится дешевле, чем робот на весь день программы. Менеджер КИБЕР ПОРТАЛ рассчитывает стоимость под конкретную задачу после короткого брифа: дата, площадка и пожелания по сценарию — обычно расчёт занимает не больше часа.</w:t>
      </w:r>
    </w:p>
    <w:p>
      <w:pPr>
        <w:pStyle w:val="Heading3"/>
      </w:pPr>
      <w:r>
        <w:t xml:space="preserve">Можно ли арендовать робота не только в Москве?</w:t>
      </w:r>
    </w:p>
    <w:p>
      <w:r>
        <w:t xml:space="preserve">Да, мы привозим роботов не только в Москву, но и в другие города России по договорённости — для регионов закладывайте дополнительный день на логистику и подготовку площадки. Условия доставки, монтажа и присутствия оператора на месте обсуждаются с менеджером индивидуально под дату и адрес мероприятия.</w:t>
      </w:r>
    </w:p>
    <w:p>
      <w:pPr>
        <w:pStyle w:val="Heading3"/>
      </w:pPr>
      <w:r>
        <w:rPr>
          <w:b w:val="0"/>
        </w:rPr>
        <w:t>Как выбрать робота на мероприятие?</w:t>
      </w:r>
    </w:p>
    <w:p>
      <w:r>
        <w:rPr>
          <w:b w:val="0"/>
        </w:rPr>
        <w:t>Как выбрать робота на мероприятие — отталкивайтесь от задачи, а не от того, какой робот выглядит эффектнее на фото: для вау-эффекта и фотозоны подойдёт гуманоид, для банкета — робот-официант, для детской или семейной аудитории — компактный робот-собака или гуманоид поменьше. Менеджер КИБЕР ПОРТАЛ поможет сузить выбор по формату и бюджету мероприятия.</w:t>
      </w:r>
    </w:p>
    <w:p>
      <w:pPr>
        <w:pStyle w:val="Heading3"/>
      </w:pPr>
      <w:r>
        <w:t xml:space="preserve">Можно ли арендовать робота на одно разовое мероприятие?</w:t>
      </w:r>
    </w:p>
    <w:p>
      <w:r>
        <w:t xml:space="preserve">Да, аренда на разовое мероприятие — самый частый сценарий: вы описываете формат, дату и площадку менеджеру, а в день мероприятия робота сопровождает оператор КИБЕР ПОРТАЛ, который отвечает за всю техническую часть программы. Долгосрочный договор для этого не нужен, а для регулярных мероприятий действуют отдельные условия по продлению аренды.</w:t>
      </w:r>
    </w:p>
    <w:p>
      <w:pPr>
        <w:pStyle w:val="Heading3"/>
      </w:pPr>
      <w:r>
        <w:t xml:space="preserve">Какие требования к площадке для робота?</w:t>
      </w:r>
    </w:p>
    <w:p>
      <w:r>
        <w:t xml:space="preserve">Большинству роботов нужна ровная твёрдая поверхность без высоких порогов — плитка, паркет, асфальт или ламинат, и свободное место для безопасного передвижения среди гостей. Точные требования отличаются по модели, поэтому перед бронью инженер КИБЕР ПОРТАЛ уточняет план площадки по фото или видео.</w:t>
      </w:r>
    </w:p>
    <w:p>
      <w:pPr>
        <w:pStyle w:val="Heading3"/>
      </w:pPr>
      <w:r>
        <w:t xml:space="preserve">Можно ли взять сразу несколько роботов разных типов на одно мероприятие?</w:t>
      </w:r>
    </w:p>
    <w:p>
      <w:r>
        <w:t xml:space="preserve">Да, и на крупных мероприятиях это частая практика: например, робот-гуманоид встречает гостей на входе, а робот-официант параллельно работает в банкетном зале, пока робот-собака развлекает детей в отдельной зоне. Комбинацию моделей и количество роботов под масштаб мероприятия рассчитывает менеджер КИБЕР ПОРТАЛ вместе с вами на этапе брифа.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Разбираем отдельные форматы применения роботов на мероприятиях подробнее в других статьях.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Необычная велком-зона на свадьбе: робот, который встречает гостей (/velkom-zona-na-svadbe-robot/) — </w:t>
      </w:r>
      <w:r>
        <w:rPr>
          <w:b/>
          <w:bCs/>
        </w:rPr>
        <w:t xml:space="preserve">как робот-гуманоид может заменить привычный формат встречи гостей.</w:t>
      </w:r>
    </w:p>
    <w:p>
      <w:r>
        <w:t xml:space="preserve">Идея для welcome-зоны, пока молодожёны на выездной фотосессии, а гости ждут начала банкета.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Необычное поздравление на свадьбе: робот выходит с тостом и танцем (/pozdravlenie-robotom-na-svadbe/) — </w:t>
      </w:r>
      <w:r>
        <w:rPr>
          <w:b/>
          <w:bCs/>
        </w:rPr>
        <w:t xml:space="preserve">как использовать робота как отдельный номер программы.</w:t>
      </w:r>
    </w:p>
    <w:p>
      <w:r>
        <w:t xml:space="preserve">Формат выхода робота с тостом, песней или танцем на свадебном банкете.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Робот-официант на мероприятии: свадьба, конференция, фестиваль (/robot-ofitsiant-na-meropriyatii/) — </w:t>
      </w:r>
      <w:r>
        <w:rPr>
          <w:b/>
          <w:bCs/>
        </w:rPr>
        <w:t xml:space="preserve">подробнее про формат доставки напитков и закусок роботом.</w:t>
      </w:r>
    </w:p>
    <w:p>
      <w:r>
        <w:t xml:space="preserve">Где робот-официант работает лучше всего и как проходит аренда на разовое мероприятие.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страница-подборка «Роботы для мероприятий» — создать и подставить ссылку вручную] — </w:t>
      </w:r>
      <w:r>
        <w:rPr>
          <w:b/>
          <w:bCs/>
        </w:rPr>
        <w:t xml:space="preserve">все форматы применения роботов на мероприятиях в одном месте.</w:t>
      </w:r>
    </w:p>
    <w:p>
      <w:r>
        <w:t xml:space="preserve">Свадьбы, конференции, фестивали и корпоративы — какие роботы подходят под каждый формат.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требованиях к площадке для робота-гуманоида — создать и подставить ссылку вручную] — </w:t>
      </w:r>
      <w:r>
        <w:rPr>
          <w:b/>
          <w:bCs/>
        </w:rPr>
        <w:t xml:space="preserve">подробный разбор требований к полу, проходам и электричеству.</w:t>
      </w:r>
    </w:p>
    <w:p>
      <w:r>
        <w:t xml:space="preserve">Что нужно подготовить на площадке до приезда робота, чтобы программа прошла без сбоев.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сравнении робота-гуманоида и живого аниматора на мероприятии — создать и подставить ссылку вручную] — </w:t>
      </w:r>
      <w:r>
        <w:rPr>
          <w:b/>
          <w:bCs/>
        </w:rPr>
        <w:t xml:space="preserve">сравниваем два формата развлечения гостей.</w:t>
      </w:r>
    </w:p>
    <w:p>
      <w:r>
        <w:t xml:space="preserve">Честно сравниваем робота-гуманоида и живого аниматора — где каждый формат работает лучше.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rPr>
          <w:b w:val="0"/>
        </w:rPr>
        <w:t>PRIMARY: как выбрать робота на мероприятие (Блок 2.3 ядра v3.0, информационный Consideration-запрос; статья переориентирована с «аренда роботов на мероприятие», которая теперь закреплена за сборкой «Робот на мероприятие», чтобы устранить каннибализацию).</w:t>
      </w:r>
    </w:p>
    <w:p>
      <w:r>
        <w:rPr>
          <w:b w:val="0"/>
        </w:rPr>
        <w:t>SECONDARY: аренда роботов на мероприятие (легаси-ключ, пониженная плотность), аренда робота гуманоида (41), робот собака в аренду (18), какой робот подходит для мероприятия.</w:t>
      </w:r>
    </w:p>
    <w:p>
      <w:r>
        <w:rPr>
          <w:b w:val="0"/>
        </w:rPr>
        <w:t>SEMANTIC VARIATIONS: аренда роботов (2 316, широкое ядро — используется как анкор в теле, не в H1), робот в аренду, прокат роботов.</w:t>
      </w:r>
    </w:p>
    <w:p>
      <w:r>
        <w:rPr>
          <w:b w:val="0"/>
        </w:rPr>
        <w:t>LONG-TAIL: аренда робота доставчика (20), выездная аренда роботов, требования к площадке для робота, сколько стоит аренда робота на мероприятие.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/arenda-robotov-na-meropriyatie/</w:t>
      </w:r>
    </w:p>
    <w:p>
      <w:r>
        <w:rPr>
          <w:b w:val="0"/>
        </w:rPr>
        <w:t>Title: Как выбрать робота на мероприятие | КИБЕР ПОРТАЛ</w:t>
      </w:r>
    </w:p>
    <w:p>
      <w:r>
        <w:rPr>
          <w:b w:val="0"/>
        </w:rPr>
        <w:t>Description: Как выбрать робота на мероприятие — гуманоид, робособака или официант. Разбираем форматы, требования к площадке и на что обратить внимание при аренде.</w:t>
      </w:r>
    </w:p>
    <w:p>
      <w:r>
        <w:rPr>
          <w:b w:val="0"/>
        </w:rPr>
        <w:t>Ключевые слова: как выбрать робота на мероприятие, аренда роботов на мероприятие, аренда робота гуманоида, робот собака в аренду, аренда роботов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 по ссылке, предоставленной пользователем, вкладка «Топы запросов», период 08.07.2026–06.08.2026, регион — Россия.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роботов (широкое ядро);2 316</w:t>
      </w:r>
    </w:p>
    <w:p>
      <w:r>
        <w:t xml:space="preserve">аренда робота окон;804</w:t>
      </w:r>
    </w:p>
    <w:p>
      <w:r>
        <w:t xml:space="preserve">аренда робота мойщика;587</w:t>
      </w:r>
    </w:p>
    <w:p>
      <w:r>
        <w:t xml:space="preserve">аренда робота мойщика окон;550</w:t>
      </w:r>
    </w:p>
    <w:p>
      <w:r>
        <w:t xml:space="preserve">аренда робота пылесоса;305</w:t>
      </w:r>
    </w:p>
    <w:p>
      <w:r>
        <w:t xml:space="preserve">взять робота в аренду;196</w:t>
      </w:r>
    </w:p>
    <w:p>
      <w:r>
        <w:t xml:space="preserve">аренда робота пылесоса для бассейна;134</w:t>
      </w:r>
    </w:p>
    <w:p>
      <w:r>
        <w:t xml:space="preserve">аренда робота Москва;98</w:t>
      </w:r>
    </w:p>
    <w:p>
      <w:r>
        <w:t xml:space="preserve">аренда робота газонокосилки;87</w:t>
      </w:r>
    </w:p>
    <w:p>
      <w:r>
        <w:t xml:space="preserve">аренда демонтажного робота;48</w:t>
      </w:r>
    </w:p>
    <w:p>
      <w:r>
        <w:t xml:space="preserve">аренда робота гуманоида;41</w:t>
      </w:r>
    </w:p>
    <w:p>
      <w:r>
        <w:t xml:space="preserve">аренда роботов уборщиков;22</w:t>
      </w:r>
    </w:p>
    <w:p>
      <w:r>
        <w:t xml:space="preserve">аренда роботов цена;20</w:t>
      </w:r>
    </w:p>
    <w:p>
      <w:r>
        <w:t xml:space="preserve">аренда робота доставчика;20</w:t>
      </w:r>
    </w:p>
    <w:p>
      <w:r>
        <w:t xml:space="preserve">робот собака в аренду;18</w:t>
      </w:r>
    </w:p>
    <w:p>
      <w:r>
        <w:t xml:space="preserve">робот в аренду на мероприятие;14</w:t>
      </w:r>
    </w:p>
    <w:p>
      <w:r>
        <w:t xml:space="preserve">аренда роботов на мероприятие Москва;10</w:t>
      </w:r>
    </w:p>
    <w:p>
      <w:r>
        <w:t xml:space="preserve">робот гоша аренда;8</w:t>
      </w:r>
    </w:p>
    <w:p>
      <w:r>
        <w:t xml:space="preserve">аренда роботов на мероприятие Санкт-Петербург;5</w:t>
      </w:r>
    </w:p>
    <w:p>
      <w:r>
        <w:rPr>
          <w:b w:val="0"/>
        </w:rPr>
        <w:t>Вывод: широкое ядро «аренда роботов» (2 316) на практике почти полностью состоит из клининговых и промышленных роботов — мойщики окон (804+550), мойщики полов (587), пылесосы (305+134), газонокосилки (87), демонтажные роботы (48). Этих категорий нет в каталоге КИБЕР ПОРТАЛ (сайт про роботов для мероприятий), поэтому буквально ранжироваться по «аренда роботов» в топе значило бы либо привлекать нецелевой трафик, либо вводить читателя в заблуждение. Событийный сегмент внутри этого же кластера — «аренда робота гуманоида» (41), «робот собака в аренду» (18), «робот в аренду на мероприятие» (14), «аренда роботов на мероприятие Москва/Санкт-Петербург» (10+5) — небольшой по объёму, но точно совпадает с бизнесом КИБЕР ПОРТАЛ. PRIMARY выбран как этот событийный кластер целиком («аренда роботов на мероприятие»), а широкое «аренда роботов» используется как смысловой анкор в Title/H1/вступлении (сайт закреплён под этот бренд-термин в seo_keys.md разд. 0.1), но не как единственный ориентир для объёма трафика. По итогам ревизии структуры сайта (24.08.2026) транзакционный ключ «аренда роботов на мероприятие» закреплён за сборкой «Робот на мероприятие» (навигационный хаб с каталогом и перелинковкой), а статья переориентирована на информационный Consideration-запрос «как выбрать робота на мероприятие» (Блок 2.3 ядра v3.0), чтобы не конкурировать со сборкой за одну и ту же выдачу.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«аренда роботов на мероприятие» занимают специализированные прокатчики (robotekashop.ru, itis-time.ru, nanojam.ru, roboagency.ru, rent-robot.ru, robort.ru) — у всех каталог из 15–20 моделей с доставкой и оператором, что подтверждает: в этом узком сегменте (в отличие от широкого «аренда роботов») конкуренты — прямые аналоги КИБЕР ПОРТАЛ, а не клининговые компании.</w:t>
      </w:r>
    </w:p>
    <w:p>
      <w:pPr>
        <w:pStyle w:val="ListParagraph"/>
        <w:numPr>
          <w:ilvl w:val="0"/>
          <w:numId w:val="1"/>
        </w:numPr>
      </w:pPr>
      <w:r>
        <w:t xml:space="preserve">По запросу «какие роботы подходят для мероприятий» нашлась статья-конкурент с похожей структурой (rbot100.ru — «Аренда роботов для мероприятий: как выбрать идеальную модель для вашего праздника»), которая делит роботов на гуманоидов, робособак, сервисных и промо-роботов — подтверждает, что такая типология ожидаема читателем, и подсказывает структуру блока «Текст 1:1» в этой статье.</w:t>
      </w:r>
    </w:p>
    <w:p>
      <w:pPr>
        <w:pStyle w:val="ListParagraph"/>
        <w:numPr>
          <w:ilvl w:val="0"/>
          <w:numId w:val="1"/>
        </w:numPr>
      </w:pPr>
      <w:r>
        <w:t xml:space="preserve">Ни один из просмотренных конкурентов не даёт честного сравнения типов роботов по практическим критериям (нужен ли оператор, сколько работает на заряде) в виде понятной таблицы — обычно это россыпь моделей без систематизации. Таблица в этой статье — точка дифференциации.</w:t>
      </w:r>
    </w:p>
    <w:p>
      <w:pPr>
        <w:pStyle w:val="ListParagraph"/>
        <w:numPr>
          <w:ilvl w:val="0"/>
          <w:numId w:val="1"/>
        </w:numPr>
      </w:pPr>
      <w:r>
        <w:t xml:space="preserve">Прямой запрос к выдаче Яндекса через web_fetch не отдаёт содержимого страницы (антибот/JS-рендеринг) — анализ Яндекс-специфики сделан на основе общих знаний о паттернах коммерческой выдачи и Google-подобной выдачи WebSearch, а не прямого просмотра SERP.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не сравнивает конкретные 2 модели и не разбирает один узкий сценарий, а даёт обзор целой категории («какие роботы бывают для мероприятий и как каждый тип использовать») — прямое совпадение с примером архетипа из article_template.md.</w:t>
      </w:r>
    </w:p>
    <w:p>
      <w:r>
        <w:rPr>
          <w:b w:val="0"/>
        </w:rPr>
        <w:t>Уровень объёма — «Средняя» (1 500–2 200 слов, 10–16 блоков), задано и таблицей архетипов, и прямым указанием пользователя («статья средней длины» в исходном запросе). В статье 12 блоков — в диапазоне.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Wordstat-анализ выполнен по ссылке пользователя до формирования ключей — обнаружено смысловое расхождение между широким ядром и профилем сайта (этап 1), это честно показано пользователю до написания текста и подтверждено им («Пиши») перед продолжением.</w:t>
      </w:r>
    </w:p>
    <w:p>
      <w:pPr>
        <w:pStyle w:val="ListParagraph"/>
        <w:numPr>
          <w:ilvl w:val="0"/>
          <w:numId w:val="1"/>
        </w:numPr>
      </w:pPr>
      <w:r>
        <w:t xml:space="preserve">Архетип «Обзор категории» и объём «Средняя» обоснованы (этап 4) и совпадают с явным указанием пользователя — соответствует.</w:t>
      </w:r>
    </w:p>
    <w:p>
      <w:pPr>
        <w:pStyle w:val="ListParagraph"/>
        <w:numPr>
          <w:ilvl w:val="0"/>
          <w:numId w:val="1"/>
        </w:numPr>
      </w:pPr>
      <w:r>
        <w:rPr>
          <w:b w:val="0"/>
        </w:rPr>
        <w:t>Общий объём статьи посчитан программно — 1542 слова (в диапазоне 1500–2200).</w:t>
      </w:r>
    </w:p>
    <w:p>
      <w:pPr>
        <w:pStyle w:val="ListParagraph"/>
        <w:numPr>
          <w:ilvl w:val="0"/>
          <w:numId w:val="1"/>
        </w:numPr>
      </w:pPr>
      <w:r>
        <w:rPr>
          <w:b w:val="0"/>
        </w:rPr>
        <w:t>PRIMARY «как выбрать робота на мероприятие» — в Hero (H1), в первом абзаце вступления, в H2 «Как выбрать робота на мероприятие: какие типы бывают», в вопросе и первом предложении ответа FAQ; программно — 6 вхождений (0,39% от объёма; информационный запрос оценивается по присутствию в обязательных позициях, а не по проценту). SECONDARY «аренда роботов на мероприятие» — 2 вхождения (легаси-ключ, пониженная плотность); SEMANTIC «аренда роботов» — в Title как смысловой анкор.</w:t>
      </w:r>
    </w:p>
    <w:p>
      <w:pPr>
        <w:pStyle w:val="ListParagraph"/>
        <w:numPr>
          <w:ilvl w:val="0"/>
          <w:numId w:val="1"/>
        </w:numPr>
      </w:pPr>
      <w:r>
        <w:t xml:space="preserve">SECONDARY (аренда робота гуманоида, робот собака в аренду, аренда робота Москва, аренда роботов цена) и LONG-TAIL (доставчика, выездная аренда) распределены по чекпоинту, каталогу и FAQ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установленных лимитов: «Текстовый блок» — 2 абзаца, «Простой текстовый блок» — 2 абзаца (лимит 1–3), каждая колонка «Текст в две колонки» — по 2 абзаца (лимит 2–3) — соответствует.</w:t>
      </w:r>
    </w:p>
    <w:p>
      <w:pPr>
        <w:pStyle w:val="ListParagraph"/>
        <w:numPr>
          <w:ilvl w:val="0"/>
          <w:numId w:val="1"/>
        </w:numPr>
      </w:pPr>
      <w:r>
        <w:rPr>
          <w:b w:val="0"/>
        </w:rPr>
        <w:t>Баланс нарратив/структура — 48,33% нарративных слов против 51,67%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 w:val="0"/>
        </w:rPr>
        <w:t>FAQ: 6 вопросов (норма для «Средняя» — 5–6), длины ответов 41–51 слово — все в диапазоне 40–80 слов (посчитано программно).</w:t>
      </w:r>
    </w:p>
    <w:p>
      <w:pPr>
        <w:pStyle w:val="ListParagraph"/>
        <w:numPr>
          <w:ilvl w:val="0"/>
          <w:numId w:val="1"/>
        </w:numPr>
      </w:pPr>
      <w:r>
        <w:t xml:space="preserve">Блок «Каталог аренды роботов» ссылается только на реально существующие карточки услуг (Unitree G1, Agibot X2, Noetix Bumi, Unitree GO2, BellaBot, KettyBot); цена везде «цена по запросу». Таблица сравнения — 5 критериев-строк, в пределах нормы 3–5 для «Средняя».</w:t>
      </w:r>
    </w:p>
    <w:p>
      <w:pPr>
        <w:pStyle w:val="ListParagraph"/>
        <w:numPr>
          <w:ilvl w:val="0"/>
          <w:numId w:val="1"/>
        </w:numPr>
      </w:pPr>
      <w:r>
        <w:t xml:space="preserve">Блок «Блок с ссылками на статьи» содержит 6 карточек: три — реальные ссылки на уже написанные статьи (велком-зона, поздравление роботом, робот-официант на мероприятии), три — явные плейсхолдеры под ещё не написанные материалы.</w:t>
      </w:r>
    </w:p>
    <w:p>
      <w:pPr>
        <w:pStyle w:val="ListParagraph"/>
        <w:numPr>
          <w:ilvl w:val="0"/>
          <w:numId w:val="1"/>
        </w:numPr>
      </w:pPr>
      <w:r>
        <w:rPr>
          <w:b w:val="0"/>
        </w:rPr>
        <w:t>Честность/E-E-A-T: в этапе 1 прямо показано, что широкое ядро «аренда роботов» смешивает клининговые и событийные роботы и КИБЕР ПОРТАЛ не занимается первыми — эта оговорка не попала в текст статьи для читателя (там она не нужна), но задокументирована в служебном разделе для прозрачности. В тексте статьи для читателя честно указано, что оператор нужен всем моделям и время работы на заряде отличается по типу робота (таблица). После ревизии структуры сайта (24.08.2026) статья также честно разведена со сборкой «Робот на мероприятие»: сборка — навигационный хаб под широкий ключ, статья — информационный гайд по выбору.</w:t>
      </w:r>
    </w:p>
    <w:p>
      <w:pPr>
        <w:pStyle w:val="ListParagraph"/>
        <w:numPr>
          <w:ilvl w:val="0"/>
          <w:numId w:val="1"/>
        </w:numPr>
      </w:pPr>
      <w:r>
        <w:t xml:space="preserve">Голос Кибер Гоши — во вступлении, интро чекпоинта, цитате Гоши; нейтральный тон — в «Тексте 1:1», «Блоке с цифрами», таблице сравнения, каталоге, FAQ. Самоирония — 1 шутка (цитата Гоши про «слишком разные специализации»), в пределах нормы.</w:t>
      </w:r>
    </w:p>
    <w:p>
      <w:pPr>
        <w:pStyle w:val="ListParagraph"/>
        <w:numPr>
          <w:ilvl w:val="0"/>
          <w:numId w:val="1"/>
        </w:numPr>
      </w:pPr>
      <w:r>
        <w:t xml:space="preserve">Стоп-фразы и клише (seo_rules.md разд. 5.4) не обнаружены.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в теле статьи внутри Hero; служебные разделы («Тело статьи», «Метаданные статьи», «Этап 1/3/4/6») используют Heading 1 как оргструктуру черновика, а не как содержимое страницы; все пометки «БЛОК: …» — обычный жирный текст, не Heading.</w:t>
      </w:r>
    </w:p>
    <w:p>
      <w:pPr>
        <w:pStyle w:val="ListParagraph"/>
        <w:numPr>
          <w:ilvl w:val="0"/>
          <w:numId w:val="1"/>
        </w:numPr>
      </w:pPr>
      <w:r>
        <w:t xml:space="preserve">Метаданные подготовлены отдельно от текста блоков: Title, Description, URL, ключевые слова через запятую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Таблицы (Таблица, Каталог аренды роботов) оформлены в текстовом формате с разделителем «;» («Шапка таблицы» / «Содержимое таблицы») — соответствует правилу навыка.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2026-08-09T06:21:59.679Z</dcterms:created>
  <dcterms:modified xsi:type="dcterms:W3CDTF">2026-08-09T06:21:59.679Z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