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o5ohu6et1nb" w:id="0"/>
      <w:bookmarkEnd w:id="0"/>
      <w:r w:rsidDel="00000000" w:rsidR="00000000" w:rsidRPr="00000000">
        <w:rPr>
          <w:rtl w:val="0"/>
        </w:rPr>
        <w:t xml:space="preserve">Quick guide to key contact information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qrno723wpy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sz w:val="22"/>
          <w:szCs w:val="22"/>
        </w:rPr>
      </w:pPr>
      <w:bookmarkStart w:colFirst="0" w:colLast="0" w:name="_kymdz7ysfky0" w:id="2"/>
      <w:bookmarkEnd w:id="2"/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fficial DfE  guidance published for schools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DfE Planning Guide for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Early Years and Childcare Settings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published 24.5.20)</w:t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color w:val="ffffff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Prepare the premises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Prepare to implement practical measures to reduce risk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Review staffing for availability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Agree a protocol for responding to a suspected case of Coronavirus and ensure setting is prepared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Communicate with staff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Identify likely numbers of children returning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Plan your setting’s groups to reduce contact between children and staff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Identify safeguarding, SEND, child wellbeing and welfare requirements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Planning what children should be learning and how to adapt the EYFS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A:  Model letters to parents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B: Resources to help children learn about Coronavirus and how to keep themselves &amp; others safe</w:t>
      </w:r>
      <w:r w:rsidDel="00000000" w:rsidR="00000000" w:rsidRPr="00000000">
        <w:fldChar w:fldCharType="begin"/>
        <w:instrText xml:space="preserve"> HYPERLINK "https://www.gov.uk/government/publications/preparing-for-the-wider-opening-of-early-years-and-childcare-settings-from-1-june/planning-guide-for-early-years-and-childcare-settings#prepare-the-premises"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Official government </w:t>
      </w:r>
      <w:hyperlink r:id="rId7">
        <w:r w:rsidDel="00000000" w:rsidR="00000000" w:rsidRPr="00000000">
          <w:rPr>
            <w:b w:val="1"/>
            <w:color w:val="0072cc"/>
            <w:sz w:val="22"/>
            <w:szCs w:val="22"/>
            <w:u w:val="single"/>
            <w:rtl w:val="0"/>
          </w:rPr>
          <w:t xml:space="preserve">guidance for schools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(DfE update 24.5.20) </w:t>
      </w:r>
    </w:p>
    <w:p w:rsidR="00000000" w:rsidDel="00000000" w:rsidP="00000000" w:rsidRDefault="00000000" w:rsidRPr="00000000" w14:paraId="00000013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COVID-19 Infection prevention and control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Supporting vulnerable children and young people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Guidance on specific subjects - Finance &amp; Administration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Initial teacher training (ITT) and NQT</w:t>
      </w:r>
    </w:p>
    <w:p w:rsidR="00000000" w:rsidDel="00000000" w:rsidP="00000000" w:rsidRDefault="00000000" w:rsidRPr="00000000" w14:paraId="00000018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Planning Guide for </w:t>
      </w:r>
      <w:hyperlink r:id="rId8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Primary Schools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(Published 14.5.20)</w:t>
      </w:r>
    </w:p>
    <w:p w:rsidR="00000000" w:rsidDel="00000000" w:rsidP="00000000" w:rsidRDefault="00000000" w:rsidRPr="00000000" w14:paraId="0000001B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Preparing the site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Reviewing  staff for availability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Familiarise yourself with maximum safe group size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Creating &amp; staffing temporary teaching groups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Practical steps to reduce risk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External support SEND and Behaviour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Changes to routines for staff &amp; students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Communicating with staff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Communicating with parents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Managing student and staff mental wellbeing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Planning what to teach and how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FAQs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A:  Behaviour principles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B:  Principles for staff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C:  Posters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Annex D:  Things to consider acquiring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5" w:sz="0" w:val="none"/>
          <w:bottom w:color="auto" w:space="0" w:sz="0" w:val="none"/>
          <w:right w:color="auto" w:space="0" w:sz="0" w:val="none"/>
        </w:pBdr>
        <w:spacing w:after="0" w:line="312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fldChar w:fldCharType="begin"/>
        <w:instrText xml:space="preserve"> HYPERLINK "https://www.gov.uk/government/publications/preparing-for-the-wider-opening-of-schools-from-1-june/planning-guide-for-primary-schools#creating-and-staffing-your-temporary-teaching-groups"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284"/>
        <w:rPr>
          <w:color w:val="000000"/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Coronavirus: </w:t>
      </w:r>
      <w:hyperlink r:id="rId9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Guidance for education settings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(DfE update 20.5.20)</w:t>
      </w:r>
    </w:p>
    <w:p w:rsidR="00000000" w:rsidDel="00000000" w:rsidP="00000000" w:rsidRDefault="00000000" w:rsidRPr="00000000" w14:paraId="0000002E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Symptoms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you need to know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Background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to do if someone develops symptoms of Coronavirus whilst at an educational setting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Limited the spread of Coronavirus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Cleaning and waste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right="2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Tools for use in education settings</w:t>
      </w:r>
    </w:p>
    <w:p w:rsidR="00000000" w:rsidDel="00000000" w:rsidP="00000000" w:rsidRDefault="00000000" w:rsidRPr="00000000" w14:paraId="00000036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to </w:t>
      </w:r>
      <w:hyperlink r:id="rId10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implement protective measures in education and childcare settings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update 12.5.20)</w:t>
      </w:r>
    </w:p>
    <w:p w:rsidR="00000000" w:rsidDel="00000000" w:rsidP="00000000" w:rsidRDefault="00000000" w:rsidRPr="00000000" w14:paraId="00000038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Effective infection protection and control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Personal Protection Equipment (PPE) including face coverings and face masks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Shielded and clinically vulnerable children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Shielded and clinically vulnerable adults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Class or group sizes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to implement protective measures before wider opening on 1 June 2020</w:t>
      </w:r>
    </w:p>
    <w:p w:rsidR="00000000" w:rsidDel="00000000" w:rsidP="00000000" w:rsidRDefault="00000000" w:rsidRPr="00000000" w14:paraId="0000003F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Actions for education settings </w:t>
      </w:r>
      <w:hyperlink r:id="rId11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to prepare for wider opening from 1 June 2020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update 12.5.20)</w:t>
      </w:r>
    </w:p>
    <w:p w:rsidR="00000000" w:rsidDel="00000000" w:rsidP="00000000" w:rsidRDefault="00000000" w:rsidRPr="00000000" w14:paraId="00000041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Year groups in first phase of wider opening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the latest science tells us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Approach: First phase of wider opening of education settings from 1.6.20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Implementation: Managing risk and rate of transmission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Key issues</w:t>
      </w:r>
    </w:p>
    <w:p w:rsidR="00000000" w:rsidDel="00000000" w:rsidP="00000000" w:rsidRDefault="00000000" w:rsidRPr="00000000" w14:paraId="00000047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Opening school for more children: </w:t>
      </w:r>
      <w:hyperlink r:id="rId12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Initial planning framework for schools in England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update 12.5.20)</w:t>
      </w:r>
    </w:p>
    <w:p w:rsidR="00000000" w:rsidDel="00000000" w:rsidP="00000000" w:rsidRDefault="00000000" w:rsidRPr="00000000" w14:paraId="00000049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Key action list</w:t>
      </w:r>
    </w:p>
    <w:p w:rsidR="00000000" w:rsidDel="00000000" w:rsidP="00000000" w:rsidRDefault="00000000" w:rsidRPr="00000000" w14:paraId="0000004B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Managing school premises during Coronavirus and </w:t>
      </w:r>
      <w:hyperlink r:id="rId13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preparing for wider opening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update 18.5.20)</w:t>
      </w:r>
    </w:p>
    <w:p w:rsidR="00000000" w:rsidDel="00000000" w:rsidP="00000000" w:rsidRDefault="00000000" w:rsidRPr="00000000" w14:paraId="0000004D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Managing partially open buildings &amp; preparing for wider opening of schools on 1 June 2020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Coldwater systems / domestic hot water services / gas safety / fire safety / kitchen equipment / security / ventilation / other key points to consider</w:t>
      </w:r>
    </w:p>
    <w:p w:rsidR="00000000" w:rsidDel="00000000" w:rsidP="00000000" w:rsidRDefault="00000000" w:rsidRPr="00000000" w14:paraId="00000050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Covid-19: </w:t>
      </w:r>
      <w:hyperlink r:id="rId14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Cleaning in non-healthcare settings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(Public Health England and DfE update 15.5.20)</w:t>
      </w:r>
    </w:p>
    <w:p w:rsidR="00000000" w:rsidDel="00000000" w:rsidP="00000000" w:rsidRDefault="00000000" w:rsidRPr="00000000" w14:paraId="00000052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you need to know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Background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Principles of cleaning after the Covid patient has left the education setting</w:t>
      </w:r>
    </w:p>
    <w:p w:rsidR="00000000" w:rsidDel="00000000" w:rsidP="00000000" w:rsidRDefault="00000000" w:rsidRPr="00000000" w14:paraId="00000056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Safe </w:t>
      </w:r>
      <w:hyperlink r:id="rId15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working in education including the use of PPE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(DfE update 14.5.20)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Effective infection protection control and testing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to work safely in a specific situation, including the use of PPE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care should be taken in schools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care should staff visiting families in their own homes take?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care should be taken with children with complex medical needs?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should you care for children who regularly spit?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care should be taken in Early Years settings?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Is PPE required for changing nappies? delivering personal care for a child?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should I care for children with SEND, who do not understand distancing guidelines?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do I dispose of used PPE?</w:t>
      </w:r>
    </w:p>
    <w:p w:rsidR="00000000" w:rsidDel="00000000" w:rsidP="00000000" w:rsidRDefault="00000000" w:rsidRPr="00000000" w14:paraId="00000063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Actions for </w:t>
      </w:r>
      <w:hyperlink r:id="rId16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Early Years providers during Coronavirus </w:t>
        </w:r>
      </w:hyperlink>
      <w:hyperlink r:id="rId17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(DfE update 15.5.20)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Welcoming children back on 1 June 2020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Prioritising children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Funding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Early Years Foundation Stage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Food</w:t>
      </w:r>
    </w:p>
    <w:p w:rsidR="00000000" w:rsidDel="00000000" w:rsidP="00000000" w:rsidRDefault="00000000" w:rsidRPr="00000000" w14:paraId="0000006C">
      <w:pPr>
        <w:ind w:right="284"/>
        <w:rPr>
          <w:b w:val="1"/>
          <w:color w:val="000000"/>
          <w:sz w:val="22"/>
          <w:szCs w:val="22"/>
        </w:rPr>
      </w:pPr>
      <w:hyperlink r:id="rId18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Early Years Foundation Stage </w:t>
      </w:r>
      <w:hyperlink r:id="rId19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Coronavirus disapplications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(DfE update 24.4.20)</w:t>
      </w:r>
    </w:p>
    <w:p w:rsidR="00000000" w:rsidDel="00000000" w:rsidP="00000000" w:rsidRDefault="00000000" w:rsidRPr="00000000" w14:paraId="0000006E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 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Who this is for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When do these changes apply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Staff qualifications and ratios during Covid-19</w:t>
      </w:r>
    </w:p>
    <w:p w:rsidR="00000000" w:rsidDel="00000000" w:rsidP="00000000" w:rsidRDefault="00000000" w:rsidRPr="00000000" w14:paraId="00000072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School Funding:  </w:t>
      </w:r>
      <w:hyperlink r:id="rId20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Exceptional costs 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associated with Coronavirus for the period March to July 2020</w:t>
      </w:r>
    </w:p>
    <w:p w:rsidR="00000000" w:rsidDel="00000000" w:rsidP="00000000" w:rsidRDefault="00000000" w:rsidRPr="00000000" w14:paraId="00000074">
      <w:pPr>
        <w:ind w:right="284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Eligibility for this funding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schools can access funding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costs covered by the fund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Funding allowances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/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Expectations of schools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right="284" w:hanging="360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Short-term support with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qsvp8rgumx3w" w:id="3"/>
      <w:bookmarkEnd w:id="3"/>
      <w:r w:rsidDel="00000000" w:rsidR="00000000" w:rsidRPr="00000000">
        <w:rPr>
          <w:rtl w:val="0"/>
        </w:rPr>
        <w:t xml:space="preserve">Authority to contact &amp; other guidance available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Department for Education</w:t>
      </w:r>
    </w:p>
    <w:p w:rsidR="00000000" w:rsidDel="00000000" w:rsidP="00000000" w:rsidRDefault="00000000" w:rsidRPr="00000000" w14:paraId="0000007F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Email:</w:t>
        <w:br w:type="textWrapping"/>
      </w:r>
      <w:hyperlink r:id="rId21">
        <w:r w:rsidDel="00000000" w:rsidR="00000000" w:rsidRPr="00000000">
          <w:rPr>
            <w:color w:val="347ca9"/>
            <w:sz w:val="22"/>
            <w:szCs w:val="22"/>
            <w:highlight w:val="white"/>
            <w:u w:val="single"/>
            <w:rtl w:val="0"/>
          </w:rPr>
          <w:t xml:space="preserve">DfE.coronavirushelpline@education.gov.uk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Telephone:</w:t>
      </w:r>
    </w:p>
    <w:p w:rsidR="00000000" w:rsidDel="00000000" w:rsidP="00000000" w:rsidRDefault="00000000" w:rsidRPr="00000000" w14:paraId="00000081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0800 046 8687</w:t>
      </w:r>
    </w:p>
    <w:p w:rsidR="00000000" w:rsidDel="00000000" w:rsidP="00000000" w:rsidRDefault="00000000" w:rsidRPr="00000000" w14:paraId="00000082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Open Mon-Fri from 8am to 6pm and weekends from 10am to 4pm</w:t>
      </w:r>
    </w:p>
    <w:p w:rsidR="00000000" w:rsidDel="00000000" w:rsidP="00000000" w:rsidRDefault="00000000" w:rsidRPr="00000000" w14:paraId="00000083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Guidance for Parents and Carers</w:t>
      </w:r>
    </w:p>
    <w:p w:rsidR="00000000" w:rsidDel="00000000" w:rsidP="00000000" w:rsidRDefault="00000000" w:rsidRPr="00000000" w14:paraId="00000085">
      <w:pPr>
        <w:spacing w:after="60" w:lineRule="auto"/>
        <w:rPr>
          <w:color w:val="000000"/>
          <w:sz w:val="22"/>
          <w:szCs w:val="22"/>
        </w:rPr>
      </w:pPr>
      <w:hyperlink r:id="rId22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Opening schools to more pupils from the 1 June 2020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(DfE update 11.5.20)</w:t>
      </w:r>
    </w:p>
    <w:p w:rsidR="00000000" w:rsidDel="00000000" w:rsidP="00000000" w:rsidRDefault="00000000" w:rsidRPr="00000000" w14:paraId="00000086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Why can more children now attend school?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does the latest scientific advice say?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Can my child return to school?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if my child is eligible but has siblings who are not?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How will risks to children, teachers and families be managed?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If my child is eligible, is it compulsory for them to attend school?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all vulnerable children not currently attending have to go back to school now?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Should I keep my child at home if they have underlying health conditions or live with someone in a clinically vulnerable group?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Can children be tested for the virus?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happens if there is a confirmed case of coronavirus in my child’s school?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Will education be provided as normal?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Will school meals be available for children who are in school?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Will schools keep their usual opening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Gov.UK:  Guidance for households </w:t>
      </w:r>
      <w:hyperlink r:id="rId23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with possible coronavirus infection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Plan to Rebuild:  </w:t>
      </w:r>
      <w:hyperlink r:id="rId24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The UK Government's Covid-19 Recovery Strategy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(Cabinet Office 12.5.20)</w:t>
      </w:r>
    </w:p>
    <w:p w:rsidR="00000000" w:rsidDel="00000000" w:rsidP="00000000" w:rsidRDefault="00000000" w:rsidRPr="00000000" w14:paraId="00000099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Public Health England</w:t>
      </w:r>
    </w:p>
    <w:p w:rsidR="00000000" w:rsidDel="00000000" w:rsidP="00000000" w:rsidRDefault="00000000" w:rsidRPr="00000000" w14:paraId="0000009B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Add the name and contact details of your </w:t>
      </w:r>
      <w:hyperlink r:id="rId25">
        <w:r w:rsidDel="00000000" w:rsidR="00000000" w:rsidRPr="00000000">
          <w:rPr>
            <w:color w:val="0072cc"/>
            <w:sz w:val="22"/>
            <w:szCs w:val="22"/>
            <w:highlight w:val="yellow"/>
            <w:u w:val="single"/>
            <w:rtl w:val="0"/>
          </w:rPr>
          <w:t xml:space="preserve">local health protection team</w:t>
        </w:r>
      </w:hyperlink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 here – you probably shouldn’t be contacting them very often, unless they’ve set up an information service specifically for their schools</w:t>
      </w:r>
    </w:p>
    <w:p w:rsidR="00000000" w:rsidDel="00000000" w:rsidP="00000000" w:rsidRDefault="00000000" w:rsidRPr="00000000" w14:paraId="0000009C">
      <w:pPr>
        <w:spacing w:after="60" w:lineRule="auto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color w:val="000000"/>
          <w:sz w:val="22"/>
          <w:szCs w:val="22"/>
          <w:shd w:fill="f8f8f8" w:val="clear"/>
          <w:rtl w:val="0"/>
        </w:rPr>
        <w:t xml:space="preserve">PHE provide official guidance on: 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hyperlink r:id="rId26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Self-isolation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those with symptoms or living with those with symptoms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/>
        <w:ind w:left="720" w:right="284" w:hanging="360"/>
        <w:rPr>
          <w:color w:val="000000"/>
          <w:sz w:val="22"/>
          <w:szCs w:val="22"/>
        </w:rPr>
      </w:pPr>
      <w:hyperlink r:id="rId27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Social distancing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everyone and </w:t>
      </w:r>
      <w:hyperlink r:id="rId28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shielding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those who are extremely vulnerable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right="284" w:hanging="360"/>
        <w:rPr>
          <w:color w:val="000000"/>
          <w:sz w:val="22"/>
          <w:szCs w:val="22"/>
        </w:rPr>
      </w:pPr>
      <w:hyperlink r:id="rId29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Cleaning and decontamination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right="284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Local Authority - Norfolk County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284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Advice and guidance on how to manage operating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with Early Years, Reception and Year 6 students from 1.6.20:</w:t>
      </w:r>
    </w:p>
    <w:p w:rsidR="00000000" w:rsidDel="00000000" w:rsidP="00000000" w:rsidRDefault="00000000" w:rsidRPr="00000000" w14:paraId="000000A5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Refer to Management Information Sheets issued by NCC Educator Solutions</w:t>
      </w:r>
    </w:p>
    <w:p w:rsidR="00000000" w:rsidDel="00000000" w:rsidP="00000000" w:rsidRDefault="00000000" w:rsidRPr="00000000" w14:paraId="000000A6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Advice and guidance on Health and Safety:</w:t>
      </w:r>
    </w:p>
    <w:p w:rsidR="00000000" w:rsidDel="00000000" w:rsidP="00000000" w:rsidRDefault="00000000" w:rsidRPr="00000000" w14:paraId="000000A8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HR Infospace / Health and Safety updates</w:t>
      </w:r>
    </w:p>
    <w:p w:rsidR="00000000" w:rsidDel="00000000" w:rsidP="00000000" w:rsidRDefault="00000000" w:rsidRPr="00000000" w14:paraId="000000A9">
      <w:pPr>
        <w:spacing w:after="60" w:lineRule="auto"/>
        <w:rPr>
          <w:color w:val="2d5ab4"/>
          <w:sz w:val="22"/>
          <w:szCs w:val="22"/>
          <w:highlight w:val="white"/>
        </w:rPr>
      </w:pPr>
      <w:hyperlink r:id="rId30">
        <w:r w:rsidDel="00000000" w:rsidR="00000000" w:rsidRPr="00000000">
          <w:rPr>
            <w:color w:val="1155cc"/>
            <w:sz w:val="22"/>
            <w:szCs w:val="22"/>
            <w:highlight w:val="white"/>
            <w:u w:val="single"/>
            <w:rtl w:val="0"/>
          </w:rPr>
          <w:t xml:space="preserve">healthandsafety@norfolk.gov.uk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50505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Advice and guidance on Safeguarding: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60" w:lineRule="auto"/>
        <w:rPr>
          <w:b w:val="1"/>
          <w:color w:val="000000"/>
          <w:sz w:val="22"/>
          <w:szCs w:val="22"/>
          <w:highlight w:val="white"/>
        </w:rPr>
      </w:pPr>
      <w:hyperlink r:id="rId31">
        <w:r w:rsidDel="00000000" w:rsidR="00000000" w:rsidRPr="00000000">
          <w:rPr>
            <w:b w:val="1"/>
            <w:color w:val="1155cc"/>
            <w:sz w:val="22"/>
            <w:szCs w:val="22"/>
            <w:highlight w:val="white"/>
            <w:u w:val="single"/>
            <w:rtl w:val="0"/>
          </w:rPr>
          <w:t xml:space="preserve">cs.pdcsafeguardingadministration@norfolk.gov.uk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rPr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dvice and guidance on provision for SEND pupils:</w:t>
      </w:r>
    </w:p>
    <w:p w:rsidR="00000000" w:rsidDel="00000000" w:rsidP="00000000" w:rsidRDefault="00000000" w:rsidRPr="00000000" w14:paraId="000000AF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SEN Operational Support Team at PDC</w:t>
      </w:r>
    </w:p>
    <w:p w:rsidR="00000000" w:rsidDel="00000000" w:rsidP="00000000" w:rsidRDefault="00000000" w:rsidRPr="00000000" w14:paraId="000000B0">
      <w:pPr>
        <w:spacing w:after="60" w:lineRule="auto"/>
        <w:rPr>
          <w:color w:val="000000"/>
          <w:sz w:val="22"/>
          <w:szCs w:val="22"/>
        </w:rPr>
      </w:pPr>
      <w:hyperlink r:id="rId32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senopsupport@norfolk.gov.uk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Advice and guidance on trauma, student wellbeing, impact of bereavement: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Refer to </w:t>
      </w:r>
      <w:hyperlink r:id="rId33">
        <w:r w:rsidDel="00000000" w:rsidR="00000000" w:rsidRPr="00000000">
          <w:rPr>
            <w:color w:val="000000"/>
            <w:sz w:val="22"/>
            <w:szCs w:val="22"/>
            <w:highlight w:val="white"/>
            <w:u w:val="single"/>
            <w:rtl w:val="0"/>
          </w:rPr>
          <w:t xml:space="preserve">Critical Incident, Bereavement and Trauma</w:t>
        </w:r>
      </w:hyperlink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section on the </w:t>
      </w:r>
      <w:hyperlink r:id="rId34">
        <w:r w:rsidDel="00000000" w:rsidR="00000000" w:rsidRPr="00000000">
          <w:rPr>
            <w:color w:val="0062c4"/>
            <w:sz w:val="22"/>
            <w:szCs w:val="22"/>
            <w:highlight w:val="white"/>
            <w:u w:val="single"/>
            <w:rtl w:val="0"/>
          </w:rPr>
          <w:t xml:space="preserve">Educational Psychology &amp; Specialist Support</w:t>
        </w:r>
      </w:hyperlink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60" w:lineRule="auto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“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A Critical Incident is defined as “an event or events, usually sudden, which involve the experience of significant personal distress to a level which potentially overwhelms normal responses, procedures and coping strategies, and which is likely to have emotional and organisational consequences.”</w:t>
      </w:r>
    </w:p>
    <w:p w:rsidR="00000000" w:rsidDel="00000000" w:rsidP="00000000" w:rsidRDefault="00000000" w:rsidRPr="00000000" w14:paraId="000000B5">
      <w:pPr>
        <w:spacing w:after="60" w:lineRule="auto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Advice and guidance re student transport:</w:t>
      </w:r>
    </w:p>
    <w:p w:rsidR="00000000" w:rsidDel="00000000" w:rsidP="00000000" w:rsidRDefault="00000000" w:rsidRPr="00000000" w14:paraId="000000B7">
      <w:pPr>
        <w:spacing w:after="60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Passenger transport unit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0344 800 8020</w:t>
      </w:r>
    </w:p>
    <w:p w:rsidR="00000000" w:rsidDel="00000000" w:rsidP="00000000" w:rsidRDefault="00000000" w:rsidRPr="00000000" w14:paraId="000000B8">
      <w:pPr>
        <w:shd w:fill="ffffff" w:val="clear"/>
        <w:spacing w:after="60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How to accept an offer of </w:t>
      </w:r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transport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shd w:fill="ffffff" w:val="clear"/>
        <w:spacing w:after="60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If you've received a letter offering your child </w:t>
      </w:r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transport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, use our online form to accept the offer. If any </w:t>
      </w:r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details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included in the letter are wrong or have changed, you'll need to: Call the above number</w:t>
      </w:r>
    </w:p>
    <w:p w:rsidR="00000000" w:rsidDel="00000000" w:rsidP="00000000" w:rsidRDefault="00000000" w:rsidRPr="00000000" w14:paraId="000000BA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List your school’s  Key Contacts in the following areas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6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Cleaning Providers</w:t>
      </w:r>
    </w:p>
    <w:p w:rsidR="00000000" w:rsidDel="00000000" w:rsidP="00000000" w:rsidRDefault="00000000" w:rsidRPr="00000000" w14:paraId="000000BE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Health and Safety Advisor</w:t>
      </w:r>
    </w:p>
    <w:p w:rsidR="00000000" w:rsidDel="00000000" w:rsidP="00000000" w:rsidRDefault="00000000" w:rsidRPr="00000000" w14:paraId="000000BF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Finance and Budgeting</w:t>
      </w:r>
    </w:p>
    <w:p w:rsidR="00000000" w:rsidDel="00000000" w:rsidP="00000000" w:rsidRDefault="00000000" w:rsidRPr="00000000" w14:paraId="000000C0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HR Function</w:t>
      </w:r>
    </w:p>
    <w:p w:rsidR="00000000" w:rsidDel="00000000" w:rsidP="00000000" w:rsidRDefault="00000000" w:rsidRPr="00000000" w14:paraId="000000C1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Payroll Function</w:t>
      </w:r>
    </w:p>
    <w:p w:rsidR="00000000" w:rsidDel="00000000" w:rsidP="00000000" w:rsidRDefault="00000000" w:rsidRPr="00000000" w14:paraId="000000C2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Building Maintenance</w:t>
      </w:r>
    </w:p>
    <w:p w:rsidR="00000000" w:rsidDel="00000000" w:rsidP="00000000" w:rsidRDefault="00000000" w:rsidRPr="00000000" w14:paraId="000000C3">
      <w:pPr>
        <w:spacing w:after="60" w:lineRule="auto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Catering Provision</w:t>
      </w:r>
    </w:p>
    <w:p w:rsidR="00000000" w:rsidDel="00000000" w:rsidP="00000000" w:rsidRDefault="00000000" w:rsidRPr="00000000" w14:paraId="000000C4">
      <w:pPr>
        <w:ind w:right="284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284"/>
        <w:rPr>
          <w:b w:val="1"/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b w:val="1"/>
          <w:color w:val="000000"/>
          <w:sz w:val="22"/>
          <w:szCs w:val="22"/>
          <w:shd w:fill="f8f8f8" w:val="clear"/>
          <w:rtl w:val="0"/>
        </w:rPr>
        <w:t xml:space="preserve">Trade Union Details</w:t>
      </w:r>
    </w:p>
    <w:p w:rsidR="00000000" w:rsidDel="00000000" w:rsidP="00000000" w:rsidRDefault="00000000" w:rsidRPr="00000000" w14:paraId="000000C6">
      <w:pPr>
        <w:ind w:right="284"/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b w:val="1"/>
          <w:color w:val="000000"/>
          <w:sz w:val="22"/>
          <w:szCs w:val="22"/>
          <w:shd w:fill="f8f8f8" w:val="clear"/>
          <w:rtl w:val="0"/>
        </w:rPr>
        <w:t xml:space="preserve">Consult with your Trade Union representative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ind w:right="284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color w:val="000000"/>
          <w:sz w:val="22"/>
          <w:szCs w:val="22"/>
          <w:shd w:fill="f8f8f8" w:val="clear"/>
          <w:rtl w:val="0"/>
        </w:rPr>
        <w:t xml:space="preserve">Trade Union representative have a duty of care to their members and can provide advice on managing staff.  </w:t>
      </w:r>
    </w:p>
    <w:p w:rsidR="00000000" w:rsidDel="00000000" w:rsidP="00000000" w:rsidRDefault="00000000" w:rsidRPr="00000000" w14:paraId="000000C8">
      <w:pPr>
        <w:ind w:right="284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284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color w:val="000000"/>
          <w:sz w:val="22"/>
          <w:szCs w:val="22"/>
          <w:shd w:fill="f8f8f8" w:val="clear"/>
          <w:rtl w:val="0"/>
        </w:rPr>
        <w:t xml:space="preserve">Trade Union representatives  may be involved in the planning and implementation of health and safety </w:t>
      </w:r>
    </w:p>
    <w:p w:rsidR="00000000" w:rsidDel="00000000" w:rsidP="00000000" w:rsidRDefault="00000000" w:rsidRPr="00000000" w14:paraId="000000CA">
      <w:pPr>
        <w:ind w:right="284"/>
        <w:rPr>
          <w:color w:val="000000"/>
          <w:sz w:val="22"/>
          <w:szCs w:val="22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NHS Online</w:t>
      </w:r>
    </w:p>
    <w:p w:rsidR="00000000" w:rsidDel="00000000" w:rsidP="00000000" w:rsidRDefault="00000000" w:rsidRPr="00000000" w14:paraId="000000CC">
      <w:pPr>
        <w:spacing w:after="60" w:lineRule="auto"/>
        <w:rPr>
          <w:color w:val="000000"/>
          <w:sz w:val="22"/>
          <w:szCs w:val="22"/>
          <w:shd w:fill="f8f8f8" w:val="clear"/>
        </w:rPr>
      </w:pPr>
      <w:hyperlink r:id="rId35">
        <w:r w:rsidDel="00000000" w:rsidR="00000000" w:rsidRPr="00000000">
          <w:rPr>
            <w:color w:val="0072cc"/>
            <w:sz w:val="22"/>
            <w:szCs w:val="22"/>
            <w:u w:val="single"/>
            <w:rtl w:val="0"/>
          </w:rPr>
          <w:t xml:space="preserve">https://www.nhs.uk/conditions/coronavirus-covid-19/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284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Advice for those with symptoms or living with someone with symptom</w:t>
      </w: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6838" w:w="11906"/>
      <w:pgMar w:bottom="1440" w:top="1440" w:left="1440" w:right="1440" w:header="57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Ind w:w="100.0" w:type="pc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1">
          <w:pPr>
            <w:rPr/>
          </w:pPr>
          <w:r w:rsidDel="00000000" w:rsidR="00000000" w:rsidRPr="00000000">
            <w:rPr>
              <w:rtl w:val="0"/>
            </w:rPr>
            <w:t xml:space="preserve">Version 1.0  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2">
          <w:pPr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219325" cy="5238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932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b0c0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4"/>
        <w:szCs w:val="24"/>
        <w:lang w:val="en_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color w:val="52a6cc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color w:val="52a6cc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color w:val="52a6c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v.uk/government/publications/coronavirus-covid-19-financial-support-for-schools/school-funding-exceptional-costs-associated-with-coronavirus-covid-19-for-the-period-march-to-july-2020#eligibility-for-this-funding" TargetMode="External"/><Relationship Id="rId22" Type="http://schemas.openxmlformats.org/officeDocument/2006/relationships/hyperlink" Target="https://www.gov.uk/government/publications/closure-of-educational-settings-information-for-parents-and-carers/reopening-schools-and-other-educational-settings-from-1-june" TargetMode="External"/><Relationship Id="rId21" Type="http://schemas.openxmlformats.org/officeDocument/2006/relationships/hyperlink" Target="mailto:DfE.coronavirushelpline@education.gov.uk" TargetMode="External"/><Relationship Id="rId24" Type="http://schemas.openxmlformats.org/officeDocument/2006/relationships/hyperlink" Target="https://www.gov.uk/government/publications/our-plan-to-rebuild-the-uk-governments-covid-19-recovery-strategy/our-plan-to-rebuild-the-uk-governments-covid-19-recovery-strategy" TargetMode="External"/><Relationship Id="rId23" Type="http://schemas.openxmlformats.org/officeDocument/2006/relationships/hyperlink" Target="https://www.gov.uk/government/publications/covid-19-stay-at-home-guida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uk/government/publications/guidance-to-educational-settings-about-covid-19/guidance-to-educational-settings-about-covid-19" TargetMode="External"/><Relationship Id="rId26" Type="http://schemas.openxmlformats.org/officeDocument/2006/relationships/hyperlink" Target="https://www.gov.uk/government/publications/covid-19-stay-at-home-guidance/stay-at-home-guidance-for-households-with-possible-coronavirus-covid-19-infection" TargetMode="External"/><Relationship Id="rId25" Type="http://schemas.openxmlformats.org/officeDocument/2006/relationships/hyperlink" Target="https://www.gov.uk/health-protection-team" TargetMode="External"/><Relationship Id="rId28" Type="http://schemas.openxmlformats.org/officeDocument/2006/relationships/hyperlink" Target="https://www.gov.uk/government/publications/guidance-on-shielding-and-protecting-extremely-vulnerable-persons-from-covid-19/guidance-on-shielding-and-protecting-extremely-vulnerable-persons-from-covid-19" TargetMode="External"/><Relationship Id="rId27" Type="http://schemas.openxmlformats.org/officeDocument/2006/relationships/hyperlink" Target="https://www.gov.uk/government/publications/full-guidance-on-staying-at-home-and-away-from-others/full-guidance-on-staying-at-home-and-away-from-oth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v.uk/government/publications/preparing-for-the-wider-opening-of-early-years-and-childcare-settings-from-1-june/planning-guide-for-early-years-and-childcare-settings" TargetMode="External"/><Relationship Id="rId29" Type="http://schemas.openxmlformats.org/officeDocument/2006/relationships/hyperlink" Target="https://www.gov.uk/government/publications/covid-19-decontamination-in-non-healthcare-settings" TargetMode="External"/><Relationship Id="rId7" Type="http://schemas.openxmlformats.org/officeDocument/2006/relationships/hyperlink" Target="https://www.gov.uk/government/collections/coronavirus-covid-19-guidance-for-schools-and-other-educational-settings" TargetMode="External"/><Relationship Id="rId8" Type="http://schemas.openxmlformats.org/officeDocument/2006/relationships/hyperlink" Target="https://www.gov.uk/government/publications/preparing-for-the-wider-opening-of-schools-from-1-june/planning-guide-for-primary-schools" TargetMode="External"/><Relationship Id="rId31" Type="http://schemas.openxmlformats.org/officeDocument/2006/relationships/hyperlink" Target="mailto:cs.pdcsafeguardingadministration@norfolk.gov.uk" TargetMode="External"/><Relationship Id="rId30" Type="http://schemas.openxmlformats.org/officeDocument/2006/relationships/hyperlink" Target="mailto:healthandsafety@norfolk.gov.uk" TargetMode="External"/><Relationship Id="rId11" Type="http://schemas.openxmlformats.org/officeDocument/2006/relationships/hyperlink" Target="https://www.gov.uk/government/publications/actions-for-educational-and-childcare-settings-to-prepare-for-wider-opening-from-1-june-2020/actions-for-education-and-childcare-settings-to-prepare-for-wider-opening-from-1-june-2020" TargetMode="External"/><Relationship Id="rId33" Type="http://schemas.openxmlformats.org/officeDocument/2006/relationships/hyperlink" Target="http://www.norfolkepss.org.uk/information/schoolsacademies/critical-incident-trauma-bereavement/" TargetMode="External"/><Relationship Id="rId10" Type="http://schemas.openxmlformats.org/officeDocument/2006/relationships/hyperlink" Target="https://www.gov.uk/government/publications/coronavirus-covid-19-implementing-protective-measures-in-education-and-childcare-settings/coronavirus-covid-19-implementing-protective-measures-in-education-and-childcare-settings" TargetMode="External"/><Relationship Id="rId32" Type="http://schemas.openxmlformats.org/officeDocument/2006/relationships/hyperlink" Target="mailto:senopsupport@norfolk.gov.uk" TargetMode="External"/><Relationship Id="rId13" Type="http://schemas.openxmlformats.org/officeDocument/2006/relationships/hyperlink" Target="https://www.gov.uk/government/publications/managing-school-premises-during-the-coronavirus-outbreak/managing-school-premises-which-are-partially-open-during-the-coronavirus-outbreak" TargetMode="External"/><Relationship Id="rId35" Type="http://schemas.openxmlformats.org/officeDocument/2006/relationships/hyperlink" Target="https://www.nhs.uk/conditions/coronavirus-covid-19/" TargetMode="External"/><Relationship Id="rId12" Type="http://schemas.openxmlformats.org/officeDocument/2006/relationships/hyperlink" Target="https://www.gov.uk/government/publications/actions-for-educational-and-childcare-settings-to-prepare-for-wider-opening-from-1-june-2020/opening-schools-for-more-children-and-young-people-initial-planning-framework-for-schools-in-england" TargetMode="External"/><Relationship Id="rId34" Type="http://schemas.openxmlformats.org/officeDocument/2006/relationships/hyperlink" Target="http://www.norfolkepss.org.uk/" TargetMode="External"/><Relationship Id="rId15" Type="http://schemas.openxmlformats.org/officeDocument/2006/relationships/hyperlink" Target="https://www.gov.uk/government/publications/safe-working-in-education-childcare-and-childrens-social-care/safe-working-in-education-childcare-and-childrens-social-care-settings-including-the-use-of-personal-protective-equipment-ppe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www.gov.uk/government/publications/covid-19-decontamination-in-non-healthcare-settings/covid-19-decontamination-in-non-healthcare-settings" TargetMode="External"/><Relationship Id="rId36" Type="http://schemas.openxmlformats.org/officeDocument/2006/relationships/header" Target="header1.xml"/><Relationship Id="rId17" Type="http://schemas.openxmlformats.org/officeDocument/2006/relationships/hyperlink" Target="https://www.gov.uk/government/publications/coronavirus-covid-19-early-years-and-childcare-closures/coronavirus-covid-19-early-years-and-childcare-closures" TargetMode="External"/><Relationship Id="rId16" Type="http://schemas.openxmlformats.org/officeDocument/2006/relationships/hyperlink" Target="https://www.gov.uk/government/publications/coronavirus-covid-19-early-years-and-childcare-closures/coronavirus-covid-19-early-years-and-childcare-closures" TargetMode="External"/><Relationship Id="rId19" Type="http://schemas.openxmlformats.org/officeDocument/2006/relationships/hyperlink" Target="https://www.gov.uk/government/publications/early-years-foundation-stage-framework--2/early-years-foundation-stage-coronavirus-disapplications" TargetMode="External"/><Relationship Id="rId18" Type="http://schemas.openxmlformats.org/officeDocument/2006/relationships/hyperlink" Target="https://www.gov.uk/government/publications/coronavirus-covid-19-early-years-and-childcare-closures/coronavirus-covid-19-early-years-and-childcare-closur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