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a6a6a6"/>
          <w:sz w:val="72"/>
          <w:szCs w:val="72"/>
        </w:rPr>
      </w:pPr>
      <w:bookmarkStart w:colFirst="0" w:colLast="0" w:name="_gjdgxs" w:id="0"/>
      <w:bookmarkEnd w:id="0"/>
      <w:r w:rsidDel="00000000" w:rsidR="00000000" w:rsidRPr="00000000">
        <w:rPr>
          <w:color w:val="a6a6a6"/>
          <w:sz w:val="72"/>
          <w:szCs w:val="72"/>
          <w:rtl w:val="0"/>
        </w:rPr>
        <w:t xml:space="preserve">[School/Organisation]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48575" cy="8429625"/>
                <wp:effectExtent b="0" l="0" r="0" t="0"/>
                <wp:wrapSquare wrapText="bothSides" distB="0" distT="0" distL="0" distR="0"/>
                <wp:docPr id="1" name=""/>
                <a:graphic>
                  <a:graphicData uri="http://schemas.microsoft.com/office/word/2010/wordprocessingShape">
                    <wps:wsp>
                      <wps:cNvSpPr/>
                      <wps:cNvPr id="2" name="Shape 2"/>
                      <wps:spPr>
                        <a:xfrm>
                          <a:off x="1531238" y="0"/>
                          <a:ext cx="7629525" cy="7560000"/>
                        </a:xfrm>
                        <a:custGeom>
                          <a:rect b="b" l="l" r="r" t="t"/>
                          <a:pathLst>
                            <a:path extrusionOk="0" h="13200" w="11880">
                              <a:moveTo>
                                <a:pt x="30" y="10950"/>
                              </a:moveTo>
                              <a:lnTo>
                                <a:pt x="9705" y="12885"/>
                              </a:lnTo>
                              <a:lnTo>
                                <a:pt x="11880" y="0"/>
                              </a:lnTo>
                              <a:lnTo>
                                <a:pt x="11880" y="13200"/>
                              </a:lnTo>
                              <a:lnTo>
                                <a:pt x="0" y="13200"/>
                              </a:lnTo>
                              <a:lnTo>
                                <a:pt x="30" y="10950"/>
                              </a:lnTo>
                              <a:close/>
                            </a:path>
                          </a:pathLst>
                        </a:custGeom>
                        <a:solidFill>
                          <a:srgbClr val="E7E6E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48575" cy="842962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648575" cy="8429625"/>
                        </a:xfrm>
                        <a:prstGeom prst="rect"/>
                        <a:ln/>
                      </pic:spPr>
                    </pic:pic>
                  </a:graphicData>
                </a:graphic>
              </wp:anchor>
            </w:drawing>
          </mc:Fallback>
        </mc:AlternateContent>
      </w:r>
    </w:p>
    <w:p w:rsidR="00000000" w:rsidDel="00000000" w:rsidP="00000000" w:rsidRDefault="00000000" w:rsidRPr="00000000" w14:paraId="00000002">
      <w:pPr>
        <w:pStyle w:val="Title"/>
        <w:rPr/>
      </w:pPr>
      <w:bookmarkStart w:colFirst="0" w:colLast="0" w:name="_30j0zll" w:id="1"/>
      <w:bookmarkEnd w:id="1"/>
      <w:r w:rsidDel="00000000" w:rsidR="00000000" w:rsidRPr="00000000">
        <w:rPr>
          <w:rtl w:val="0"/>
        </w:rPr>
        <w:t xml:space="preserve">[Organisation Name]</w:t>
      </w:r>
    </w:p>
    <w:p w:rsidR="00000000" w:rsidDel="00000000" w:rsidP="00000000" w:rsidRDefault="00000000" w:rsidRPr="00000000" w14:paraId="00000003">
      <w:pPr>
        <w:pStyle w:val="Title"/>
        <w:rPr/>
      </w:pPr>
      <w:bookmarkStart w:colFirst="0" w:colLast="0" w:name="_1fob9te" w:id="2"/>
      <w:bookmarkEnd w:id="2"/>
      <w:r w:rsidDel="00000000" w:rsidR="00000000" w:rsidRPr="00000000">
        <w:rPr>
          <w:rtl w:val="0"/>
        </w:rPr>
        <w:t xml:space="preserve">Information Classification Guidelines</w:t>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b w:val="1"/>
          <w:color w:val="003782"/>
          <w:sz w:val="30"/>
          <w:szCs w:val="30"/>
          <w:rtl w:val="0"/>
        </w:rPr>
        <w:t xml:space="preserve">[Version 2018 v1.1]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p>
    <w:p w:rsidR="00000000" w:rsidDel="00000000" w:rsidP="00000000" w:rsidRDefault="00000000" w:rsidRPr="00000000" w14:paraId="00000008">
      <w:pPr>
        <w:tabs>
          <w:tab w:val="left" w:pos="4020"/>
        </w:tabs>
        <w:rPr/>
      </w:pPr>
      <w:r w:rsidDel="00000000" w:rsidR="00000000" w:rsidRPr="00000000">
        <w:rPr>
          <w:rtl w:val="0"/>
        </w:rPr>
        <w:tab/>
      </w:r>
    </w:p>
    <w:p w:rsidR="00000000" w:rsidDel="00000000" w:rsidP="00000000" w:rsidRDefault="00000000" w:rsidRPr="00000000" w14:paraId="00000009">
      <w:pPr>
        <w:rPr/>
      </w:pPr>
      <w:r w:rsidDel="00000000" w:rsidR="00000000" w:rsidRPr="00000000">
        <w:rPr>
          <w:rtl w:val="0"/>
        </w:rPr>
        <w:t xml:space="preserve">If you would like to discuss anything in this privacy notice, please contact:</w:t>
      </w:r>
    </w:p>
    <w:p w:rsidR="00000000" w:rsidDel="00000000" w:rsidP="00000000" w:rsidRDefault="00000000" w:rsidRPr="00000000" w14:paraId="0000000A">
      <w:pPr>
        <w:rPr/>
      </w:pPr>
      <w:r w:rsidDel="00000000" w:rsidR="00000000" w:rsidRPr="00000000">
        <w:rPr>
          <w:rtl w:val="0"/>
        </w:rPr>
        <w:t xml:space="preserve">Data Protection Officer: </w:t>
      </w:r>
      <w:hyperlink r:id="rId7">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t xml:space="preserve">If you would like a copy of any documentation, please contact the school office:</w:t>
      </w:r>
      <w:r w:rsidDel="00000000" w:rsidR="00000000" w:rsidRPr="00000000">
        <w:rPr>
          <w:b w:val="1"/>
          <w:rtl w:val="0"/>
        </w:rPr>
        <w:t xml:space="preserve"> </w:t>
      </w:r>
    </w:p>
    <w:p w:rsidR="00000000" w:rsidDel="00000000" w:rsidP="00000000" w:rsidRDefault="00000000" w:rsidRPr="00000000" w14:paraId="0000000C">
      <w:pPr>
        <w:rPr/>
      </w:pPr>
      <w:r w:rsidDel="00000000" w:rsidR="00000000" w:rsidRPr="00000000">
        <w:rPr>
          <w:b w:val="1"/>
          <w:rtl w:val="0"/>
        </w:rPr>
        <w:t xml:space="preserve">[</w:t>
      </w:r>
      <w:r w:rsidDel="00000000" w:rsidR="00000000" w:rsidRPr="00000000">
        <w:rPr>
          <w:b w:val="1"/>
          <w:highlight w:val="yellow"/>
          <w:rtl w:val="0"/>
        </w:rPr>
        <w:t xml:space="preserve">SCHOOL CONTACT DETAILS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bookmarkStart w:colFirst="0" w:colLast="0" w:name="_3znysh7" w:id="3"/>
      <w:bookmarkEnd w:id="3"/>
      <w:r w:rsidDel="00000000" w:rsidR="00000000" w:rsidRPr="00000000">
        <w:br w:type="column"/>
      </w:r>
      <w:r w:rsidDel="00000000" w:rsidR="00000000" w:rsidRPr="00000000">
        <w:rPr>
          <w:rtl w:val="0"/>
        </w:rPr>
      </w:r>
    </w:p>
    <w:p w:rsidR="00000000" w:rsidDel="00000000" w:rsidP="00000000" w:rsidRDefault="00000000" w:rsidRPr="00000000" w14:paraId="00000010">
      <w:pPr>
        <w:pStyle w:val="Title"/>
        <w:rPr/>
      </w:pPr>
      <w:bookmarkStart w:colFirst="0" w:colLast="0" w:name="_2et92p0" w:id="4"/>
      <w:bookmarkEnd w:id="4"/>
      <w:r w:rsidDel="00000000" w:rsidR="00000000" w:rsidRPr="00000000">
        <w:rPr>
          <w:rtl w:val="0"/>
        </w:rPr>
        <w:t xml:space="preserve">Document Version</w:t>
      </w:r>
    </w:p>
    <w:p w:rsidR="00000000" w:rsidDel="00000000" w:rsidP="00000000" w:rsidRDefault="00000000" w:rsidRPr="00000000" w14:paraId="00000011">
      <w:pPr>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12">
            <w:pPr>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3">
            <w:pPr>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4">
            <w:pPr>
              <w:rPr>
                <w:color w:val="5b9bd5"/>
              </w:rPr>
            </w:pPr>
            <w:r w:rsidDel="00000000" w:rsidR="00000000" w:rsidRPr="00000000">
              <w:rPr>
                <w:color w:val="5b9bd5"/>
                <w:rtl w:val="0"/>
              </w:rPr>
              <w:t xml:space="preserve">Date</w:t>
            </w:r>
          </w:p>
        </w:tc>
        <w:tc>
          <w:tcPr/>
          <w:p w:rsidR="00000000" w:rsidDel="00000000" w:rsidP="00000000" w:rsidRDefault="00000000" w:rsidRPr="00000000" w14:paraId="00000015">
            <w:pPr>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6">
            <w:pPr>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7">
            <w:pPr>
              <w:rPr/>
            </w:pPr>
            <w:r w:rsidDel="00000000" w:rsidR="00000000" w:rsidRPr="00000000">
              <w:rPr>
                <w:rtl w:val="0"/>
              </w:rPr>
              <w:t xml:space="preserve">1.0 template</w:t>
            </w:r>
          </w:p>
        </w:tc>
        <w:tc>
          <w:tcPr>
            <w:shd w:fill="auto" w:val="clear"/>
          </w:tcPr>
          <w:p w:rsidR="00000000" w:rsidDel="00000000" w:rsidP="00000000" w:rsidRDefault="00000000" w:rsidRPr="00000000" w14:paraId="00000018">
            <w:pPr>
              <w:rPr/>
            </w:pPr>
            <w:r w:rsidDel="00000000" w:rsidR="00000000" w:rsidRPr="00000000">
              <w:rPr>
                <w:rtl w:val="0"/>
              </w:rPr>
              <w:t xml:space="preserve">DPE</w:t>
            </w:r>
          </w:p>
        </w:tc>
        <w:tc>
          <w:tcPr/>
          <w:p w:rsidR="00000000" w:rsidDel="00000000" w:rsidP="00000000" w:rsidRDefault="00000000" w:rsidRPr="00000000" w14:paraId="00000019">
            <w:pPr>
              <w:rPr/>
            </w:pPr>
            <w:r w:rsidDel="00000000" w:rsidR="00000000" w:rsidRPr="00000000">
              <w:rPr>
                <w:rtl w:val="0"/>
              </w:rPr>
              <w:t xml:space="preserve">12 Dec 2018</w:t>
            </w:r>
          </w:p>
        </w:tc>
        <w:tc>
          <w:tcPr/>
          <w:p w:rsidR="00000000" w:rsidDel="00000000" w:rsidP="00000000" w:rsidRDefault="00000000" w:rsidRPr="00000000" w14:paraId="0000001A">
            <w:pPr>
              <w:rPr/>
            </w:pPr>
            <w:r w:rsidDel="00000000" w:rsidR="00000000" w:rsidRPr="00000000">
              <w:rPr>
                <w:rtl w:val="0"/>
              </w:rPr>
            </w:r>
          </w:p>
        </w:tc>
        <w:tc>
          <w:tcPr>
            <w:shd w:fill="auto" w:val="clear"/>
          </w:tcPr>
          <w:p w:rsidR="00000000" w:rsidDel="00000000" w:rsidP="00000000" w:rsidRDefault="00000000" w:rsidRPr="00000000" w14:paraId="0000001B">
            <w:pPr>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C">
            <w:pPr>
              <w:spacing w:after="0" w:lineRule="auto"/>
              <w:rPr/>
            </w:pPr>
            <w:r w:rsidDel="00000000" w:rsidR="00000000" w:rsidRPr="00000000">
              <w:rPr>
                <w:rtl w:val="0"/>
              </w:rPr>
              <w:t xml:space="preserve">1.1</w:t>
            </w:r>
          </w:p>
        </w:tc>
        <w:tc>
          <w:tcPr>
            <w:shd w:fill="auto" w:val="clear"/>
          </w:tcPr>
          <w:p w:rsidR="00000000" w:rsidDel="00000000" w:rsidP="00000000" w:rsidRDefault="00000000" w:rsidRPr="00000000" w14:paraId="0000001D">
            <w:pPr>
              <w:spacing w:after="0" w:lineRule="auto"/>
              <w:rPr/>
            </w:pPr>
            <w:r w:rsidDel="00000000" w:rsidR="00000000" w:rsidRPr="00000000">
              <w:rPr>
                <w:rtl w:val="0"/>
              </w:rPr>
              <w:t xml:space="preserve">DPE</w:t>
            </w:r>
          </w:p>
        </w:tc>
        <w:tc>
          <w:tcPr/>
          <w:p w:rsidR="00000000" w:rsidDel="00000000" w:rsidP="00000000" w:rsidRDefault="00000000" w:rsidRPr="00000000" w14:paraId="0000001E">
            <w:pPr>
              <w:rPr/>
            </w:pPr>
            <w:r w:rsidDel="00000000" w:rsidR="00000000" w:rsidRPr="00000000">
              <w:rPr>
                <w:rtl w:val="0"/>
              </w:rPr>
              <w:t xml:space="preserve">15 Sep 2021</w:t>
            </w:r>
          </w:p>
        </w:tc>
        <w:tc>
          <w:tcPr/>
          <w:p w:rsidR="00000000" w:rsidDel="00000000" w:rsidP="00000000" w:rsidRDefault="00000000" w:rsidRPr="00000000" w14:paraId="0000001F">
            <w:pPr>
              <w:rPr/>
            </w:pPr>
            <w:r w:rsidDel="00000000" w:rsidR="00000000" w:rsidRPr="00000000">
              <w:rPr>
                <w:rtl w:val="0"/>
              </w:rPr>
            </w:r>
          </w:p>
        </w:tc>
        <w:tc>
          <w:tcPr>
            <w:shd w:fill="auto" w:val="clear"/>
          </w:tcPr>
          <w:p w:rsidR="00000000" w:rsidDel="00000000" w:rsidP="00000000" w:rsidRDefault="00000000" w:rsidRPr="00000000" w14:paraId="00000020">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1">
            <w:pPr>
              <w:rPr/>
            </w:pPr>
            <w:r w:rsidDel="00000000" w:rsidR="00000000" w:rsidRPr="00000000">
              <w:rPr>
                <w:rtl w:val="0"/>
              </w:rPr>
            </w:r>
          </w:p>
        </w:tc>
        <w:tc>
          <w:tcPr>
            <w:shd w:fill="auto" w:val="clear"/>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shd w:fill="auto" w:val="clear"/>
          </w:tcPr>
          <w:p w:rsidR="00000000" w:rsidDel="00000000" w:rsidP="00000000" w:rsidRDefault="00000000" w:rsidRPr="00000000" w14:paraId="00000025">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6">
            <w:pPr>
              <w:rPr/>
            </w:pPr>
            <w:r w:rsidDel="00000000" w:rsidR="00000000" w:rsidRPr="00000000">
              <w:rPr>
                <w:rtl w:val="0"/>
              </w:rPr>
            </w:r>
          </w:p>
        </w:tc>
        <w:tc>
          <w:tcPr>
            <w:shd w:fill="auto" w:val="clear"/>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shd w:fill="auto" w:val="clear"/>
          </w:tcPr>
          <w:p w:rsidR="00000000" w:rsidDel="00000000" w:rsidP="00000000" w:rsidRDefault="00000000" w:rsidRPr="00000000" w14:paraId="0000002A">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B">
            <w:pPr>
              <w:rPr/>
            </w:pPr>
            <w:r w:rsidDel="00000000" w:rsidR="00000000" w:rsidRPr="00000000">
              <w:rPr>
                <w:rtl w:val="0"/>
              </w:rPr>
            </w:r>
          </w:p>
        </w:tc>
        <w:tc>
          <w:tcPr>
            <w:shd w:fill="auto" w:val="clear"/>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shd w:fill="auto" w:val="clear"/>
          </w:tcPr>
          <w:p w:rsidR="00000000" w:rsidDel="00000000" w:rsidP="00000000" w:rsidRDefault="00000000" w:rsidRPr="00000000" w14:paraId="0000002F">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0">
            <w:pPr>
              <w:rPr/>
            </w:pPr>
            <w:r w:rsidDel="00000000" w:rsidR="00000000" w:rsidRPr="00000000">
              <w:rPr>
                <w:rtl w:val="0"/>
              </w:rPr>
            </w:r>
          </w:p>
        </w:tc>
        <w:tc>
          <w:tcPr>
            <w:shd w:fill="auto" w:val="clear"/>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c>
          <w:tcPr>
            <w:shd w:fill="auto" w:val="clear"/>
          </w:tcPr>
          <w:p w:rsidR="00000000" w:rsidDel="00000000" w:rsidP="00000000" w:rsidRDefault="00000000" w:rsidRPr="00000000" w14:paraId="00000034">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5">
            <w:pPr>
              <w:rPr/>
            </w:pPr>
            <w:r w:rsidDel="00000000" w:rsidR="00000000" w:rsidRPr="00000000">
              <w:rPr>
                <w:rtl w:val="0"/>
              </w:rPr>
            </w:r>
          </w:p>
        </w:tc>
        <w:tc>
          <w:tcPr>
            <w:shd w:fill="auto" w:val="clear"/>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shd w:fill="auto" w:val="clear"/>
          </w:tcPr>
          <w:p w:rsidR="00000000" w:rsidDel="00000000" w:rsidP="00000000" w:rsidRDefault="00000000" w:rsidRPr="00000000" w14:paraId="00000039">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A">
            <w:pPr>
              <w:rPr/>
            </w:pPr>
            <w:r w:rsidDel="00000000" w:rsidR="00000000" w:rsidRPr="00000000">
              <w:rPr>
                <w:rtl w:val="0"/>
              </w:rPr>
            </w:r>
          </w:p>
        </w:tc>
        <w:tc>
          <w:tcPr>
            <w:shd w:fill="auto" w:val="clear"/>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shd w:fill="auto" w:val="clear"/>
          </w:tcPr>
          <w:p w:rsidR="00000000" w:rsidDel="00000000" w:rsidP="00000000" w:rsidRDefault="00000000" w:rsidRPr="00000000" w14:paraId="0000003E">
            <w:pPr>
              <w:rPr/>
            </w:pPr>
            <w:r w:rsidDel="00000000" w:rsidR="00000000" w:rsidRPr="00000000">
              <w:rPr>
                <w:rtl w:val="0"/>
              </w:rPr>
            </w:r>
          </w:p>
        </w:tc>
      </w:tr>
    </w:tbl>
    <w:p w:rsidR="00000000" w:rsidDel="00000000" w:rsidP="00000000" w:rsidRDefault="00000000" w:rsidRPr="00000000" w14:paraId="0000003F">
      <w:pPr>
        <w:pStyle w:val="Heading2"/>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Title"/>
        <w:rPr/>
      </w:pPr>
      <w:bookmarkStart w:colFirst="0" w:colLast="0" w:name="_tyjcwt" w:id="5"/>
      <w:bookmarkEnd w:id="5"/>
      <w:r w:rsidDel="00000000" w:rsidR="00000000" w:rsidRPr="00000000">
        <w:rPr>
          <w:rtl w:val="0"/>
        </w:rPr>
        <w:t xml:space="preserve">Contents</w:t>
      </w:r>
    </w:p>
    <w:sdt>
      <w:sdtPr>
        <w:docPartObj>
          <w:docPartGallery w:val="Table of Contents"/>
          <w:docPartUnique w:val="1"/>
        </w:docPartObj>
      </w:sdtPr>
      <w:sdtContent>
        <w:p w:rsidR="00000000" w:rsidDel="00000000" w:rsidP="00000000" w:rsidRDefault="00000000" w:rsidRPr="00000000" w14:paraId="00000043">
          <w:pPr>
            <w:tabs>
              <w:tab w:val="right" w:pos="9358"/>
            </w:tabs>
            <w:spacing w:before="80" w:lineRule="auto"/>
            <w:rPr/>
          </w:pPr>
          <w:r w:rsidDel="00000000" w:rsidR="00000000" w:rsidRPr="00000000">
            <w:fldChar w:fldCharType="begin"/>
            <w:instrText xml:space="preserve"> TOC \h \u \z </w:instrText>
            <w:fldChar w:fldCharType="separate"/>
          </w:r>
          <w:hyperlink w:anchor="_3dy6vkm">
            <w:r w:rsidDel="00000000" w:rsidR="00000000" w:rsidRPr="00000000">
              <w:rPr>
                <w:b w:val="1"/>
                <w:rtl w:val="0"/>
              </w:rPr>
              <w:t xml:space="preserve">Purpose</w:t>
            </w:r>
          </w:hyperlink>
          <w:r w:rsidDel="00000000" w:rsidR="00000000" w:rsidRPr="00000000">
            <w:rPr>
              <w:b w:val="1"/>
              <w:rtl w:val="0"/>
            </w:rPr>
            <w:tab/>
          </w:r>
          <w:r w:rsidDel="00000000" w:rsidR="00000000" w:rsidRPr="00000000">
            <w:fldChar w:fldCharType="begin"/>
            <w:instrText xml:space="preserve"> PAGEREF _3dy6vkm \h </w:instrText>
            <w:fldChar w:fldCharType="separate"/>
          </w:r>
          <w:r w:rsidDel="00000000" w:rsidR="00000000" w:rsidRPr="00000000">
            <w:rPr>
              <w:b w:val="1"/>
              <w:rtl w:val="0"/>
            </w:rPr>
            <w:t xml:space="preserve">5</w:t>
          </w:r>
          <w:r w:rsidDel="00000000" w:rsidR="00000000" w:rsidRPr="00000000">
            <w:fldChar w:fldCharType="begin"/>
            <w:instrText xml:space="preserve"> HYPERLINK \l "_3dy6vkm"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58"/>
            </w:tabs>
            <w:spacing w:before="200" w:lineRule="auto"/>
            <w:rPr/>
          </w:pPr>
          <w:r w:rsidDel="00000000" w:rsidR="00000000" w:rsidRPr="00000000">
            <w:fldChar w:fldCharType="end"/>
          </w:r>
          <w:hyperlink w:anchor="_1t3h5sf">
            <w:r w:rsidDel="00000000" w:rsidR="00000000" w:rsidRPr="00000000">
              <w:rPr>
                <w:b w:val="1"/>
                <w:rtl w:val="0"/>
              </w:rPr>
              <w:t xml:space="preserve">Scope and definitions</w:t>
            </w:r>
          </w:hyperlink>
          <w:r w:rsidDel="00000000" w:rsidR="00000000" w:rsidRPr="00000000">
            <w:rPr>
              <w:b w:val="1"/>
              <w:rtl w:val="0"/>
            </w:rPr>
            <w:tab/>
          </w:r>
          <w:r w:rsidDel="00000000" w:rsidR="00000000" w:rsidRPr="00000000">
            <w:fldChar w:fldCharType="begin"/>
            <w:instrText xml:space="preserve"> PAGEREF _1t3h5sf \h </w:instrText>
            <w:fldChar w:fldCharType="separate"/>
          </w:r>
          <w:r w:rsidDel="00000000" w:rsidR="00000000" w:rsidRPr="00000000">
            <w:rPr>
              <w:b w:val="1"/>
              <w:rtl w:val="0"/>
            </w:rPr>
            <w:t xml:space="preserve">5</w:t>
          </w:r>
          <w:r w:rsidDel="00000000" w:rsidR="00000000" w:rsidRPr="00000000">
            <w:fldChar w:fldCharType="begin"/>
            <w:instrText xml:space="preserve"> HYPERLINK \l "_1t3h5sf"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58"/>
            </w:tabs>
            <w:spacing w:before="200" w:lineRule="auto"/>
            <w:rPr/>
          </w:pPr>
          <w:r w:rsidDel="00000000" w:rsidR="00000000" w:rsidRPr="00000000">
            <w:fldChar w:fldCharType="end"/>
          </w:r>
          <w:hyperlink w:anchor="_4d34og8">
            <w:r w:rsidDel="00000000" w:rsidR="00000000" w:rsidRPr="00000000">
              <w:rPr>
                <w:b w:val="1"/>
                <w:rtl w:val="0"/>
              </w:rPr>
              <w:t xml:space="preserve">Procedures</w:t>
            </w:r>
          </w:hyperlink>
          <w:r w:rsidDel="00000000" w:rsidR="00000000" w:rsidRPr="00000000">
            <w:rPr>
              <w:b w:val="1"/>
              <w:rtl w:val="0"/>
            </w:rPr>
            <w:tab/>
          </w:r>
          <w:r w:rsidDel="00000000" w:rsidR="00000000" w:rsidRPr="00000000">
            <w:fldChar w:fldCharType="begin"/>
            <w:instrText xml:space="preserve"> PAGEREF _4d34og8 \h </w:instrText>
            <w:fldChar w:fldCharType="separate"/>
          </w:r>
          <w:r w:rsidDel="00000000" w:rsidR="00000000" w:rsidRPr="00000000">
            <w:rPr>
              <w:b w:val="1"/>
              <w:rtl w:val="0"/>
            </w:rPr>
            <w:t xml:space="preserve">5</w:t>
          </w:r>
          <w:r w:rsidDel="00000000" w:rsidR="00000000" w:rsidRPr="00000000">
            <w:fldChar w:fldCharType="begin"/>
            <w:instrText xml:space="preserve"> HYPERLINK \l "_4d34og8"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58"/>
            </w:tabs>
            <w:spacing w:before="60" w:lineRule="auto"/>
            <w:ind w:left="360" w:firstLine="0"/>
            <w:rPr/>
          </w:pPr>
          <w:r w:rsidDel="00000000" w:rsidR="00000000" w:rsidRPr="00000000">
            <w:fldChar w:fldCharType="end"/>
          </w:r>
          <w:hyperlink w:anchor="_2s8eyo1">
            <w:r w:rsidDel="00000000" w:rsidR="00000000" w:rsidRPr="00000000">
              <w:rPr>
                <w:rtl w:val="0"/>
              </w:rPr>
              <w:t xml:space="preserve">Data Classification</w:t>
            </w:r>
          </w:hyperlink>
          <w:r w:rsidDel="00000000" w:rsidR="00000000" w:rsidRPr="00000000">
            <w:rPr>
              <w:rtl w:val="0"/>
            </w:rPr>
            <w:tab/>
          </w:r>
          <w:r w:rsidDel="00000000" w:rsidR="00000000" w:rsidRPr="00000000">
            <w:fldChar w:fldCharType="begin"/>
            <w:instrText xml:space="preserve"> HYPERLINK \l "_2s8eyo1" </w:instrText>
            <w:fldChar w:fldCharType="separate"/>
          </w:r>
          <w:r w:rsidDel="00000000" w:rsidR="00000000" w:rsidRPr="00000000">
            <w:rPr>
              <w:rtl w:val="0"/>
            </w:rPr>
            <w:t xml:space="preserve">5</w:t>
          </w:r>
        </w:p>
        <w:p w:rsidR="00000000" w:rsidDel="00000000" w:rsidP="00000000" w:rsidRDefault="00000000" w:rsidRPr="00000000" w14:paraId="00000047">
          <w:pPr>
            <w:tabs>
              <w:tab w:val="right" w:pos="9358"/>
            </w:tabs>
            <w:spacing w:before="60" w:lineRule="auto"/>
            <w:ind w:left="360" w:firstLine="0"/>
            <w:rPr/>
          </w:pPr>
          <w:r w:rsidDel="00000000" w:rsidR="00000000" w:rsidRPr="00000000">
            <w:fldChar w:fldCharType="end"/>
          </w:r>
          <w:hyperlink w:anchor="_17dp8vu">
            <w:r w:rsidDel="00000000" w:rsidR="00000000" w:rsidRPr="00000000">
              <w:rPr>
                <w:rtl w:val="0"/>
              </w:rPr>
              <w:t xml:space="preserve">Labelling</w:t>
            </w:r>
          </w:hyperlink>
          <w:r w:rsidDel="00000000" w:rsidR="00000000" w:rsidRPr="00000000">
            <w:rPr>
              <w:rtl w:val="0"/>
            </w:rPr>
            <w:tab/>
          </w:r>
          <w:r w:rsidDel="00000000" w:rsidR="00000000" w:rsidRPr="00000000">
            <w:fldChar w:fldCharType="begin"/>
            <w:instrText xml:space="preserve"> HYPERLINK \l "_17dp8vu" </w:instrText>
            <w:fldChar w:fldCharType="separate"/>
          </w:r>
          <w:r w:rsidDel="00000000" w:rsidR="00000000" w:rsidRPr="00000000">
            <w:rPr>
              <w:rtl w:val="0"/>
            </w:rPr>
            <w:t xml:space="preserve">7</w:t>
          </w:r>
        </w:p>
        <w:p w:rsidR="00000000" w:rsidDel="00000000" w:rsidP="00000000" w:rsidRDefault="00000000" w:rsidRPr="00000000" w14:paraId="00000048">
          <w:pPr>
            <w:tabs>
              <w:tab w:val="right" w:pos="9358"/>
            </w:tabs>
            <w:spacing w:before="200" w:lineRule="auto"/>
            <w:rPr/>
          </w:pPr>
          <w:r w:rsidDel="00000000" w:rsidR="00000000" w:rsidRPr="00000000">
            <w:fldChar w:fldCharType="end"/>
          </w:r>
          <w:hyperlink w:anchor="_3rdcrjn">
            <w:r w:rsidDel="00000000" w:rsidR="00000000" w:rsidRPr="00000000">
              <w:rPr>
                <w:b w:val="1"/>
                <w:rtl w:val="0"/>
              </w:rPr>
              <w:t xml:space="preserve">Collections of Data</w:t>
            </w:r>
          </w:hyperlink>
          <w:r w:rsidDel="00000000" w:rsidR="00000000" w:rsidRPr="00000000">
            <w:rPr>
              <w:b w:val="1"/>
              <w:rtl w:val="0"/>
            </w:rPr>
            <w:tab/>
          </w:r>
          <w:r w:rsidDel="00000000" w:rsidR="00000000" w:rsidRPr="00000000">
            <w:fldChar w:fldCharType="begin"/>
            <w:instrText xml:space="preserve"> PAGEREF _3rdcrjn \h </w:instrText>
            <w:fldChar w:fldCharType="separate"/>
          </w:r>
          <w:r w:rsidDel="00000000" w:rsidR="00000000" w:rsidRPr="00000000">
            <w:rPr>
              <w:b w:val="1"/>
              <w:rtl w:val="0"/>
            </w:rPr>
            <w:t xml:space="preserve">8</w:t>
          </w:r>
          <w:r w:rsidDel="00000000" w:rsidR="00000000" w:rsidRPr="00000000">
            <w:fldChar w:fldCharType="begin"/>
            <w:instrText xml:space="preserve"> HYPERLINK \l "_3rdcrjn"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58"/>
            </w:tabs>
            <w:spacing w:before="200" w:lineRule="auto"/>
            <w:rPr/>
          </w:pPr>
          <w:r w:rsidDel="00000000" w:rsidR="00000000" w:rsidRPr="00000000">
            <w:fldChar w:fldCharType="end"/>
          </w:r>
          <w:hyperlink w:anchor="_26in1rg">
            <w:r w:rsidDel="00000000" w:rsidR="00000000" w:rsidRPr="00000000">
              <w:rPr>
                <w:b w:val="1"/>
                <w:rtl w:val="0"/>
              </w:rPr>
              <w:t xml:space="preserve">Data Safeguards</w:t>
            </w:r>
          </w:hyperlink>
          <w:r w:rsidDel="00000000" w:rsidR="00000000" w:rsidRPr="00000000">
            <w:rPr>
              <w:b w:val="1"/>
              <w:rtl w:val="0"/>
            </w:rPr>
            <w:tab/>
          </w:r>
          <w:r w:rsidDel="00000000" w:rsidR="00000000" w:rsidRPr="00000000">
            <w:fldChar w:fldCharType="begin"/>
            <w:instrText xml:space="preserve"> PAGEREF _26in1rg \h </w:instrText>
            <w:fldChar w:fldCharType="separate"/>
          </w:r>
          <w:r w:rsidDel="00000000" w:rsidR="00000000" w:rsidRPr="00000000">
            <w:rPr>
              <w:b w:val="1"/>
              <w:rtl w:val="0"/>
            </w:rPr>
            <w:t xml:space="preserve">8</w:t>
          </w:r>
          <w:r w:rsidDel="00000000" w:rsidR="00000000" w:rsidRPr="00000000">
            <w:fldChar w:fldCharType="begin"/>
            <w:instrText xml:space="preserve"> HYPERLINK \l "_26in1rg"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58"/>
            </w:tabs>
            <w:spacing w:before="60" w:lineRule="auto"/>
            <w:ind w:left="360" w:firstLine="0"/>
            <w:rPr/>
          </w:pPr>
          <w:r w:rsidDel="00000000" w:rsidR="00000000" w:rsidRPr="00000000">
            <w:fldChar w:fldCharType="end"/>
          </w:r>
          <w:hyperlink w:anchor="_lnxbz9">
            <w:r w:rsidDel="00000000" w:rsidR="00000000" w:rsidRPr="00000000">
              <w:rPr>
                <w:rtl w:val="0"/>
              </w:rPr>
              <w:t xml:space="preserve">Transmission</w:t>
            </w:r>
          </w:hyperlink>
          <w:r w:rsidDel="00000000" w:rsidR="00000000" w:rsidRPr="00000000">
            <w:rPr>
              <w:rtl w:val="0"/>
            </w:rPr>
            <w:tab/>
          </w:r>
          <w:r w:rsidDel="00000000" w:rsidR="00000000" w:rsidRPr="00000000">
            <w:fldChar w:fldCharType="begin"/>
            <w:instrText xml:space="preserve"> HYPERLINK \l "_lnxbz9" </w:instrText>
            <w:fldChar w:fldCharType="separate"/>
          </w:r>
          <w:r w:rsidDel="00000000" w:rsidR="00000000" w:rsidRPr="00000000">
            <w:rPr>
              <w:rtl w:val="0"/>
            </w:rPr>
            <w:t xml:space="preserve">8</w:t>
          </w:r>
        </w:p>
        <w:p w:rsidR="00000000" w:rsidDel="00000000" w:rsidP="00000000" w:rsidRDefault="00000000" w:rsidRPr="00000000" w14:paraId="0000004B">
          <w:pPr>
            <w:tabs>
              <w:tab w:val="right" w:pos="9358"/>
            </w:tabs>
            <w:spacing w:before="60" w:lineRule="auto"/>
            <w:ind w:left="360" w:firstLine="0"/>
            <w:rPr/>
          </w:pPr>
          <w:r w:rsidDel="00000000" w:rsidR="00000000" w:rsidRPr="00000000">
            <w:fldChar w:fldCharType="end"/>
          </w:r>
          <w:hyperlink w:anchor="_35nkun2">
            <w:r w:rsidDel="00000000" w:rsidR="00000000" w:rsidRPr="00000000">
              <w:rPr>
                <w:rtl w:val="0"/>
              </w:rPr>
              <w:t xml:space="preserve">Destruction</w:t>
            </w:r>
          </w:hyperlink>
          <w:r w:rsidDel="00000000" w:rsidR="00000000" w:rsidRPr="00000000">
            <w:rPr>
              <w:rtl w:val="0"/>
            </w:rPr>
            <w:tab/>
          </w:r>
          <w:r w:rsidDel="00000000" w:rsidR="00000000" w:rsidRPr="00000000">
            <w:fldChar w:fldCharType="begin"/>
            <w:instrText xml:space="preserve"> HYPERLINK \l "_35nkun2" </w:instrText>
            <w:fldChar w:fldCharType="separate"/>
          </w:r>
          <w:r w:rsidDel="00000000" w:rsidR="00000000" w:rsidRPr="00000000">
            <w:rPr>
              <w:rtl w:val="0"/>
            </w:rPr>
            <w:t xml:space="preserve">8</w:t>
          </w:r>
        </w:p>
        <w:p w:rsidR="00000000" w:rsidDel="00000000" w:rsidP="00000000" w:rsidRDefault="00000000" w:rsidRPr="00000000" w14:paraId="0000004C">
          <w:pPr>
            <w:tabs>
              <w:tab w:val="right" w:pos="9358"/>
            </w:tabs>
            <w:spacing w:after="80" w:before="200" w:lineRule="auto"/>
            <w:rPr/>
          </w:pPr>
          <w:r w:rsidDel="00000000" w:rsidR="00000000" w:rsidRPr="00000000">
            <w:fldChar w:fldCharType="end"/>
          </w:r>
          <w:hyperlink w:anchor="_1ksv4uv">
            <w:r w:rsidDel="00000000" w:rsidR="00000000" w:rsidRPr="00000000">
              <w:rPr>
                <w:b w:val="1"/>
                <w:rtl w:val="0"/>
              </w:rPr>
              <w:t xml:space="preserve">Compliance</w:t>
            </w:r>
          </w:hyperlink>
          <w:r w:rsidDel="00000000" w:rsidR="00000000" w:rsidRPr="00000000">
            <w:rPr>
              <w:b w:val="1"/>
              <w:rtl w:val="0"/>
            </w:rPr>
            <w:tab/>
          </w:r>
          <w:r w:rsidDel="00000000" w:rsidR="00000000" w:rsidRPr="00000000">
            <w:fldChar w:fldCharType="begin"/>
            <w:instrText xml:space="preserve"> PAGEREF _1ksv4uv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3dy6vkm" w:id="6"/>
      <w:bookmarkEnd w:id="6"/>
      <w:r w:rsidDel="00000000" w:rsidR="00000000" w:rsidRPr="00000000">
        <w:rPr>
          <w:rtl w:val="0"/>
        </w:rPr>
        <w:t xml:space="preserve">Purpose</w:t>
      </w:r>
    </w:p>
    <w:p w:rsidR="00000000" w:rsidDel="00000000" w:rsidP="00000000" w:rsidRDefault="00000000" w:rsidRPr="00000000" w14:paraId="0000004F">
      <w:pPr>
        <w:rPr/>
      </w:pPr>
      <w:r w:rsidDel="00000000" w:rsidR="00000000" w:rsidRPr="00000000">
        <w:rPr>
          <w:rtl w:val="0"/>
        </w:rPr>
        <w:t xml:space="preserve">The purpose of this Guideline is to establish a framework for classifying, the appropriate handling and the use of data and information assets, based on its level of sensitivity, value and importance to the organisation. </w:t>
      </w:r>
    </w:p>
    <w:p w:rsidR="00000000" w:rsidDel="00000000" w:rsidP="00000000" w:rsidRDefault="00000000" w:rsidRPr="00000000" w14:paraId="00000050">
      <w:pPr>
        <w:rPr/>
      </w:pPr>
      <w:r w:rsidDel="00000000" w:rsidR="00000000" w:rsidRPr="00000000">
        <w:rPr>
          <w:rtl w:val="0"/>
        </w:rPr>
        <w:t xml:space="preserve">Classification will aid in assigning security controls for the protection and use of data and information in order to ensure that data is created, stored, handled and destroyed appropriately to ensure controls can be put in place to make data available only to those authorised at any point during the data lifecycle.</w:t>
      </w:r>
    </w:p>
    <w:p w:rsidR="00000000" w:rsidDel="00000000" w:rsidP="00000000" w:rsidRDefault="00000000" w:rsidRPr="00000000" w14:paraId="00000051">
      <w:pPr>
        <w:pStyle w:val="Heading1"/>
        <w:rPr/>
      </w:pPr>
      <w:bookmarkStart w:colFirst="0" w:colLast="0" w:name="_1t3h5sf" w:id="7"/>
      <w:bookmarkEnd w:id="7"/>
      <w:r w:rsidDel="00000000" w:rsidR="00000000" w:rsidRPr="00000000">
        <w:rPr>
          <w:rtl w:val="0"/>
        </w:rPr>
        <w:t xml:space="preserve">Scope and definitions </w:t>
        <w:tab/>
        <w:t xml:space="preserve"> </w:t>
      </w:r>
    </w:p>
    <w:p w:rsidR="00000000" w:rsidDel="00000000" w:rsidP="00000000" w:rsidRDefault="00000000" w:rsidRPr="00000000" w14:paraId="00000052">
      <w:pPr>
        <w:rPr/>
      </w:pPr>
      <w:r w:rsidDel="00000000" w:rsidR="00000000" w:rsidRPr="00000000">
        <w:rPr>
          <w:rtl w:val="0"/>
        </w:rPr>
        <w:t xml:space="preserve">This Guideline applies to all staff, stakeholders and authorized third parties) that create, access, process, or store </w:t>
      </w:r>
      <w:r w:rsidDel="00000000" w:rsidR="00000000" w:rsidRPr="00000000">
        <w:rPr>
          <w:highlight w:val="yellow"/>
          <w:rtl w:val="0"/>
        </w:rPr>
        <w:t xml:space="preserve">[Organisation Name]</w:t>
      </w:r>
      <w:r w:rsidDel="00000000" w:rsidR="00000000" w:rsidRPr="00000000">
        <w:rPr>
          <w:rtl w:val="0"/>
        </w:rPr>
        <w:t xml:space="preserve"> information assets. This applies to personal data and non-personal organisational data.</w:t>
      </w:r>
    </w:p>
    <w:p w:rsidR="00000000" w:rsidDel="00000000" w:rsidP="00000000" w:rsidRDefault="00000000" w:rsidRPr="00000000" w14:paraId="00000053">
      <w:pPr>
        <w:rPr/>
      </w:pPr>
      <w:r w:rsidDel="00000000" w:rsidR="00000000" w:rsidRPr="00000000">
        <w:rPr>
          <w:rtl w:val="0"/>
        </w:rPr>
        <w:t xml:space="preserve">Information assets are digital and non-digital data created, processed, stored, archived, deleted while executing business activities. Examples are database records, emails, source code, paper documents, designs, emails, databases, process data, images etc. </w:t>
        <w:br w:type="textWrapping"/>
        <w:t xml:space="preserve"> </w:t>
        <w:br w:type="textWrapping"/>
        <w:t xml:space="preserve">An Information Asset is a definable piece of information, stored in any manner which is recognized as 'valuable' to the organisation.  </w:t>
        <w:br w:type="textWrapping"/>
        <w:t xml:space="preserve"> </w:t>
        <w:tab/>
        <w:t xml:space="preserve"> </w:t>
        <w:br w:type="textWrapping"/>
        <w:t xml:space="preserve">Irrespective of the nature of the information assets themselves, they all have one or more of the following characteristics: </w:t>
      </w:r>
    </w:p>
    <w:p w:rsidR="00000000" w:rsidDel="00000000" w:rsidP="00000000" w:rsidRDefault="00000000" w:rsidRPr="00000000" w14:paraId="00000054">
      <w:pPr>
        <w:numPr>
          <w:ilvl w:val="0"/>
          <w:numId w:val="2"/>
        </w:numPr>
        <w:spacing w:after="0" w:lineRule="auto"/>
        <w:ind w:left="720" w:hanging="360"/>
        <w:rPr/>
      </w:pPr>
      <w:r w:rsidDel="00000000" w:rsidR="00000000" w:rsidRPr="00000000">
        <w:rPr>
          <w:rtl w:val="0"/>
        </w:rPr>
        <w:t xml:space="preserve">Information Asset is recognized to be of value to the organisation.  </w:t>
      </w:r>
    </w:p>
    <w:p w:rsidR="00000000" w:rsidDel="00000000" w:rsidP="00000000" w:rsidRDefault="00000000" w:rsidRPr="00000000" w14:paraId="00000055">
      <w:pPr>
        <w:numPr>
          <w:ilvl w:val="0"/>
          <w:numId w:val="2"/>
        </w:numPr>
        <w:spacing w:after="0" w:lineRule="auto"/>
        <w:ind w:left="720" w:hanging="360"/>
        <w:rPr/>
      </w:pPr>
      <w:r w:rsidDel="00000000" w:rsidR="00000000" w:rsidRPr="00000000">
        <w:rPr>
          <w:rtl w:val="0"/>
        </w:rPr>
        <w:t xml:space="preserve">They are not easily replaceable without cost, skill, time, resources or a combination.  </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They form a part of the organisation’s corporate identity, without which, the organisation may be threatened.  </w:t>
        <w:br w:type="textWrapping"/>
      </w:r>
    </w:p>
    <w:p w:rsidR="00000000" w:rsidDel="00000000" w:rsidP="00000000" w:rsidRDefault="00000000" w:rsidRPr="00000000" w14:paraId="00000057">
      <w:pPr>
        <w:pStyle w:val="Heading1"/>
        <w:rPr/>
      </w:pPr>
      <w:bookmarkStart w:colFirst="0" w:colLast="0" w:name="_4d34og8" w:id="8"/>
      <w:bookmarkEnd w:id="8"/>
      <w:r w:rsidDel="00000000" w:rsidR="00000000" w:rsidRPr="00000000">
        <w:rPr>
          <w:rtl w:val="0"/>
        </w:rPr>
        <w:t xml:space="preserve">Procedures </w:t>
      </w:r>
    </w:p>
    <w:p w:rsidR="00000000" w:rsidDel="00000000" w:rsidP="00000000" w:rsidRDefault="00000000" w:rsidRPr="00000000" w14:paraId="00000058">
      <w:pPr>
        <w:pStyle w:val="Heading2"/>
        <w:rPr/>
      </w:pPr>
      <w:bookmarkStart w:colFirst="0" w:colLast="0" w:name="_2s8eyo1" w:id="9"/>
      <w:bookmarkEnd w:id="9"/>
      <w:r w:rsidDel="00000000" w:rsidR="00000000" w:rsidRPr="00000000">
        <w:rPr>
          <w:rtl w:val="0"/>
        </w:rPr>
        <w:t xml:space="preserve">Data Classification </w:t>
      </w:r>
    </w:p>
    <w:p w:rsidR="00000000" w:rsidDel="00000000" w:rsidP="00000000" w:rsidRDefault="00000000" w:rsidRPr="00000000" w14:paraId="00000059">
      <w:pPr>
        <w:rPr/>
      </w:pPr>
      <w:r w:rsidDel="00000000" w:rsidR="00000000" w:rsidRPr="00000000">
        <w:rPr>
          <w:rtl w:val="0"/>
        </w:rPr>
        <w:t xml:space="preserve">The classification of data helps determine what baseline security controls are appropriate for safeguarding that data. </w:t>
      </w:r>
    </w:p>
    <w:p w:rsidR="00000000" w:rsidDel="00000000" w:rsidP="00000000" w:rsidRDefault="00000000" w:rsidRPr="00000000" w14:paraId="0000005A">
      <w:pPr>
        <w:rPr/>
      </w:pPr>
      <w:r w:rsidDel="00000000" w:rsidR="00000000" w:rsidRPr="00000000">
        <w:rPr>
          <w:rtl w:val="0"/>
        </w:rPr>
        <w:t xml:space="preserve">This classification system is designed to assist data owners </w:t>
      </w:r>
      <w:r w:rsidDel="00000000" w:rsidR="00000000" w:rsidRPr="00000000">
        <w:rPr>
          <w:i w:val="1"/>
          <w:rtl w:val="0"/>
        </w:rPr>
        <w:t xml:space="preserve">[a person assigned to be responsible for that data]</w:t>
      </w:r>
      <w:r w:rsidDel="00000000" w:rsidR="00000000" w:rsidRPr="00000000">
        <w:rPr>
          <w:rtl w:val="0"/>
        </w:rPr>
        <w:t xml:space="preserve"> in assessing the data to determine the appropriate security controls for access, handling, storage, and destruction.  </w:t>
        <w:br w:type="textWrapping"/>
        <w:t xml:space="preserve"> </w:t>
        <w:br w:type="textWrapping"/>
        <w:t xml:space="preserve">All organisation data and information must be classified into one of four sensitivity levels or classifications as soon as possible after the creation or transfer of ownership. </w:t>
      </w:r>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four levels are: </w:t>
      </w:r>
    </w:p>
    <w:p w:rsidR="00000000" w:rsidDel="00000000" w:rsidP="00000000" w:rsidRDefault="00000000" w:rsidRPr="00000000" w14:paraId="0000005C">
      <w:pPr>
        <w:numPr>
          <w:ilvl w:val="0"/>
          <w:numId w:val="1"/>
        </w:numPr>
        <w:spacing w:after="0" w:lineRule="auto"/>
        <w:ind w:left="720" w:hanging="360"/>
        <w:rPr/>
      </w:pPr>
      <w:r w:rsidDel="00000000" w:rsidR="00000000" w:rsidRPr="00000000">
        <w:rPr>
          <w:rtl w:val="0"/>
        </w:rPr>
        <w:t xml:space="preserve">Confidential</w:t>
      </w:r>
    </w:p>
    <w:p w:rsidR="00000000" w:rsidDel="00000000" w:rsidP="00000000" w:rsidRDefault="00000000" w:rsidRPr="00000000" w14:paraId="0000005D">
      <w:pPr>
        <w:numPr>
          <w:ilvl w:val="0"/>
          <w:numId w:val="1"/>
        </w:numPr>
        <w:spacing w:after="0" w:lineRule="auto"/>
        <w:ind w:left="720" w:hanging="360"/>
        <w:rPr/>
      </w:pPr>
      <w:r w:rsidDel="00000000" w:rsidR="00000000" w:rsidRPr="00000000">
        <w:rPr>
          <w:rtl w:val="0"/>
        </w:rPr>
        <w:t xml:space="preserve">Private </w:t>
      </w:r>
    </w:p>
    <w:p w:rsidR="00000000" w:rsidDel="00000000" w:rsidP="00000000" w:rsidRDefault="00000000" w:rsidRPr="00000000" w14:paraId="0000005E">
      <w:pPr>
        <w:numPr>
          <w:ilvl w:val="0"/>
          <w:numId w:val="1"/>
        </w:numPr>
        <w:spacing w:after="0" w:lineRule="auto"/>
        <w:ind w:left="720" w:hanging="360"/>
        <w:rPr>
          <w:u w:val="none"/>
        </w:rPr>
      </w:pPr>
      <w:r w:rsidDel="00000000" w:rsidR="00000000" w:rsidRPr="00000000">
        <w:rPr>
          <w:rtl w:val="0"/>
        </w:rPr>
        <w:t xml:space="preserve">Internal</w:t>
      </w:r>
    </w:p>
    <w:p w:rsidR="00000000" w:rsidDel="00000000" w:rsidP="00000000" w:rsidRDefault="00000000" w:rsidRPr="00000000" w14:paraId="0000005F">
      <w:pPr>
        <w:numPr>
          <w:ilvl w:val="0"/>
          <w:numId w:val="1"/>
        </w:numPr>
        <w:ind w:left="720" w:hanging="360"/>
        <w:rPr/>
      </w:pPr>
      <w:r w:rsidDel="00000000" w:rsidR="00000000" w:rsidRPr="00000000">
        <w:rPr>
          <w:rtl w:val="0"/>
        </w:rPr>
        <w:t xml:space="preserve">Public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Classification should be the responsibility of the document owner or other authorised individual.</w:t>
      </w:r>
    </w:p>
    <w:p w:rsidR="00000000" w:rsidDel="00000000" w:rsidP="00000000" w:rsidRDefault="00000000" w:rsidRPr="00000000" w14:paraId="00000062">
      <w:pPr>
        <w:rPr/>
      </w:pPr>
      <w:r w:rsidDel="00000000" w:rsidR="00000000" w:rsidRPr="00000000">
        <w:rPr>
          <w:rtl w:val="0"/>
        </w:rPr>
      </w:r>
    </w:p>
    <w:tbl>
      <w:tblPr>
        <w:tblStyle w:val="Table2"/>
        <w:tblW w:w="93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610"/>
        <w:gridCol w:w="2610"/>
        <w:gridCol w:w="2610"/>
        <w:tblGridChange w:id="0">
          <w:tblGrid>
            <w:gridCol w:w="1500"/>
            <w:gridCol w:w="2610"/>
            <w:gridCol w:w="2610"/>
            <w:gridCol w:w="261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Rule="auto"/>
              <w:rPr>
                <w:b w:val="1"/>
              </w:rPr>
            </w:pPr>
            <w:r w:rsidDel="00000000" w:rsidR="00000000" w:rsidRPr="00000000">
              <w:rPr>
                <w:b w:val="1"/>
                <w:rtl w:val="0"/>
              </w:rPr>
              <w:t xml:space="preserve">Confidentiality</w:t>
            </w:r>
          </w:p>
        </w:tc>
        <w:tc>
          <w:tcPr>
            <w:shd w:fill="cfe2f3"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Rule="auto"/>
              <w:rPr>
                <w:b w:val="1"/>
              </w:rPr>
            </w:pPr>
            <w:r w:rsidDel="00000000" w:rsidR="00000000" w:rsidRPr="00000000">
              <w:rPr>
                <w:b w:val="1"/>
                <w:rtl w:val="0"/>
              </w:rPr>
              <w:t xml:space="preserve">Integrity</w:t>
            </w:r>
          </w:p>
        </w:tc>
        <w:tc>
          <w:tcPr>
            <w:shd w:fill="cfe2f3"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Rule="auto"/>
              <w:rPr>
                <w:b w:val="1"/>
              </w:rPr>
            </w:pPr>
            <w:r w:rsidDel="00000000" w:rsidR="00000000" w:rsidRPr="00000000">
              <w:rPr>
                <w:b w:val="1"/>
                <w:rtl w:val="0"/>
              </w:rPr>
              <w:t xml:space="preserve">Availability</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Rule="auto"/>
              <w:rPr>
                <w:b w:val="1"/>
              </w:rPr>
            </w:pPr>
            <w:r w:rsidDel="00000000" w:rsidR="00000000" w:rsidRPr="00000000">
              <w:rPr>
                <w:b w:val="1"/>
                <w:rtl w:val="0"/>
              </w:rPr>
              <w:t xml:space="preserve">Definition</w:t>
            </w:r>
          </w:p>
        </w:tc>
        <w:tc>
          <w:tcPr>
            <w:shd w:fill="f3f3f3" w:val="clear"/>
            <w:tcMar>
              <w:top w:w="100.0" w:type="dxa"/>
              <w:left w:w="100.0" w:type="dxa"/>
              <w:bottom w:w="100.0" w:type="dxa"/>
              <w:right w:w="100.0" w:type="dxa"/>
            </w:tcMar>
          </w:tcPr>
          <w:p w:rsidR="00000000" w:rsidDel="00000000" w:rsidP="00000000" w:rsidRDefault="00000000" w:rsidRPr="00000000" w14:paraId="00000068">
            <w:pPr>
              <w:spacing w:after="0" w:lineRule="auto"/>
              <w:rPr/>
            </w:pPr>
            <w:r w:rsidDel="00000000" w:rsidR="00000000" w:rsidRPr="00000000">
              <w:rPr>
                <w:rtl w:val="0"/>
              </w:rPr>
              <w:t xml:space="preserve">Confidentiality of information refers to the protection of information from unauthorized disclosure. </w:t>
            </w:r>
          </w:p>
          <w:p w:rsidR="00000000" w:rsidDel="00000000" w:rsidP="00000000" w:rsidRDefault="00000000" w:rsidRPr="00000000" w14:paraId="00000069">
            <w:pPr>
              <w:spacing w:after="0" w:lineRule="auto"/>
              <w:rPr/>
            </w:pPr>
            <w:r w:rsidDel="00000000" w:rsidR="00000000" w:rsidRPr="00000000">
              <w:rPr>
                <w:rtl w:val="0"/>
              </w:rPr>
              <w:t xml:space="preserve">The impact of unauthorized disclosure of confidential information can range from jeopardizing organisation security to the disclosure of private data of students or employees. </w:t>
            </w:r>
          </w:p>
        </w:tc>
        <w:tc>
          <w:tcPr>
            <w:shd w:fill="f3f3f3" w:val="clear"/>
            <w:tcMar>
              <w:top w:w="100.0" w:type="dxa"/>
              <w:left w:w="100.0" w:type="dxa"/>
              <w:bottom w:w="100.0" w:type="dxa"/>
              <w:right w:w="100.0" w:type="dxa"/>
            </w:tcMar>
          </w:tcPr>
          <w:p w:rsidR="00000000" w:rsidDel="00000000" w:rsidP="00000000" w:rsidRDefault="00000000" w:rsidRPr="00000000" w14:paraId="0000006A">
            <w:pPr>
              <w:spacing w:after="0" w:lineRule="auto"/>
              <w:rPr/>
            </w:pPr>
            <w:r w:rsidDel="00000000" w:rsidR="00000000" w:rsidRPr="00000000">
              <w:rPr>
                <w:rtl w:val="0"/>
              </w:rPr>
              <w:t xml:space="preserve">Integrity refers to the completeness and accuracy of information. Integrity is lost if changes are made to data or IT systems by either intentional or accidental acts, or if data is not up-to-date and accurate. If the integrity of data is not maintained, continued use of the contaminated data could result in inaccuracy, fraud, or erroneous decisions.</w:t>
            </w:r>
          </w:p>
        </w:tc>
        <w:tc>
          <w:tcPr>
            <w:shd w:fill="f3f3f3" w:val="clear"/>
            <w:tcMar>
              <w:top w:w="100.0" w:type="dxa"/>
              <w:left w:w="100.0" w:type="dxa"/>
              <w:bottom w:w="100.0" w:type="dxa"/>
              <w:right w:w="100.0" w:type="dxa"/>
            </w:tcMar>
          </w:tcPr>
          <w:p w:rsidR="00000000" w:rsidDel="00000000" w:rsidP="00000000" w:rsidRDefault="00000000" w:rsidRPr="00000000" w14:paraId="0000006B">
            <w:pPr>
              <w:spacing w:after="0" w:lineRule="auto"/>
              <w:rPr/>
            </w:pPr>
            <w:r w:rsidDel="00000000" w:rsidR="00000000" w:rsidRPr="00000000">
              <w:rPr>
                <w:rtl w:val="0"/>
              </w:rPr>
              <w:t xml:space="preserve">Availability indicates how soon the information is required, in case it is lost or access disrupted. If critical information is unavailable to its end users, the organisation’s mission may be affected. </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6C">
            <w:pPr>
              <w:widowControl w:val="0"/>
              <w:spacing w:after="0" w:lineRule="auto"/>
              <w:rPr>
                <w:b w:val="1"/>
              </w:rPr>
            </w:pPr>
            <w:r w:rsidDel="00000000" w:rsidR="00000000" w:rsidRPr="00000000">
              <w:rPr>
                <w:b w:val="1"/>
                <w:rtl w:val="0"/>
              </w:rPr>
              <w:t xml:space="preserve">Public</w:t>
            </w:r>
          </w:p>
        </w:tc>
        <w:tc>
          <w:tcPr>
            <w:shd w:fill="auto" w:val="clear"/>
            <w:tcMar>
              <w:top w:w="100.0" w:type="dxa"/>
              <w:left w:w="100.0" w:type="dxa"/>
              <w:bottom w:w="100.0" w:type="dxa"/>
              <w:right w:w="100.0" w:type="dxa"/>
            </w:tcMar>
          </w:tcPr>
          <w:p w:rsidR="00000000" w:rsidDel="00000000" w:rsidP="00000000" w:rsidRDefault="00000000" w:rsidRPr="00000000" w14:paraId="0000006D">
            <w:pPr>
              <w:spacing w:after="0" w:lineRule="auto"/>
              <w:rPr/>
            </w:pPr>
            <w:r w:rsidDel="00000000" w:rsidR="00000000" w:rsidRPr="00000000">
              <w:rPr>
                <w:rtl w:val="0"/>
              </w:rPr>
              <w:t xml:space="preserve">Non-sensitive information is available for public disclosure. The impact of unauthorized disclosure </w:t>
            </w:r>
            <w:r w:rsidDel="00000000" w:rsidR="00000000" w:rsidRPr="00000000">
              <w:rPr>
                <w:b w:val="1"/>
                <w:rtl w:val="0"/>
              </w:rPr>
              <w:t xml:space="preserve">does not harm the organisation</w:t>
            </w:r>
            <w:r w:rsidDel="00000000" w:rsidR="00000000" w:rsidRPr="00000000">
              <w:rPr>
                <w:rtl w:val="0"/>
              </w:rPr>
              <w:t xml:space="preserve">. E.g. Newsletters or information published on the school website </w:t>
            </w:r>
          </w:p>
        </w:tc>
        <w:tc>
          <w:tcPr>
            <w:shd w:fill="auto" w:val="clear"/>
            <w:tcMar>
              <w:top w:w="100.0" w:type="dxa"/>
              <w:left w:w="100.0" w:type="dxa"/>
              <w:bottom w:w="100.0" w:type="dxa"/>
              <w:right w:w="100.0" w:type="dxa"/>
            </w:tcMar>
          </w:tcPr>
          <w:p w:rsidR="00000000" w:rsidDel="00000000" w:rsidP="00000000" w:rsidRDefault="00000000" w:rsidRPr="00000000" w14:paraId="0000006E">
            <w:pPr>
              <w:spacing w:after="0" w:lineRule="auto"/>
              <w:rPr/>
            </w:pPr>
            <w:r w:rsidDel="00000000" w:rsidR="00000000" w:rsidRPr="00000000">
              <w:rPr>
                <w:rtl w:val="0"/>
              </w:rPr>
              <w:t xml:space="preserve">There is </w:t>
            </w:r>
            <w:r w:rsidDel="00000000" w:rsidR="00000000" w:rsidRPr="00000000">
              <w:rPr>
                <w:b w:val="1"/>
                <w:rtl w:val="0"/>
              </w:rPr>
              <w:t xml:space="preserve">minimal impact</w:t>
            </w:r>
            <w:r w:rsidDel="00000000" w:rsidR="00000000" w:rsidRPr="00000000">
              <w:rPr>
                <w:rtl w:val="0"/>
              </w:rPr>
              <w:t xml:space="preserve"> on the business if the accuracy and completeness of data is degraded. </w:t>
            </w:r>
          </w:p>
        </w:tc>
        <w:tc>
          <w:tcPr>
            <w:shd w:fill="auto" w:val="clear"/>
            <w:tcMar>
              <w:top w:w="100.0" w:type="dxa"/>
              <w:left w:w="100.0" w:type="dxa"/>
              <w:bottom w:w="100.0" w:type="dxa"/>
              <w:right w:w="100.0" w:type="dxa"/>
            </w:tcMar>
          </w:tcPr>
          <w:p w:rsidR="00000000" w:rsidDel="00000000" w:rsidP="00000000" w:rsidRDefault="00000000" w:rsidRPr="00000000" w14:paraId="0000006F">
            <w:pPr>
              <w:spacing w:after="0" w:lineRule="auto"/>
              <w:rPr/>
            </w:pPr>
            <w:r w:rsidDel="00000000" w:rsidR="00000000" w:rsidRPr="00000000">
              <w:rPr>
                <w:rtl w:val="0"/>
              </w:rPr>
              <w:t xml:space="preserve">There is </w:t>
            </w:r>
            <w:r w:rsidDel="00000000" w:rsidR="00000000" w:rsidRPr="00000000">
              <w:rPr>
                <w:b w:val="1"/>
                <w:rtl w:val="0"/>
              </w:rPr>
              <w:t xml:space="preserve">minimal impact</w:t>
            </w:r>
            <w:r w:rsidDel="00000000" w:rsidR="00000000" w:rsidRPr="00000000">
              <w:rPr>
                <w:rtl w:val="0"/>
              </w:rPr>
              <w:t xml:space="preserve"> on the business if the asset/information is unavailable for up to 7 days </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70">
            <w:pPr>
              <w:widowControl w:val="0"/>
              <w:spacing w:after="0" w:lineRule="auto"/>
              <w:rPr>
                <w:b w:val="1"/>
              </w:rPr>
            </w:pPr>
            <w:r w:rsidDel="00000000" w:rsidR="00000000" w:rsidRPr="00000000">
              <w:rPr>
                <w:b w:val="1"/>
                <w:rtl w:val="0"/>
              </w:rPr>
              <w:t xml:space="preserve">Internal</w:t>
            </w:r>
          </w:p>
        </w:tc>
        <w:tc>
          <w:tcPr>
            <w:shd w:fill="auto" w:val="clear"/>
            <w:tcMar>
              <w:top w:w="100.0" w:type="dxa"/>
              <w:left w:w="100.0" w:type="dxa"/>
              <w:bottom w:w="100.0" w:type="dxa"/>
              <w:right w:w="100.0" w:type="dxa"/>
            </w:tcMar>
          </w:tcPr>
          <w:p w:rsidR="00000000" w:rsidDel="00000000" w:rsidP="00000000" w:rsidRDefault="00000000" w:rsidRPr="00000000" w14:paraId="00000071">
            <w:pPr>
              <w:spacing w:after="0" w:lineRule="auto"/>
              <w:rPr/>
            </w:pPr>
            <w:r w:rsidDel="00000000" w:rsidR="00000000" w:rsidRPr="00000000">
              <w:rPr>
                <w:rtl w:val="0"/>
              </w:rPr>
              <w:t xml:space="preserve">Information that can be shared internally with all staff, but is protected with limited control. The unauthorized disclosure of information here can cause </w:t>
            </w:r>
            <w:r w:rsidDel="00000000" w:rsidR="00000000" w:rsidRPr="00000000">
              <w:rPr>
                <w:b w:val="1"/>
                <w:rtl w:val="0"/>
              </w:rPr>
              <w:t xml:space="preserve">limited harm</w:t>
            </w:r>
            <w:r w:rsidDel="00000000" w:rsidR="00000000" w:rsidRPr="00000000">
              <w:rPr>
                <w:rtl w:val="0"/>
              </w:rPr>
              <w:t xml:space="preserve"> to the organisation. </w:t>
            </w:r>
          </w:p>
          <w:p w:rsidR="00000000" w:rsidDel="00000000" w:rsidP="00000000" w:rsidRDefault="00000000" w:rsidRPr="00000000" w14:paraId="00000072">
            <w:pPr>
              <w:spacing w:after="0" w:lineRule="auto"/>
              <w:rPr/>
            </w:pPr>
            <w:r w:rsidDel="00000000" w:rsidR="00000000" w:rsidRPr="00000000">
              <w:rPr>
                <w:rtl w:val="0"/>
              </w:rPr>
              <w:t xml:space="preserve">e.g. Organisation charts, internal telephone directory. </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after="0" w:lineRule="auto"/>
              <w:rPr/>
            </w:pPr>
            <w:r w:rsidDel="00000000" w:rsidR="00000000" w:rsidRPr="00000000">
              <w:rPr>
                <w:rtl w:val="0"/>
              </w:rPr>
              <w:t xml:space="preserve">There is a </w:t>
            </w:r>
            <w:r w:rsidDel="00000000" w:rsidR="00000000" w:rsidRPr="00000000">
              <w:rPr>
                <w:b w:val="1"/>
                <w:rtl w:val="0"/>
              </w:rPr>
              <w:t xml:space="preserve">moderate impact</w:t>
            </w:r>
            <w:r w:rsidDel="00000000" w:rsidR="00000000" w:rsidRPr="00000000">
              <w:rPr>
                <w:rtl w:val="0"/>
              </w:rPr>
              <w:t xml:space="preserve"> on the business if the accuracy and completeness of data is degraded. </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after="0" w:lineRule="auto"/>
              <w:rPr/>
            </w:pPr>
            <w:r w:rsidDel="00000000" w:rsidR="00000000" w:rsidRPr="00000000">
              <w:rPr>
                <w:rtl w:val="0"/>
              </w:rPr>
              <w:t xml:space="preserve">There is a </w:t>
            </w:r>
            <w:r w:rsidDel="00000000" w:rsidR="00000000" w:rsidRPr="00000000">
              <w:rPr>
                <w:b w:val="1"/>
                <w:rtl w:val="0"/>
              </w:rPr>
              <w:t xml:space="preserve">moderate impact</w:t>
            </w:r>
            <w:r w:rsidDel="00000000" w:rsidR="00000000" w:rsidRPr="00000000">
              <w:rPr>
                <w:rtl w:val="0"/>
              </w:rPr>
              <w:t xml:space="preserve"> on the business if the asset/information is unavailable for up to 7 days </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75">
            <w:pPr>
              <w:widowControl w:val="0"/>
              <w:spacing w:after="0" w:lineRule="auto"/>
              <w:rPr>
                <w:b w:val="1"/>
              </w:rPr>
            </w:pPr>
            <w:r w:rsidDel="00000000" w:rsidR="00000000" w:rsidRPr="00000000">
              <w:rPr>
                <w:b w:val="1"/>
                <w:rtl w:val="0"/>
              </w:rPr>
              <w:t xml:space="preserve">Private</w:t>
            </w:r>
          </w:p>
        </w:tc>
        <w:tc>
          <w:tcPr>
            <w:shd w:fill="auto" w:val="clear"/>
            <w:tcMar>
              <w:top w:w="100.0" w:type="dxa"/>
              <w:left w:w="100.0" w:type="dxa"/>
              <w:bottom w:w="100.0" w:type="dxa"/>
              <w:right w:w="100.0" w:type="dxa"/>
            </w:tcMar>
          </w:tcPr>
          <w:p w:rsidR="00000000" w:rsidDel="00000000" w:rsidP="00000000" w:rsidRDefault="00000000" w:rsidRPr="00000000" w14:paraId="00000076">
            <w:pPr>
              <w:spacing w:after="0" w:lineRule="auto"/>
              <w:rPr/>
            </w:pPr>
            <w:r w:rsidDel="00000000" w:rsidR="00000000" w:rsidRPr="00000000">
              <w:rPr>
                <w:rtl w:val="0"/>
              </w:rPr>
              <w:t xml:space="preserve">Information belonging to the organisation and not for disclosure to the public and that has restricted access. The unauthorized disclosure of information here can cause </w:t>
            </w:r>
            <w:r w:rsidDel="00000000" w:rsidR="00000000" w:rsidRPr="00000000">
              <w:rPr>
                <w:b w:val="1"/>
                <w:rtl w:val="0"/>
              </w:rPr>
              <w:t xml:space="preserve">moderate harm</w:t>
            </w:r>
            <w:r w:rsidDel="00000000" w:rsidR="00000000" w:rsidRPr="00000000">
              <w:rPr>
                <w:rtl w:val="0"/>
              </w:rPr>
              <w:t xml:space="preserve"> to the organisation. </w:t>
            </w:r>
          </w:p>
          <w:p w:rsidR="00000000" w:rsidDel="00000000" w:rsidP="00000000" w:rsidRDefault="00000000" w:rsidRPr="00000000" w14:paraId="00000077">
            <w:pPr>
              <w:spacing w:after="0" w:lineRule="auto"/>
              <w:rPr/>
            </w:pPr>
            <w:r w:rsidDel="00000000" w:rsidR="00000000" w:rsidRPr="00000000">
              <w:rPr>
                <w:rtl w:val="0"/>
              </w:rPr>
              <w:t xml:space="preserve">E.g planning documents, attendance records</w:t>
            </w:r>
          </w:p>
          <w:p w:rsidR="00000000" w:rsidDel="00000000" w:rsidP="00000000" w:rsidRDefault="00000000" w:rsidRPr="00000000" w14:paraId="00000078">
            <w:pPr>
              <w:spacing w:after="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9">
            <w:pPr>
              <w:spacing w:after="0" w:lineRule="auto"/>
              <w:rPr/>
            </w:pPr>
            <w:r w:rsidDel="00000000" w:rsidR="00000000" w:rsidRPr="00000000">
              <w:rPr>
                <w:rtl w:val="0"/>
              </w:rPr>
              <w:t xml:space="preserve">There is a </w:t>
            </w:r>
            <w:r w:rsidDel="00000000" w:rsidR="00000000" w:rsidRPr="00000000">
              <w:rPr>
                <w:b w:val="1"/>
                <w:rtl w:val="0"/>
              </w:rPr>
              <w:t xml:space="preserve">significant impact</w:t>
            </w:r>
            <w:r w:rsidDel="00000000" w:rsidR="00000000" w:rsidRPr="00000000">
              <w:rPr>
                <w:rtl w:val="0"/>
              </w:rPr>
              <w:t xml:space="preserve"> on the business if the asset if the accuracy and completeness of data are degraded.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40.0" w:type="dxa"/>
            </w:tcMar>
          </w:tcPr>
          <w:p w:rsidR="00000000" w:rsidDel="00000000" w:rsidP="00000000" w:rsidRDefault="00000000" w:rsidRPr="00000000" w14:paraId="0000007A">
            <w:pPr>
              <w:spacing w:after="0" w:lineRule="auto"/>
              <w:rPr/>
            </w:pPr>
            <w:r w:rsidDel="00000000" w:rsidR="00000000" w:rsidRPr="00000000">
              <w:rPr>
                <w:rtl w:val="0"/>
              </w:rPr>
              <w:t xml:space="preserve">There is a </w:t>
            </w:r>
            <w:r w:rsidDel="00000000" w:rsidR="00000000" w:rsidRPr="00000000">
              <w:rPr>
                <w:b w:val="1"/>
                <w:rtl w:val="0"/>
              </w:rPr>
              <w:t xml:space="preserve">significant impact</w:t>
            </w:r>
            <w:r w:rsidDel="00000000" w:rsidR="00000000" w:rsidRPr="00000000">
              <w:rPr>
                <w:rtl w:val="0"/>
              </w:rPr>
              <w:t xml:space="preserve"> on the business if the asset/information is not available for up to 48 hours</w:t>
            </w:r>
          </w:p>
        </w:tc>
      </w:tr>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7B">
            <w:pPr>
              <w:widowControl w:val="0"/>
              <w:spacing w:after="0" w:lineRule="auto"/>
              <w:rPr>
                <w:b w:val="1"/>
              </w:rPr>
            </w:pPr>
            <w:r w:rsidDel="00000000" w:rsidR="00000000" w:rsidRPr="00000000">
              <w:rPr>
                <w:b w:val="1"/>
                <w:rtl w:val="0"/>
              </w:rPr>
              <w:t xml:space="preserve">Confidential</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after="0" w:lineRule="auto"/>
              <w:rPr/>
            </w:pPr>
            <w:r w:rsidDel="00000000" w:rsidR="00000000" w:rsidRPr="00000000">
              <w:rPr>
                <w:rtl w:val="0"/>
              </w:rPr>
              <w:t xml:space="preserve">The information which is very sensitive or private, of highest value to the organisation and intended to use by named individuals only. </w:t>
            </w:r>
            <w:r w:rsidDel="00000000" w:rsidR="00000000" w:rsidRPr="00000000">
              <w:rPr>
                <w:b w:val="1"/>
                <w:rtl w:val="0"/>
              </w:rPr>
              <w:t xml:space="preserve">The unauthorized disclosure of such information can cause severe harm</w:t>
            </w:r>
            <w:r w:rsidDel="00000000" w:rsidR="00000000" w:rsidRPr="00000000">
              <w:rPr>
                <w:rtl w:val="0"/>
              </w:rPr>
              <w:t xml:space="preserve"> (e.g. legal or financial liability, reputational damage). E.g. pupil safeguarding data, employee payroll data </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after="0" w:lineRule="auto"/>
              <w:rPr/>
            </w:pPr>
            <w:r w:rsidDel="00000000" w:rsidR="00000000" w:rsidRPr="00000000">
              <w:rPr>
                <w:rtl w:val="0"/>
              </w:rPr>
              <w:t xml:space="preserve">The Integrity degradation is </w:t>
            </w:r>
            <w:r w:rsidDel="00000000" w:rsidR="00000000" w:rsidRPr="00000000">
              <w:rPr>
                <w:b w:val="1"/>
                <w:rtl w:val="0"/>
              </w:rPr>
              <w:t xml:space="preserve">unacceptable</w:t>
            </w:r>
            <w:r w:rsidDel="00000000" w:rsidR="00000000" w:rsidRPr="00000000">
              <w:rPr>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7E">
            <w:pPr>
              <w:spacing w:after="0" w:lineRule="auto"/>
              <w:rPr>
                <w:b w:val="1"/>
              </w:rPr>
            </w:pPr>
            <w:r w:rsidDel="00000000" w:rsidR="00000000" w:rsidRPr="00000000">
              <w:rPr>
                <w:rtl w:val="0"/>
              </w:rPr>
              <w:t xml:space="preserve">The asset/information is</w:t>
            </w:r>
            <w:r w:rsidDel="00000000" w:rsidR="00000000" w:rsidRPr="00000000">
              <w:rPr>
                <w:b w:val="1"/>
                <w:rtl w:val="0"/>
              </w:rPr>
              <w:t xml:space="preserve"> required on 24x7 basis </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17dp8vu" w:id="10"/>
      <w:bookmarkEnd w:id="10"/>
      <w:r w:rsidDel="00000000" w:rsidR="00000000" w:rsidRPr="00000000">
        <w:rPr>
          <w:rtl w:val="0"/>
        </w:rPr>
        <w:t xml:space="preserve">Labelling   </w:t>
      </w:r>
    </w:p>
    <w:p w:rsidR="00000000" w:rsidDel="00000000" w:rsidP="00000000" w:rsidRDefault="00000000" w:rsidRPr="00000000" w14:paraId="00000081">
      <w:pPr>
        <w:rPr/>
      </w:pPr>
      <w:r w:rsidDel="00000000" w:rsidR="00000000" w:rsidRPr="00000000">
        <w:rPr>
          <w:rtl w:val="0"/>
        </w:rPr>
        <w:t xml:space="preserve">All data or information in electronic or hardcopy format that is not Public information must be labelled as Confidential or Private</w:t>
        <w:br w:type="textWrapping"/>
      </w:r>
    </w:p>
    <w:p w:rsidR="00000000" w:rsidDel="00000000" w:rsidP="00000000" w:rsidRDefault="00000000" w:rsidRPr="00000000" w14:paraId="00000082">
      <w:pPr>
        <w:rPr>
          <w:b w:val="1"/>
        </w:rPr>
      </w:pPr>
      <w:r w:rsidDel="00000000" w:rsidR="00000000" w:rsidRPr="00000000">
        <w:rPr>
          <w:b w:val="1"/>
          <w:rtl w:val="0"/>
        </w:rPr>
        <w:t xml:space="preserve">Confidential: </w:t>
      </w:r>
    </w:p>
    <w:p w:rsidR="00000000" w:rsidDel="00000000" w:rsidP="00000000" w:rsidRDefault="00000000" w:rsidRPr="00000000" w14:paraId="00000083">
      <w:pPr>
        <w:numPr>
          <w:ilvl w:val="0"/>
          <w:numId w:val="3"/>
        </w:numPr>
        <w:spacing w:after="0" w:lineRule="auto"/>
        <w:ind w:left="720" w:hanging="360"/>
        <w:rPr/>
      </w:pPr>
      <w:r w:rsidDel="00000000" w:rsidR="00000000" w:rsidRPr="00000000">
        <w:rPr>
          <w:rtl w:val="0"/>
        </w:rPr>
        <w:t xml:space="preserve">Individual documents with multiple pages should be labelled on each page (usually in the header, footer or watermark of a standard office document). </w:t>
      </w:r>
    </w:p>
    <w:p w:rsidR="00000000" w:rsidDel="00000000" w:rsidP="00000000" w:rsidRDefault="00000000" w:rsidRPr="00000000" w14:paraId="00000084">
      <w:pPr>
        <w:numPr>
          <w:ilvl w:val="0"/>
          <w:numId w:val="3"/>
        </w:numPr>
        <w:spacing w:after="0" w:lineRule="auto"/>
        <w:ind w:left="720" w:hanging="360"/>
        <w:rPr/>
      </w:pPr>
      <w:r w:rsidDel="00000000" w:rsidR="00000000" w:rsidRPr="00000000">
        <w:rPr>
          <w:rtl w:val="0"/>
        </w:rPr>
        <w:t xml:space="preserve">Emails should have a classification statement as the first statement of the email. </w:t>
      </w:r>
    </w:p>
    <w:p w:rsidR="00000000" w:rsidDel="00000000" w:rsidP="00000000" w:rsidRDefault="00000000" w:rsidRPr="00000000" w14:paraId="00000085">
      <w:pPr>
        <w:numPr>
          <w:ilvl w:val="0"/>
          <w:numId w:val="3"/>
        </w:numPr>
        <w:ind w:left="720" w:hanging="360"/>
        <w:rPr/>
      </w:pPr>
      <w:r w:rsidDel="00000000" w:rsidR="00000000" w:rsidRPr="00000000">
        <w:rPr>
          <w:rtl w:val="0"/>
        </w:rPr>
        <w:t xml:space="preserve">Where the data is not in a document format, efforts should be made to indicate or control the data classification </w:t>
      </w:r>
    </w:p>
    <w:p w:rsidR="00000000" w:rsidDel="00000000" w:rsidP="00000000" w:rsidRDefault="00000000" w:rsidRPr="00000000" w14:paraId="00000086">
      <w:pPr>
        <w:rPr>
          <w:b w:val="1"/>
        </w:rPr>
      </w:pPr>
      <w:r w:rsidDel="00000000" w:rsidR="00000000" w:rsidRPr="00000000">
        <w:rPr>
          <w:b w:val="1"/>
          <w:rtl w:val="0"/>
        </w:rPr>
        <w:t xml:space="preserve">Private:</w:t>
      </w:r>
    </w:p>
    <w:p w:rsidR="00000000" w:rsidDel="00000000" w:rsidP="00000000" w:rsidRDefault="00000000" w:rsidRPr="00000000" w14:paraId="00000087">
      <w:pPr>
        <w:numPr>
          <w:ilvl w:val="0"/>
          <w:numId w:val="3"/>
        </w:numPr>
        <w:spacing w:after="0" w:lineRule="auto"/>
        <w:ind w:left="720" w:hanging="360"/>
        <w:rPr/>
      </w:pPr>
      <w:r w:rsidDel="00000000" w:rsidR="00000000" w:rsidRPr="00000000">
        <w:rPr>
          <w:rtl w:val="0"/>
        </w:rPr>
        <w:t xml:space="preserve">Individual documents with multiple pages should be labelled on each page (usually in the header, footer or watermark of a standard office document). </w:t>
      </w:r>
    </w:p>
    <w:p w:rsidR="00000000" w:rsidDel="00000000" w:rsidP="00000000" w:rsidRDefault="00000000" w:rsidRPr="00000000" w14:paraId="00000088">
      <w:pPr>
        <w:numPr>
          <w:ilvl w:val="0"/>
          <w:numId w:val="3"/>
        </w:numPr>
        <w:ind w:left="720" w:hanging="360"/>
        <w:rPr/>
      </w:pPr>
      <w:r w:rsidDel="00000000" w:rsidR="00000000" w:rsidRPr="00000000">
        <w:rPr>
          <w:rtl w:val="0"/>
        </w:rPr>
        <w:t xml:space="preserve">If not labelled, internal communications and documents should be assumed to be Internal</w:t>
      </w:r>
    </w:p>
    <w:p w:rsidR="00000000" w:rsidDel="00000000" w:rsidP="00000000" w:rsidRDefault="00000000" w:rsidRPr="00000000" w14:paraId="00000089">
      <w:pPr>
        <w:ind w:left="0" w:firstLine="0"/>
        <w:rPr>
          <w:b w:val="1"/>
        </w:rPr>
      </w:pPr>
      <w:r w:rsidDel="00000000" w:rsidR="00000000" w:rsidRPr="00000000">
        <w:rPr>
          <w:b w:val="1"/>
          <w:rtl w:val="0"/>
        </w:rPr>
        <w:t xml:space="preserve">Internal:</w:t>
      </w:r>
    </w:p>
    <w:p w:rsidR="00000000" w:rsidDel="00000000" w:rsidP="00000000" w:rsidRDefault="00000000" w:rsidRPr="00000000" w14:paraId="0000008A">
      <w:pPr>
        <w:numPr>
          <w:ilvl w:val="0"/>
          <w:numId w:val="3"/>
        </w:numPr>
        <w:spacing w:after="0" w:lineRule="auto"/>
        <w:ind w:left="720" w:hanging="360"/>
      </w:pPr>
      <w:r w:rsidDel="00000000" w:rsidR="00000000" w:rsidRPr="00000000">
        <w:rPr>
          <w:rtl w:val="0"/>
        </w:rPr>
        <w:t xml:space="preserve">Individual documents with multiple pages should be labelled on each page (usually in the header, footer or watermark of a standard office document). </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If not labelled, internal communications and documents should be assumed to be Internal</w:t>
      </w: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Public</w:t>
      </w:r>
      <w:r w:rsidDel="00000000" w:rsidR="00000000" w:rsidRPr="00000000">
        <w:rPr>
          <w:rtl w:val="0"/>
        </w:rPr>
        <w:t xml:space="preserve"> documents have no specific labelling requirement</w:t>
      </w:r>
    </w:p>
    <w:p w:rsidR="00000000" w:rsidDel="00000000" w:rsidP="00000000" w:rsidRDefault="00000000" w:rsidRPr="00000000" w14:paraId="0000008D">
      <w:pPr>
        <w:rPr/>
      </w:pPr>
      <w:r w:rsidDel="00000000" w:rsidR="00000000" w:rsidRPr="00000000">
        <w:rPr>
          <w:rtl w:val="0"/>
        </w:rPr>
        <w:t xml:space="preserve"> </w:t>
        <w:br w:type="textWrapping"/>
      </w:r>
    </w:p>
    <w:p w:rsidR="00000000" w:rsidDel="00000000" w:rsidP="00000000" w:rsidRDefault="00000000" w:rsidRPr="00000000" w14:paraId="0000008E">
      <w:pPr>
        <w:pStyle w:val="Heading1"/>
        <w:rPr/>
      </w:pPr>
      <w:bookmarkStart w:colFirst="0" w:colLast="0" w:name="_3rdcrjn" w:id="11"/>
      <w:bookmarkEnd w:id="11"/>
      <w:r w:rsidDel="00000000" w:rsidR="00000000" w:rsidRPr="00000000">
        <w:rPr>
          <w:rtl w:val="0"/>
        </w:rPr>
        <w:t xml:space="preserve">Collections of Data </w:t>
      </w:r>
    </w:p>
    <w:p w:rsidR="00000000" w:rsidDel="00000000" w:rsidP="00000000" w:rsidRDefault="00000000" w:rsidRPr="00000000" w14:paraId="0000008F">
      <w:pPr>
        <w:rPr/>
      </w:pPr>
      <w:r w:rsidDel="00000000" w:rsidR="00000000" w:rsidRPr="00000000">
        <w:rPr>
          <w:rtl w:val="0"/>
        </w:rPr>
        <w:t xml:space="preserve">Organisations may wish to assign a single classification to a collection or group of data, especially where the data is of a common type. For example, all the content within a personnel or safeguarding file. </w:t>
      </w:r>
    </w:p>
    <w:p w:rsidR="00000000" w:rsidDel="00000000" w:rsidP="00000000" w:rsidRDefault="00000000" w:rsidRPr="00000000" w14:paraId="00000090">
      <w:pPr>
        <w:rPr/>
      </w:pPr>
      <w:r w:rsidDel="00000000" w:rsidR="00000000" w:rsidRPr="00000000">
        <w:rPr>
          <w:rtl w:val="0"/>
        </w:rPr>
        <w:t xml:space="preserve">Also, due to storage limitations, data may be stored in locations with other types of data.</w:t>
      </w:r>
    </w:p>
    <w:p w:rsidR="00000000" w:rsidDel="00000000" w:rsidP="00000000" w:rsidRDefault="00000000" w:rsidRPr="00000000" w14:paraId="00000091">
      <w:pPr>
        <w:rPr/>
      </w:pPr>
      <w:r w:rsidDel="00000000" w:rsidR="00000000" w:rsidRPr="00000000">
        <w:rPr>
          <w:rtl w:val="0"/>
        </w:rPr>
        <w:t xml:space="preserve">In these circumstances, all data in the collection or location should be classified at the most restrictive classification or assigned the highest level of access control. </w:t>
      </w:r>
    </w:p>
    <w:p w:rsidR="00000000" w:rsidDel="00000000" w:rsidP="00000000" w:rsidRDefault="00000000" w:rsidRPr="00000000" w14:paraId="00000092">
      <w:pPr>
        <w:rPr/>
      </w:pPr>
      <w:r w:rsidDel="00000000" w:rsidR="00000000" w:rsidRPr="00000000">
        <w:rPr>
          <w:rtl w:val="0"/>
        </w:rPr>
        <w:t xml:space="preserve">When considering a collection of data, bear in mind that the aggregated data may result in a collection of data that requires a higher classification than any individual information asset. For example, an individual teacher’s appraisal may be classed as Private, but a set of all teachers appraisals may be considered Confidential.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26in1rg" w:id="12"/>
      <w:bookmarkEnd w:id="12"/>
      <w:r w:rsidDel="00000000" w:rsidR="00000000" w:rsidRPr="00000000">
        <w:rPr>
          <w:rtl w:val="0"/>
        </w:rPr>
        <w:t xml:space="preserve">Data Safeguards </w:t>
      </w:r>
    </w:p>
    <w:p w:rsidR="00000000" w:rsidDel="00000000" w:rsidP="00000000" w:rsidRDefault="00000000" w:rsidRPr="00000000" w14:paraId="00000095">
      <w:pPr>
        <w:rPr/>
      </w:pPr>
      <w:r w:rsidDel="00000000" w:rsidR="00000000" w:rsidRPr="00000000">
        <w:rPr>
          <w:rtl w:val="0"/>
        </w:rPr>
        <w:t xml:space="preserve">The Organisation and the owners of the information assets are responsible for implementing appropriate managerial, operational, physical, and technical controls for access to, labelling handling of, storage of, the transmission of, and disposal of print and electronic data.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lnxbz9" w:id="13"/>
      <w:bookmarkEnd w:id="13"/>
      <w:r w:rsidDel="00000000" w:rsidR="00000000" w:rsidRPr="00000000">
        <w:rPr>
          <w:rtl w:val="0"/>
        </w:rPr>
        <w:t xml:space="preserve">Transmission</w:t>
      </w:r>
    </w:p>
    <w:p w:rsidR="00000000" w:rsidDel="00000000" w:rsidP="00000000" w:rsidRDefault="00000000" w:rsidRPr="00000000" w14:paraId="00000098">
      <w:pPr>
        <w:rPr/>
      </w:pPr>
      <w:r w:rsidDel="00000000" w:rsidR="00000000" w:rsidRPr="00000000">
        <w:rPr>
          <w:rtl w:val="0"/>
        </w:rPr>
        <w:t xml:space="preserve">Transmission is the movement of data.</w:t>
      </w:r>
    </w:p>
    <w:p w:rsidR="00000000" w:rsidDel="00000000" w:rsidP="00000000" w:rsidRDefault="00000000" w:rsidRPr="00000000" w14:paraId="00000099">
      <w:pPr>
        <w:rPr/>
      </w:pPr>
      <w:r w:rsidDel="00000000" w:rsidR="00000000" w:rsidRPr="00000000">
        <w:rPr>
          <w:rtl w:val="0"/>
        </w:rPr>
        <w:t xml:space="preserve">Confidential and Private data when transmitted externally should be sent via secure email or using encrypted and secure devices. Where possible, include data in a document and share this document using access control, rather than attaching as an email.</w:t>
      </w:r>
    </w:p>
    <w:p w:rsidR="00000000" w:rsidDel="00000000" w:rsidP="00000000" w:rsidRDefault="00000000" w:rsidRPr="00000000" w14:paraId="0000009A">
      <w:pPr>
        <w:rPr/>
      </w:pPr>
      <w:r w:rsidDel="00000000" w:rsidR="00000000" w:rsidRPr="00000000">
        <w:rPr>
          <w:rtl w:val="0"/>
        </w:rPr>
        <w:t xml:space="preserve">Internal data should be sent using authorised internal communication systems.</w:t>
      </w:r>
    </w:p>
    <w:p w:rsidR="00000000" w:rsidDel="00000000" w:rsidP="00000000" w:rsidRDefault="00000000" w:rsidRPr="00000000" w14:paraId="0000009B">
      <w:pPr>
        <w:rPr/>
      </w:pPr>
      <w:r w:rsidDel="00000000" w:rsidR="00000000" w:rsidRPr="00000000">
        <w:rPr>
          <w:rtl w:val="0"/>
        </w:rPr>
        <w:t xml:space="preserve">When sent physically, it should be sent via secure and recording postage or courier.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35nkun2" w:id="14"/>
      <w:bookmarkEnd w:id="14"/>
      <w:r w:rsidDel="00000000" w:rsidR="00000000" w:rsidRPr="00000000">
        <w:rPr>
          <w:rtl w:val="0"/>
        </w:rPr>
        <w:t xml:space="preserve">Destruction</w:t>
      </w:r>
    </w:p>
    <w:p w:rsidR="00000000" w:rsidDel="00000000" w:rsidP="00000000" w:rsidRDefault="00000000" w:rsidRPr="00000000" w14:paraId="0000009E">
      <w:pPr>
        <w:rPr/>
      </w:pPr>
      <w:r w:rsidDel="00000000" w:rsidR="00000000" w:rsidRPr="00000000">
        <w:rPr>
          <w:rtl w:val="0"/>
        </w:rPr>
        <w:t xml:space="preserve">Data should be destroyed according to its importance:</w:t>
      </w:r>
    </w:p>
    <w:p w:rsidR="00000000" w:rsidDel="00000000" w:rsidP="00000000" w:rsidRDefault="00000000" w:rsidRPr="00000000" w14:paraId="0000009F">
      <w:pPr>
        <w:rPr>
          <w:b w:val="1"/>
        </w:rPr>
      </w:pPr>
      <w:r w:rsidDel="00000000" w:rsidR="00000000" w:rsidRPr="00000000">
        <w:rPr>
          <w:b w:val="1"/>
          <w:rtl w:val="0"/>
        </w:rPr>
        <w:t xml:space="preserve">Confidential, Private and Internal data:</w:t>
      </w:r>
    </w:p>
    <w:p w:rsidR="00000000" w:rsidDel="00000000" w:rsidP="00000000" w:rsidRDefault="00000000" w:rsidRPr="00000000" w14:paraId="000000A0">
      <w:pPr>
        <w:rPr/>
      </w:pPr>
      <w:r w:rsidDel="00000000" w:rsidR="00000000" w:rsidRPr="00000000">
        <w:rPr>
          <w:rtl w:val="0"/>
        </w:rPr>
        <w:t xml:space="preserve">Securely shred immediately, or place into locked secure containers until securely destroyed. Use of shredding bags without securing them (placing in locked cupboards) is considered insecure and breach of the confidentiality requirements of this document.</w:t>
      </w:r>
    </w:p>
    <w:p w:rsidR="00000000" w:rsidDel="00000000" w:rsidP="00000000" w:rsidRDefault="00000000" w:rsidRPr="00000000" w14:paraId="000000A1">
      <w:pPr>
        <w:rPr/>
      </w:pPr>
      <w:r w:rsidDel="00000000" w:rsidR="00000000" w:rsidRPr="00000000">
        <w:rPr>
          <w:rtl w:val="0"/>
        </w:rPr>
        <w:t xml:space="preserve">The organisation’s IT Manager should implement procedures and technical measures for the secure destruction of electronic data and physical hardware.</w:t>
      </w:r>
    </w:p>
    <w:p w:rsidR="00000000" w:rsidDel="00000000" w:rsidP="00000000" w:rsidRDefault="00000000" w:rsidRPr="00000000" w14:paraId="000000A2">
      <w:pPr>
        <w:rPr>
          <w:b w:val="1"/>
        </w:rPr>
      </w:pPr>
      <w:r w:rsidDel="00000000" w:rsidR="00000000" w:rsidRPr="00000000">
        <w:rPr>
          <w:b w:val="1"/>
          <w:rtl w:val="0"/>
        </w:rPr>
        <w:t xml:space="preserve">Public data:</w:t>
      </w:r>
    </w:p>
    <w:p w:rsidR="00000000" w:rsidDel="00000000" w:rsidP="00000000" w:rsidRDefault="00000000" w:rsidRPr="00000000" w14:paraId="000000A3">
      <w:pPr>
        <w:rPr/>
      </w:pPr>
      <w:r w:rsidDel="00000000" w:rsidR="00000000" w:rsidRPr="00000000">
        <w:rPr>
          <w:rtl w:val="0"/>
        </w:rPr>
        <w:t xml:space="preserve">Can be placed in open recycling containers.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1ksv4uv" w:id="15"/>
      <w:bookmarkEnd w:id="15"/>
      <w:r w:rsidDel="00000000" w:rsidR="00000000" w:rsidRPr="00000000">
        <w:rPr>
          <w:rtl w:val="0"/>
        </w:rPr>
        <w:t xml:space="preserve">Compliance </w:t>
      </w:r>
    </w:p>
    <w:p w:rsidR="00000000" w:rsidDel="00000000" w:rsidP="00000000" w:rsidRDefault="00000000" w:rsidRPr="00000000" w14:paraId="000000A6">
      <w:pPr>
        <w:rPr>
          <w:b w:val="1"/>
        </w:rPr>
      </w:pPr>
      <w:r w:rsidDel="00000000" w:rsidR="00000000" w:rsidRPr="00000000">
        <w:rPr>
          <w:rtl w:val="0"/>
        </w:rPr>
        <w:t xml:space="preserve">Non‐compliance to this Guideline may result in disciplinary action. </w:t>
      </w:r>
      <w:r w:rsidDel="00000000" w:rsidR="00000000" w:rsidRPr="00000000">
        <w:rPr>
          <w:b w:val="1"/>
          <w:rtl w:val="0"/>
        </w:rPr>
        <w:br w:type="textWrapping"/>
      </w:r>
    </w:p>
    <w:p w:rsidR="00000000" w:rsidDel="00000000" w:rsidP="00000000" w:rsidRDefault="00000000" w:rsidRPr="00000000" w14:paraId="000000A7">
      <w:pPr>
        <w:rPr/>
      </w:pPr>
      <w:r w:rsidDel="00000000" w:rsidR="00000000" w:rsidRPr="00000000">
        <w:rPr>
          <w:rtl w:val="0"/>
        </w:rPr>
      </w:r>
    </w:p>
    <w:sectPr>
      <w:headerReference r:id="rId8" w:type="default"/>
      <w:headerReference r:id="rId9" w:type="first"/>
      <w:footerReference r:id="rId10"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Page </w:t>
    </w:r>
    <w:r w:rsidDel="00000000" w:rsidR="00000000" w:rsidRPr="00000000">
      <w:rPr>
        <w:rFonts w:ascii="Quattrocento Sans" w:cs="Quattrocento Sans" w:eastAsia="Quattrocento Sans" w:hAnsi="Quattrocento Sans"/>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rtl w:val="0"/>
      </w:rPr>
      <w:t xml:space="preserve">  of </w:t>
    </w:r>
    <w:r w:rsidDel="00000000" w:rsidR="00000000" w:rsidRPr="00000000">
      <w:rPr>
        <w:rFonts w:ascii="Quattrocento Sans" w:cs="Quattrocento Sans" w:eastAsia="Quattrocento Sans" w:hAnsi="Quattrocento Sans"/>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3">
    <w:pPr>
      <w:spacing w:after="0" w:line="276" w:lineRule="auto"/>
      <w:rPr>
        <w:rFonts w:ascii="Quattrocento Sans" w:cs="Quattrocento Sans" w:eastAsia="Quattrocento Sans" w:hAnsi="Quattrocento Sans"/>
      </w:rPr>
    </w:pPr>
    <w:r w:rsidDel="00000000" w:rsidR="00000000" w:rsidRPr="00000000">
      <w:rPr>
        <w:rFonts w:ascii="Roboto" w:cs="Roboto" w:eastAsia="Roboto" w:hAnsi="Roboto"/>
        <w:color w:val="000000"/>
        <w:sz w:val="14"/>
        <w:szCs w:val="14"/>
        <w:rtl w:val="0"/>
      </w:rPr>
      <w:t xml:space="preserve">Telephone: 0800 0862018  |  Email:info@dataprotection.education</w:t>
      <w:br w:type="textWrapping"/>
    </w:r>
    <w:r w:rsidDel="00000000" w:rsidR="00000000" w:rsidRPr="00000000">
      <w:rPr>
        <w:rFonts w:ascii="Roboto" w:cs="Roboto" w:eastAsia="Roboto" w:hAnsi="Roboto"/>
        <w:color w:val="222222"/>
        <w:sz w:val="14"/>
        <w:szCs w:val="14"/>
        <w:highlight w:val="white"/>
        <w:rtl w:val="0"/>
      </w:rPr>
      <w:t xml:space="preserve">Data Protection Education Ltd. is a limited company registered in England and Wales. Company No. 10863106</w:t>
    </w:r>
    <w:r w:rsidDel="00000000" w:rsidR="00000000" w:rsidRPr="00000000">
      <w:rPr>
        <w:rFonts w:ascii="Roboto" w:cs="Roboto" w:eastAsia="Roboto" w:hAnsi="Roboto"/>
        <w:color w:val="000000"/>
        <w:sz w:val="14"/>
        <w:szCs w:val="14"/>
        <w:rtl w:val="0"/>
      </w:rPr>
      <w:br w:type="textWrapping"/>
      <w:t xml:space="preserve">Registered Office: 1 Saltmore Farm, New Inn Rd, Hertfordshire, SG7 5EZ</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drawing>
        <wp:inline distB="0" distT="0" distL="0" distR="0">
          <wp:extent cx="4867275" cy="2043430"/>
          <wp:effectExtent b="0" l="0" r="0" t="0"/>
          <wp:docPr descr="ui_main_logo" id="3"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60" w:line="260" w:lineRule="auto"/>
      <w:rPr>
        <w:sz w:val="36"/>
        <w:szCs w:val="36"/>
      </w:rPr>
    </w:pPr>
    <w:r w:rsidDel="00000000" w:rsidR="00000000" w:rsidRPr="00000000">
      <w:rPr>
        <w:sz w:val="36"/>
        <w:szCs w:val="36"/>
        <w:rtl w:val="0"/>
      </w:rPr>
      <w:t xml:space="preserve"> </w:t>
    </w:r>
    <w:r w:rsidDel="00000000" w:rsidR="00000000" w:rsidRPr="00000000">
      <w:rPr>
        <w:b w:val="1"/>
        <w:color w:val="a6a6a6"/>
        <w:sz w:val="36"/>
        <w:szCs w:val="36"/>
        <w:rtl w:val="0"/>
      </w:rPr>
      <w:t xml:space="preserve">Information Classification Guidelines</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color w:val="52a6cc"/>
      <w:sz w:val="48"/>
      <w:szCs w:val="48"/>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dpo@dataprotection.education"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