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2878374F" w:rsidR="00F123BC" w:rsidRDefault="008769D5">
      <w:r>
        <w:rPr>
          <w:rFonts w:ascii="Tahoma" w:eastAsia="Tahoma" w:hAnsi="Tahoma" w:cs="Tahoma"/>
          <w:color w:val="0591B4"/>
          <w:sz w:val="32"/>
          <w:szCs w:val="32"/>
        </w:rPr>
        <w:t xml:space="preserve">Visit Date: </w:t>
      </w:r>
      <w:r w:rsidR="00377707">
        <w:rPr>
          <w:rFonts w:ascii="Tahoma" w:eastAsia="Tahoma" w:hAnsi="Tahoma" w:cs="Tahoma"/>
          <w:color w:val="0591B4"/>
          <w:sz w:val="32"/>
          <w:szCs w:val="32"/>
        </w:rPr>
        <w:t>3</w:t>
      </w:r>
      <w:r w:rsidR="00377707" w:rsidRPr="00377707">
        <w:rPr>
          <w:rFonts w:ascii="Tahoma" w:eastAsia="Tahoma" w:hAnsi="Tahoma" w:cs="Tahoma"/>
          <w:color w:val="0591B4"/>
          <w:sz w:val="32"/>
          <w:szCs w:val="32"/>
          <w:vertAlign w:val="superscript"/>
        </w:rPr>
        <w:t>rd</w:t>
      </w:r>
      <w:r w:rsidR="00377707">
        <w:rPr>
          <w:rFonts w:ascii="Tahoma" w:eastAsia="Tahoma" w:hAnsi="Tahoma" w:cs="Tahoma"/>
          <w:color w:val="0591B4"/>
          <w:sz w:val="32"/>
          <w:szCs w:val="32"/>
        </w:rPr>
        <w:t xml:space="preserve"> October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02F4D689" w:rsidR="00CE6F53" w:rsidRPr="00CE6F53" w:rsidRDefault="00377707"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Mile Oak</w:t>
      </w:r>
      <w:r w:rsidR="00CE6F53" w:rsidRPr="00CE6F53">
        <w:rPr>
          <w:rFonts w:ascii="Tahoma" w:eastAsia="Times New Roman" w:hAnsi="Tahoma" w:cs="Tahoma"/>
          <w:color w:val="0591B4"/>
          <w:sz w:val="48"/>
          <w:szCs w:val="48"/>
          <w:lang w:val="en-GB"/>
        </w:rPr>
        <w:t xml:space="preserve"> Primary School</w:t>
      </w:r>
    </w:p>
    <w:p w14:paraId="661606AA" w14:textId="48A8F9DA" w:rsidR="00CE6F53" w:rsidRPr="00CE6F53" w:rsidRDefault="00583B4C"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Pr>
          <w:rFonts w:ascii="Tahoma" w:eastAsia="Times New Roman" w:hAnsi="Tahoma" w:cs="Tahoma"/>
          <w:sz w:val="22"/>
          <w:szCs w:val="22"/>
          <w:lang w:val="en-GB"/>
        </w:rPr>
        <w:t xml:space="preserve"> </w:t>
      </w:r>
      <w:r w:rsidR="00377707" w:rsidRPr="00377707">
        <w:rPr>
          <w:rFonts w:ascii="Tahoma" w:eastAsia="Times New Roman" w:hAnsi="Tahoma" w:cs="Tahoma"/>
          <w:sz w:val="22"/>
          <w:szCs w:val="22"/>
          <w:lang w:val="en-GB"/>
        </w:rPr>
        <w:t>Lynne Skolar</w:t>
      </w:r>
      <w:r w:rsidR="00377707" w:rsidRPr="00377707">
        <w:rPr>
          <w:rFonts w:ascii="Tahoma" w:eastAsia="Times New Roman" w:hAnsi="Tahoma" w:cs="Tahoma"/>
          <w:sz w:val="22"/>
          <w:szCs w:val="22"/>
          <w:lang w:val="en-GB"/>
        </w:rPr>
        <w:t xml:space="preserve"> </w:t>
      </w:r>
      <w:r w:rsidR="005A113A">
        <w:rPr>
          <w:rFonts w:ascii="Tahoma" w:eastAsia="Times New Roman" w:hAnsi="Tahoma" w:cs="Tahoma"/>
          <w:sz w:val="22"/>
          <w:szCs w:val="22"/>
          <w:lang w:val="en-GB"/>
        </w:rPr>
        <w:t>(</w:t>
      </w:r>
      <w:hyperlink r:id="rId7" w:history="1">
        <w:r w:rsidR="00377707" w:rsidRPr="00E85CDB">
          <w:rPr>
            <w:rStyle w:val="Hyperlink"/>
          </w:rPr>
          <w:t>lynneskolar@mileoak.brighton-hove.sch.uk</w:t>
        </w:r>
      </w:hyperlink>
      <w:r w:rsidR="00377707">
        <w:t>)</w:t>
      </w:r>
    </w:p>
    <w:p w14:paraId="15F56136" w14:textId="507297A8" w:rsidR="00EF6D68" w:rsidRDefault="00CE6F53">
      <w:pPr>
        <w:rPr>
          <w:rFonts w:ascii="Tahoma" w:eastAsia="Tahoma" w:hAnsi="Tahoma" w:cs="Tahoma"/>
          <w:sz w:val="22"/>
          <w:szCs w:val="22"/>
        </w:rPr>
      </w:pPr>
      <w:r w:rsidRPr="00CE6F53">
        <w:rPr>
          <w:rFonts w:ascii="Times New Roman" w:eastAsia="Times New Roman" w:hAnsi="Times New Roman" w:cs="Times New Roman"/>
          <w:sz w:val="24"/>
          <w:szCs w:val="24"/>
          <w:lang w:val="en-GB"/>
        </w:rPr>
        <w:br/>
      </w:r>
      <w:r w:rsidR="00377707">
        <w:rPr>
          <w:rFonts w:ascii="Tahoma" w:eastAsia="Times New Roman" w:hAnsi="Tahoma" w:cs="Tahoma"/>
          <w:sz w:val="22"/>
          <w:szCs w:val="22"/>
          <w:lang w:val="en-GB"/>
        </w:rPr>
        <w:t>Mile Oak</w:t>
      </w:r>
      <w:r w:rsidRPr="00CE6F53">
        <w:rPr>
          <w:rFonts w:ascii="Tahoma" w:eastAsia="Times New Roman" w:hAnsi="Tahoma" w:cs="Tahoma"/>
          <w:sz w:val="22"/>
          <w:szCs w:val="22"/>
          <w:lang w:val="en-GB"/>
        </w:rPr>
        <w:t xml:space="preserve"> Primary </w:t>
      </w:r>
      <w:r w:rsidR="00377707">
        <w:rPr>
          <w:rFonts w:ascii="Tahoma" w:eastAsia="Times New Roman" w:hAnsi="Tahoma" w:cs="Tahoma"/>
          <w:sz w:val="22"/>
          <w:szCs w:val="22"/>
          <w:lang w:val="en-GB"/>
        </w:rPr>
        <w:t>is situated in the north of the Portslade area of Brighton close to the A27. As it was my first visit to the school we talked through the previous audit action points given by Paul Platts and discussed the staff roles and responsibilities, office spaces, data storage, IT, medical processes, lettings and after school clubs, staff working practice including remote work and CCTV</w:t>
      </w:r>
      <w:r w:rsidR="00724A51">
        <w:rPr>
          <w:rFonts w:ascii="Tahoma" w:eastAsia="Times New Roman" w:hAnsi="Tahoma" w:cs="Tahoma"/>
          <w:sz w:val="22"/>
          <w:szCs w:val="22"/>
          <w:lang w:val="en-GB"/>
        </w:rPr>
        <w:t>. We also spent some time reviewing tools on the DPE Knowledge Base.</w:t>
      </w:r>
    </w:p>
    <w:p w14:paraId="4E65029D" w14:textId="77777777" w:rsidR="00EF6D68" w:rsidRDefault="00EF6D68">
      <w:pPr>
        <w:rPr>
          <w:rFonts w:ascii="Tahoma" w:eastAsia="Tahoma" w:hAnsi="Tahoma" w:cs="Tahoma"/>
          <w:sz w:val="22"/>
          <w:szCs w:val="22"/>
        </w:rPr>
      </w:pPr>
    </w:p>
    <w:p w14:paraId="7034E4C9" w14:textId="38817EAF"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and of the school’s relationship with DPE. </w:t>
      </w:r>
      <w:r>
        <w:rPr>
          <w:rFonts w:ascii="Tahoma" w:eastAsia="Tahoma" w:hAnsi="Tahoma" w:cs="Tahoma"/>
          <w:sz w:val="22"/>
          <w:szCs w:val="22"/>
        </w:rPr>
        <w:t>Some t</w:t>
      </w:r>
      <w:r w:rsidRPr="00776A40">
        <w:rPr>
          <w:rFonts w:ascii="Tahoma" w:eastAsia="Tahoma" w:hAnsi="Tahoma" w:cs="Tahoma"/>
          <w:sz w:val="22"/>
          <w:szCs w:val="22"/>
        </w:rPr>
        <w:t>raining</w:t>
      </w:r>
      <w:r>
        <w:rPr>
          <w:rFonts w:ascii="Tahoma" w:eastAsia="Tahoma" w:hAnsi="Tahoma" w:cs="Tahoma"/>
          <w:sz w:val="22"/>
          <w:szCs w:val="22"/>
        </w:rPr>
        <w:t xml:space="preserve"> was given by Paul Platts on behalf of Brighton and Hove council</w:t>
      </w:r>
      <w:r w:rsidRPr="00776A40">
        <w:rPr>
          <w:rFonts w:ascii="Tahoma" w:eastAsia="Tahoma" w:hAnsi="Tahoma" w:cs="Tahoma"/>
          <w:sz w:val="22"/>
          <w:szCs w:val="22"/>
        </w:rPr>
        <w:t xml:space="preserve"> but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p>
    <w:p w14:paraId="3839E0F1" w14:textId="77777777" w:rsidR="00724A51" w:rsidRPr="00776A40" w:rsidRDefault="00724A51" w:rsidP="00724A51">
      <w:pPr>
        <w:rPr>
          <w:rFonts w:ascii="Tahoma" w:eastAsia="Tahoma" w:hAnsi="Tahoma" w:cs="Tahoma"/>
          <w:sz w:val="22"/>
          <w:szCs w:val="22"/>
        </w:rPr>
      </w:pPr>
    </w:p>
    <w:p w14:paraId="22D87C22" w14:textId="5EF75D26" w:rsidR="00724A51" w:rsidRDefault="00724A51" w:rsidP="00724A51">
      <w:pPr>
        <w:rPr>
          <w:rFonts w:ascii="Tahoma" w:eastAsia="Tahoma" w:hAnsi="Tahoma" w:cs="Tahoma"/>
          <w:sz w:val="22"/>
          <w:szCs w:val="22"/>
        </w:rPr>
      </w:pPr>
      <w:r w:rsidRPr="00776A40">
        <w:rPr>
          <w:rFonts w:ascii="Tahoma" w:eastAsia="Tahoma" w:hAnsi="Tahoma" w:cs="Tahoma"/>
          <w:sz w:val="22"/>
          <w:szCs w:val="22"/>
        </w:rPr>
        <w:t>We discussed the Record of Processing and looked at the DPE tool</w:t>
      </w:r>
      <w:r>
        <w:rPr>
          <w:rFonts w:ascii="Tahoma" w:eastAsia="Tahoma" w:hAnsi="Tahoma" w:cs="Tahoma"/>
          <w:sz w:val="22"/>
          <w:szCs w:val="22"/>
        </w:rPr>
        <w:t xml:space="preserve"> and discussed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xml:space="preserve"> </w:t>
      </w:r>
      <w:r>
        <w:rPr>
          <w:rFonts w:ascii="Tahoma" w:eastAsia="Tahoma" w:hAnsi="Tahoma" w:cs="Tahoma"/>
          <w:sz w:val="22"/>
          <w:szCs w:val="22"/>
        </w:rPr>
        <w:t>We also discussed self</w:t>
      </w:r>
      <w:r>
        <w:rPr>
          <w:rFonts w:ascii="Tahoma" w:eastAsia="Tahoma" w:hAnsi="Tahoma" w:cs="Tahoma"/>
          <w:sz w:val="22"/>
          <w:szCs w:val="22"/>
        </w:rPr>
        <w:t xml:space="preserve"> </w:t>
      </w:r>
      <w:r>
        <w:rPr>
          <w:rFonts w:ascii="Tahoma" w:eastAsia="Tahoma" w:hAnsi="Tahoma" w:cs="Tahoma"/>
          <w:sz w:val="22"/>
          <w:szCs w:val="22"/>
        </w:rPr>
        <w:t>auditing their current state of play with the Best Practi</w:t>
      </w:r>
      <w:r>
        <w:rPr>
          <w:rFonts w:ascii="Tahoma" w:eastAsia="Tahoma" w:hAnsi="Tahoma" w:cs="Tahoma"/>
          <w:sz w:val="22"/>
          <w:szCs w:val="22"/>
        </w:rPr>
        <w:t>c</w:t>
      </w:r>
      <w:r>
        <w:rPr>
          <w:rFonts w:ascii="Tahoma" w:eastAsia="Tahoma" w:hAnsi="Tahoma" w:cs="Tahoma"/>
          <w:sz w:val="22"/>
          <w:szCs w:val="22"/>
        </w:rPr>
        <w:t>e Checklist tool on the knowledge base especially around use of CCTV.</w:t>
      </w:r>
      <w:r>
        <w:rPr>
          <w:rFonts w:ascii="Tahoma" w:eastAsia="Tahoma" w:hAnsi="Tahoma" w:cs="Tahoma"/>
          <w:sz w:val="22"/>
          <w:szCs w:val="22"/>
        </w:rPr>
        <w:t xml:space="preserve"> </w:t>
      </w:r>
    </w:p>
    <w:p w14:paraId="55239735" w14:textId="0654D4E8" w:rsidR="00700F4F" w:rsidRDefault="00700F4F">
      <w:pPr>
        <w:rPr>
          <w:rFonts w:ascii="Tahoma" w:eastAsia="Tahoma" w:hAnsi="Tahoma" w:cs="Tahoma"/>
          <w:sz w:val="22"/>
          <w:szCs w:val="22"/>
        </w:rPr>
      </w:pPr>
    </w:p>
    <w:p w14:paraId="7F788798" w14:textId="21ABD4C2" w:rsidR="00724A51" w:rsidRDefault="00724A51">
      <w:pPr>
        <w:rPr>
          <w:rFonts w:ascii="Tahoma" w:eastAsia="Tahoma" w:hAnsi="Tahoma" w:cs="Tahoma"/>
          <w:sz w:val="22"/>
          <w:szCs w:val="22"/>
        </w:rPr>
      </w:pPr>
      <w:r>
        <w:rPr>
          <w:rFonts w:ascii="Tahoma" w:eastAsia="Tahoma" w:hAnsi="Tahoma" w:cs="Tahoma"/>
          <w:sz w:val="22"/>
          <w:szCs w:val="22"/>
        </w:rPr>
        <w:t xml:space="preserve">The school have good IT support from Brighton and Hove although with limited technician time. </w:t>
      </w:r>
    </w:p>
    <w:p w14:paraId="0DFF4CEC" w14:textId="77777777" w:rsidR="00724A51" w:rsidRDefault="00724A51">
      <w:pPr>
        <w:rPr>
          <w:rFonts w:ascii="Tahoma" w:eastAsia="Tahoma" w:hAnsi="Tahoma" w:cs="Tahoma"/>
          <w:sz w:val="22"/>
          <w:szCs w:val="22"/>
        </w:rPr>
      </w:pPr>
    </w:p>
    <w:p w14:paraId="4789787D" w14:textId="7696EF4B" w:rsidR="00700F4F" w:rsidRDefault="00700F4F">
      <w:pPr>
        <w:rPr>
          <w:rFonts w:ascii="Tahoma" w:eastAsia="Tahoma" w:hAnsi="Tahoma" w:cs="Tahoma"/>
          <w:sz w:val="22"/>
          <w:szCs w:val="22"/>
        </w:rPr>
      </w:pPr>
      <w:r>
        <w:rPr>
          <w:rFonts w:ascii="Tahoma" w:eastAsia="Tahoma" w:hAnsi="Tahoma" w:cs="Tahoma"/>
          <w:sz w:val="22"/>
          <w:szCs w:val="22"/>
        </w:rPr>
        <w:t>The walkaround reflected generally good awareness of access to data</w:t>
      </w:r>
      <w:r w:rsidR="002D3ADD">
        <w:rPr>
          <w:rFonts w:ascii="Tahoma" w:eastAsia="Tahoma" w:hAnsi="Tahoma" w:cs="Tahoma"/>
          <w:sz w:val="22"/>
          <w:szCs w:val="22"/>
        </w:rPr>
        <w:t xml:space="preserve"> and no issues of data incorrectly being displayed on walls</w:t>
      </w:r>
      <w:r>
        <w:rPr>
          <w:rFonts w:ascii="Tahoma" w:eastAsia="Tahoma" w:hAnsi="Tahoma" w:cs="Tahoma"/>
          <w:sz w:val="22"/>
          <w:szCs w:val="22"/>
        </w:rPr>
        <w:t xml:space="preserve">. </w:t>
      </w: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behaviour.</w:t>
      </w:r>
    </w:p>
    <w:p w14:paraId="73966C9E" w14:textId="393E5FA9"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w:t>
      </w:r>
      <w:r w:rsidR="00724A51">
        <w:rPr>
          <w:rFonts w:ascii="Tahoma" w:eastAsia="Tahoma" w:hAnsi="Tahoma" w:cs="Tahoma"/>
          <w:sz w:val="22"/>
          <w:szCs w:val="22"/>
        </w:rPr>
        <w:t>and some training dates should be announced by DPE in 2020</w:t>
      </w:r>
      <w:r w:rsidR="00776A40">
        <w:rPr>
          <w:rFonts w:ascii="Tahoma" w:eastAsia="Tahoma" w:hAnsi="Tahoma" w:cs="Tahoma"/>
          <w:sz w:val="22"/>
          <w:szCs w:val="22"/>
        </w:rPr>
        <w:t>.</w:t>
      </w:r>
      <w:r w:rsidR="00724A51">
        <w:rPr>
          <w:rFonts w:ascii="Tahoma" w:eastAsia="Tahoma" w:hAnsi="Tahoma" w:cs="Tahoma"/>
          <w:sz w:val="22"/>
          <w:szCs w:val="22"/>
        </w:rPr>
        <w:t xml:space="preserve"> We can work with the school to address training and awareness and help customise the tool with the school’s systems and service providers.</w:t>
      </w:r>
    </w:p>
    <w:p w14:paraId="0DF89726" w14:textId="68F85F8F" w:rsidR="00EF6D68" w:rsidRPr="002D3ADD"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lastRenderedPageBreak/>
        <w:t>The DPE</w:t>
      </w:r>
      <w:r w:rsidR="00EF6D68" w:rsidRPr="002D3ADD">
        <w:rPr>
          <w:rFonts w:ascii="Tahoma" w:eastAsia="Tahoma" w:hAnsi="Tahoma" w:cs="Tahoma"/>
          <w:sz w:val="22"/>
          <w:szCs w:val="22"/>
        </w:rPr>
        <w:t xml:space="preserve"> Best Practi</w:t>
      </w:r>
      <w:r w:rsidR="00EF6D68" w:rsidRPr="002D3ADD">
        <w:rPr>
          <w:rFonts w:ascii="Tahoma" w:eastAsia="Tahoma" w:hAnsi="Tahoma" w:cs="Tahoma"/>
          <w:sz w:val="22"/>
          <w:szCs w:val="22"/>
        </w:rPr>
        <w:t>c</w:t>
      </w:r>
      <w:r w:rsidR="00EF6D68" w:rsidRPr="002D3ADD">
        <w:rPr>
          <w:rFonts w:ascii="Tahoma" w:eastAsia="Tahoma" w:hAnsi="Tahoma" w:cs="Tahoma"/>
          <w:sz w:val="22"/>
          <w:szCs w:val="22"/>
        </w:rPr>
        <w:t xml:space="preserve">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1B76D0EF" w14:textId="471A8B04" w:rsidR="002D3ADD" w:rsidRPr="002D3ADD" w:rsidRDefault="002D3ADD" w:rsidP="007E0F4F">
      <w:pPr>
        <w:pStyle w:val="ListParagraph"/>
        <w:numPr>
          <w:ilvl w:val="0"/>
          <w:numId w:val="3"/>
        </w:numPr>
        <w:rPr>
          <w:rFonts w:ascii="Tahoma" w:eastAsia="Tahoma" w:hAnsi="Tahoma" w:cs="Tahoma"/>
          <w:sz w:val="22"/>
          <w:szCs w:val="22"/>
        </w:rPr>
      </w:pPr>
      <w:r w:rsidRPr="002D3ADD">
        <w:rPr>
          <w:rFonts w:ascii="Tahoma" w:hAnsi="Tahoma" w:cs="Tahoma"/>
          <w:sz w:val="22"/>
          <w:szCs w:val="22"/>
        </w:rPr>
        <w:t>Work through the CCTV area of the Best Practice Checklist and ensure system documentation and CCTV OPolicy are up to date and reflect current solution and staff role responisbilities</w:t>
      </w:r>
    </w:p>
    <w:p w14:paraId="7909E1B0" w14:textId="524DB3B5" w:rsidR="006E1BE5" w:rsidRPr="002D3ADD"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09F3F967" w14:textId="580DC934" w:rsidR="00EF6D68" w:rsidRPr="002D3ADD" w:rsidRDefault="00EF6D68"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Ensure an auto lock IT policy for computers is in place. If not appropriate for specific work areas</w:t>
      </w:r>
      <w:r w:rsidR="00724A51" w:rsidRPr="002D3ADD">
        <w:rPr>
          <w:rFonts w:ascii="Tahoma" w:eastAsia="Tahoma" w:hAnsi="Tahoma" w:cs="Tahoma"/>
          <w:sz w:val="22"/>
          <w:szCs w:val="22"/>
        </w:rPr>
        <w:t>,</w:t>
      </w:r>
      <w:r w:rsidRPr="002D3ADD">
        <w:rPr>
          <w:rFonts w:ascii="Tahoma" w:eastAsia="Tahoma" w:hAnsi="Tahoma" w:cs="Tahoma"/>
          <w:sz w:val="22"/>
          <w:szCs w:val="22"/>
        </w:rPr>
        <w:t xml:space="preserve"> such as classrooms</w:t>
      </w:r>
      <w:r w:rsidR="00724A51" w:rsidRPr="002D3ADD">
        <w:rPr>
          <w:rFonts w:ascii="Tahoma" w:eastAsia="Tahoma" w:hAnsi="Tahoma" w:cs="Tahoma"/>
          <w:sz w:val="22"/>
          <w:szCs w:val="22"/>
        </w:rPr>
        <w:t>,</w:t>
      </w:r>
      <w:r w:rsidRPr="002D3ADD">
        <w:rPr>
          <w:rFonts w:ascii="Tahoma" w:eastAsia="Tahoma" w:hAnsi="Tahoma" w:cs="Tahoma"/>
          <w:sz w:val="22"/>
          <w:szCs w:val="22"/>
        </w:rPr>
        <w:t xml:space="preserve"> ensure all staff know how to lock their computers and also why they are being asked to do so.</w:t>
      </w:r>
      <w:r w:rsidR="00AC433C" w:rsidRPr="002D3ADD">
        <w:rPr>
          <w:rFonts w:ascii="Tahoma" w:eastAsia="Tahoma" w:hAnsi="Tahoma" w:cs="Tahoma"/>
          <w:sz w:val="22"/>
          <w:szCs w:val="22"/>
        </w:rPr>
        <w:t xml:space="preserve"> DPE have drip feed posters to help with raising staff awareness of requirements which can be found here </w:t>
      </w:r>
      <w:hyperlink r:id="rId9" w:history="1">
        <w:r w:rsidR="00AC433C" w:rsidRPr="002D3ADD">
          <w:rPr>
            <w:rStyle w:val="Hyperlink"/>
            <w:rFonts w:ascii="Tahoma" w:eastAsia="Tahoma" w:hAnsi="Tahoma" w:cs="Tahoma"/>
            <w:sz w:val="22"/>
            <w:szCs w:val="22"/>
          </w:rPr>
          <w:t>https://kb.dataprotection.education/best-practice-library/documents/drip-feeds</w:t>
        </w:r>
      </w:hyperlink>
      <w:r w:rsidR="00AC433C" w:rsidRPr="002D3ADD">
        <w:rPr>
          <w:rFonts w:ascii="Tahoma" w:eastAsia="Tahoma" w:hAnsi="Tahoma" w:cs="Tahoma"/>
          <w:sz w:val="22"/>
          <w:szCs w:val="22"/>
        </w:rPr>
        <w:t xml:space="preserve"> </w:t>
      </w:r>
    </w:p>
    <w:p w14:paraId="23ECA89C" w14:textId="1DEDFB41" w:rsidR="002D3ADD" w:rsidRPr="002D3ADD" w:rsidRDefault="002D3ADD"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 xml:space="preserve">As Office365 become embedded in work practice make sure the school IT policy/AUP reflects new work tools </w:t>
      </w:r>
      <w:r w:rsidRPr="002D3ADD">
        <w:rPr>
          <w:rFonts w:ascii="Tahoma" w:eastAsia="Tahoma" w:hAnsi="Tahoma" w:cs="Tahoma"/>
          <w:sz w:val="22"/>
          <w:szCs w:val="22"/>
        </w:rPr>
        <w:t xml:space="preserve">including the VPN used by some staff </w:t>
      </w:r>
      <w:r w:rsidRPr="002D3ADD">
        <w:rPr>
          <w:rFonts w:ascii="Tahoma" w:eastAsia="Tahoma" w:hAnsi="Tahoma" w:cs="Tahoma"/>
          <w:sz w:val="22"/>
          <w:szCs w:val="22"/>
        </w:rPr>
        <w:t>and highlights risks and responsibilities of staff when accessing school data at home and on personal devices.</w:t>
      </w:r>
      <w:r w:rsidRPr="002D3ADD">
        <w:rPr>
          <w:rFonts w:ascii="Tahoma" w:eastAsia="Tahoma" w:hAnsi="Tahoma" w:cs="Tahoma"/>
          <w:sz w:val="22"/>
          <w:szCs w:val="22"/>
        </w:rPr>
        <w:t xml:space="preserve"> </w:t>
      </w:r>
    </w:p>
    <w:p w14:paraId="66487ED4" w14:textId="1E5D6C21" w:rsidR="002D3ADD" w:rsidRDefault="002D3ADD"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Drop use of USB sticks now Office365 is in place. Ensure and IT policy is applied to block their use in school.</w:t>
      </w:r>
    </w:p>
    <w:p w14:paraId="0109E584" w14:textId="0809CF16" w:rsidR="002D3ADD" w:rsidRPr="002D3ADD" w:rsidRDefault="002D3ADD"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While there are only a few laptops the school should ensure they are encrypted to secure data and school systems away from the school.</w:t>
      </w:r>
    </w:p>
    <w:p w14:paraId="32056189" w14:textId="4FD99365" w:rsidR="002D3ADD" w:rsidRPr="002D3ADD" w:rsidRDefault="002D3ADD"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Visitors book – think of better solution to minimize data visible to other visitors. This could be less data visible in the book either by removing pages at the end of  the day or by investing in GDPR compliant sign in books. Make sure this data collection is supported by a Privacy notice declaring purpose, retention (6 years) and a school point of contact.</w:t>
      </w:r>
    </w:p>
    <w:p w14:paraId="66CFE319" w14:textId="53D3C35A" w:rsidR="005D1805" w:rsidRPr="002D3ADD"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B9563D9" w14:textId="77777777" w:rsidR="00A3718D" w:rsidRDefault="00A3718D">
      <w:pPr>
        <w:rPr>
          <w:rFonts w:ascii="Tahoma" w:eastAsia="Tahoma" w:hAnsi="Tahoma" w:cs="Tahoma"/>
          <w:color w:val="0591B4"/>
          <w:sz w:val="36"/>
          <w:szCs w:val="36"/>
        </w:rPr>
      </w:pPr>
    </w:p>
    <w:p w14:paraId="1CFBB1A9" w14:textId="4E4A6C2A" w:rsidR="00F123BC" w:rsidRDefault="00A3718D">
      <w:pPr>
        <w:rPr>
          <w:rFonts w:ascii="Tahoma" w:eastAsia="Tahoma" w:hAnsi="Tahoma" w:cs="Tahoma"/>
          <w:sz w:val="22"/>
          <w:szCs w:val="22"/>
        </w:rPr>
      </w:pPr>
      <w:r>
        <w:rPr>
          <w:rFonts w:ascii="Tahoma" w:eastAsia="Tahoma" w:hAnsi="Tahoma" w:cs="Tahoma"/>
          <w:color w:val="0591B4"/>
          <w:sz w:val="36"/>
          <w:szCs w:val="36"/>
        </w:rPr>
        <w:t>Audit Walk</w:t>
      </w:r>
      <w:r w:rsidR="00C77E52">
        <w:rPr>
          <w:rFonts w:ascii="Tahoma" w:eastAsia="Tahoma" w:hAnsi="Tahoma" w:cs="Tahoma"/>
          <w:color w:val="0591B4"/>
          <w:sz w:val="36"/>
          <w:szCs w:val="36"/>
        </w:rPr>
        <w:t xml:space="preserve"> (further comments)</w:t>
      </w:r>
      <w:bookmarkStart w:id="0" w:name="_GoBack"/>
      <w:bookmarkEnd w:id="0"/>
    </w:p>
    <w:p w14:paraId="3E94AD14" w14:textId="73AC7D54" w:rsidR="00F123BC" w:rsidRDefault="00F123BC" w:rsidP="00776A40"/>
    <w:p w14:paraId="6ACC645F" w14:textId="22436BA7" w:rsidR="00700F4F" w:rsidRPr="00700F4F" w:rsidRDefault="00D10C84" w:rsidP="00776A40">
      <w:pPr>
        <w:rPr>
          <w:rFonts w:ascii="Tahoma" w:hAnsi="Tahoma" w:cs="Tahoma"/>
          <w:sz w:val="28"/>
          <w:szCs w:val="28"/>
        </w:rPr>
      </w:pPr>
      <w:r>
        <w:rPr>
          <w:rFonts w:ascii="Tahoma" w:hAnsi="Tahoma" w:cs="Tahoma"/>
          <w:sz w:val="28"/>
          <w:szCs w:val="28"/>
        </w:rPr>
        <w:t>All Classrooms</w:t>
      </w:r>
    </w:p>
    <w:p w14:paraId="7F852D96" w14:textId="04F8ECE6" w:rsidR="00700F4F" w:rsidRPr="005C16E8" w:rsidRDefault="00D10C84" w:rsidP="00776A40">
      <w:pPr>
        <w:rPr>
          <w:rFonts w:ascii="Tahoma" w:hAnsi="Tahoma" w:cs="Tahoma"/>
          <w:sz w:val="22"/>
          <w:szCs w:val="22"/>
        </w:rPr>
      </w:pPr>
      <w:r>
        <w:rPr>
          <w:rFonts w:ascii="Tahoma" w:hAnsi="Tahoma" w:cs="Tahoma"/>
          <w:sz w:val="22"/>
          <w:szCs w:val="22"/>
        </w:rPr>
        <w:t xml:space="preserve">1 from each year group </w:t>
      </w:r>
      <w:r w:rsidR="00AC433C">
        <w:rPr>
          <w:rFonts w:ascii="Tahoma" w:hAnsi="Tahoma" w:cs="Tahoma"/>
          <w:sz w:val="22"/>
          <w:szCs w:val="22"/>
        </w:rPr>
        <w:t xml:space="preserve">including pre-school </w:t>
      </w:r>
      <w:r>
        <w:rPr>
          <w:rFonts w:ascii="Tahoma" w:hAnsi="Tahoma" w:cs="Tahoma"/>
          <w:sz w:val="22"/>
          <w:szCs w:val="22"/>
        </w:rPr>
        <w:t>visited and no issues at all. Data, if in room, was not available and out of sight</w:t>
      </w:r>
    </w:p>
    <w:p w14:paraId="6712CC36" w14:textId="573119D1" w:rsidR="00700F4F" w:rsidRPr="00700F4F" w:rsidRDefault="00700F4F" w:rsidP="00776A40">
      <w:pPr>
        <w:rPr>
          <w:rFonts w:ascii="Tahoma" w:hAnsi="Tahoma" w:cs="Tahoma"/>
          <w:sz w:val="28"/>
          <w:szCs w:val="28"/>
        </w:rPr>
      </w:pPr>
    </w:p>
    <w:p w14:paraId="11B85DD7" w14:textId="00E2CD9D" w:rsidR="00700F4F" w:rsidRPr="002D3ADD" w:rsidRDefault="00700F4F" w:rsidP="00776A40">
      <w:pPr>
        <w:rPr>
          <w:rFonts w:ascii="Tahoma" w:hAnsi="Tahoma" w:cs="Tahoma"/>
          <w:sz w:val="28"/>
          <w:szCs w:val="28"/>
        </w:rPr>
      </w:pPr>
      <w:r w:rsidRPr="002D3ADD">
        <w:rPr>
          <w:rFonts w:ascii="Tahoma" w:hAnsi="Tahoma" w:cs="Tahoma"/>
          <w:sz w:val="28"/>
          <w:szCs w:val="28"/>
        </w:rPr>
        <w:t>Corridors</w:t>
      </w:r>
    </w:p>
    <w:p w14:paraId="17F6BAC8" w14:textId="078CB763" w:rsidR="00700F4F" w:rsidRPr="005C16E8" w:rsidRDefault="002D3ADD" w:rsidP="00776A40">
      <w:pPr>
        <w:rPr>
          <w:rFonts w:ascii="Tahoma" w:hAnsi="Tahoma" w:cs="Tahoma"/>
          <w:sz w:val="22"/>
          <w:szCs w:val="22"/>
        </w:rPr>
      </w:pPr>
      <w:r>
        <w:rPr>
          <w:rFonts w:ascii="Tahoma" w:hAnsi="Tahoma" w:cs="Tahoma"/>
          <w:sz w:val="22"/>
          <w:szCs w:val="22"/>
        </w:rPr>
        <w:t>No issues of data on walls</w:t>
      </w:r>
    </w:p>
    <w:p w14:paraId="7D77925F" w14:textId="6F373EFE" w:rsidR="00700F4F" w:rsidRPr="00700F4F" w:rsidRDefault="00700F4F" w:rsidP="00776A40">
      <w:pPr>
        <w:rPr>
          <w:rFonts w:ascii="Tahoma" w:hAnsi="Tahoma" w:cs="Tahoma"/>
        </w:rPr>
      </w:pPr>
    </w:p>
    <w:p w14:paraId="634E750F" w14:textId="4285F0C9" w:rsidR="00700F4F" w:rsidRPr="00700F4F" w:rsidRDefault="002D3ADD" w:rsidP="00776A40">
      <w:pPr>
        <w:rPr>
          <w:rFonts w:ascii="Tahoma" w:hAnsi="Tahoma" w:cs="Tahoma"/>
          <w:sz w:val="28"/>
          <w:szCs w:val="28"/>
        </w:rPr>
      </w:pPr>
      <w:r>
        <w:rPr>
          <w:rFonts w:ascii="Tahoma" w:hAnsi="Tahoma" w:cs="Tahoma"/>
          <w:sz w:val="28"/>
          <w:szCs w:val="28"/>
        </w:rPr>
        <w:t>Office Spaces</w:t>
      </w:r>
    </w:p>
    <w:p w14:paraId="193D132F" w14:textId="773D3821" w:rsidR="00700F4F" w:rsidRDefault="002D3ADD" w:rsidP="00776A40">
      <w:pPr>
        <w:rPr>
          <w:rFonts w:ascii="Tahoma" w:hAnsi="Tahoma" w:cs="Tahoma"/>
          <w:sz w:val="22"/>
          <w:szCs w:val="22"/>
        </w:rPr>
      </w:pPr>
      <w:r>
        <w:rPr>
          <w:rFonts w:ascii="Tahoma" w:hAnsi="Tahoma" w:cs="Tahoma"/>
          <w:sz w:val="22"/>
          <w:szCs w:val="22"/>
        </w:rPr>
        <w:t>Good access control. Keypad for certain offices with sensitive data.</w:t>
      </w:r>
    </w:p>
    <w:p w14:paraId="047856B2" w14:textId="70A209E1" w:rsidR="006E1BE5" w:rsidRDefault="006E1BE5" w:rsidP="00776A40">
      <w:pPr>
        <w:rPr>
          <w:rFonts w:ascii="Tahoma" w:hAnsi="Tahoma" w:cs="Tahoma"/>
          <w:sz w:val="22"/>
          <w:szCs w:val="22"/>
        </w:rPr>
      </w:pPr>
    </w:p>
    <w:p w14:paraId="1361E830" w14:textId="77777777" w:rsidR="005D1805" w:rsidRDefault="005D1805" w:rsidP="00776A40">
      <w:pPr>
        <w:rPr>
          <w:rFonts w:ascii="Tahoma" w:hAnsi="Tahoma" w:cs="Tahoma"/>
          <w:sz w:val="22"/>
          <w:szCs w:val="22"/>
        </w:rPr>
      </w:pPr>
    </w:p>
    <w:p w14:paraId="6F4FE021" w14:textId="14A5C614" w:rsidR="006E1BE5" w:rsidRPr="00700F4F" w:rsidRDefault="006E1BE5" w:rsidP="006E1BE5">
      <w:pPr>
        <w:rPr>
          <w:rFonts w:ascii="Tahoma" w:hAnsi="Tahoma" w:cs="Tahoma"/>
          <w:sz w:val="28"/>
          <w:szCs w:val="28"/>
        </w:rPr>
      </w:pPr>
      <w:r>
        <w:rPr>
          <w:rFonts w:ascii="Tahoma" w:hAnsi="Tahoma" w:cs="Tahoma"/>
          <w:sz w:val="28"/>
          <w:szCs w:val="28"/>
        </w:rPr>
        <w:lastRenderedPageBreak/>
        <w:t xml:space="preserve">Medical </w:t>
      </w:r>
      <w:r w:rsidR="00AC433C">
        <w:rPr>
          <w:rFonts w:ascii="Tahoma" w:hAnsi="Tahoma" w:cs="Tahoma"/>
          <w:sz w:val="28"/>
          <w:szCs w:val="28"/>
        </w:rPr>
        <w:t>Records</w:t>
      </w:r>
    </w:p>
    <w:p w14:paraId="66564B5F" w14:textId="3664F4DA" w:rsidR="006E1BE5" w:rsidRDefault="00AC433C" w:rsidP="006E1BE5">
      <w:pPr>
        <w:rPr>
          <w:rFonts w:ascii="Tahoma" w:hAnsi="Tahoma" w:cs="Tahoma"/>
          <w:sz w:val="22"/>
          <w:szCs w:val="22"/>
        </w:rPr>
      </w:pPr>
      <w:r>
        <w:rPr>
          <w:rFonts w:ascii="Tahoma" w:hAnsi="Tahoma" w:cs="Tahoma"/>
          <w:sz w:val="22"/>
          <w:szCs w:val="22"/>
        </w:rPr>
        <w:t>Accident book and folder with medical data in. Ensure locked away when not required and try to minimize amount of data kept in these spaces, archiving older records.</w:t>
      </w:r>
    </w:p>
    <w:p w14:paraId="0562351D" w14:textId="239C4020" w:rsidR="006E1BE5" w:rsidRDefault="006E1BE5" w:rsidP="006E1BE5">
      <w:pPr>
        <w:rPr>
          <w:rFonts w:ascii="Tahoma" w:hAnsi="Tahoma" w:cs="Tahoma"/>
          <w:sz w:val="22"/>
          <w:szCs w:val="22"/>
        </w:rPr>
      </w:pPr>
    </w:p>
    <w:p w14:paraId="3C54D402" w14:textId="0411F369" w:rsidR="006E1BE5" w:rsidRPr="00C77E52" w:rsidRDefault="006E1BE5" w:rsidP="006E1BE5">
      <w:pPr>
        <w:rPr>
          <w:rFonts w:ascii="Tahoma" w:hAnsi="Tahoma" w:cs="Tahoma"/>
          <w:sz w:val="28"/>
          <w:szCs w:val="28"/>
        </w:rPr>
      </w:pPr>
      <w:r w:rsidRPr="00C77E52">
        <w:rPr>
          <w:rFonts w:ascii="Tahoma" w:hAnsi="Tahoma" w:cs="Tahoma"/>
          <w:sz w:val="28"/>
          <w:szCs w:val="28"/>
        </w:rPr>
        <w:t>Staff Room</w:t>
      </w:r>
    </w:p>
    <w:p w14:paraId="3FB3C4C8" w14:textId="3DEBD2B9" w:rsidR="006E1BE5" w:rsidRPr="00C77E52" w:rsidRDefault="002D3ADD" w:rsidP="006E1BE5">
      <w:pPr>
        <w:rPr>
          <w:rFonts w:ascii="Tahoma" w:hAnsi="Tahoma" w:cs="Tahoma"/>
          <w:sz w:val="22"/>
          <w:szCs w:val="22"/>
        </w:rPr>
      </w:pPr>
      <w:r w:rsidRPr="00C77E52">
        <w:rPr>
          <w:rFonts w:ascii="Tahoma" w:hAnsi="Tahoma" w:cs="Tahoma"/>
          <w:sz w:val="22"/>
          <w:szCs w:val="22"/>
        </w:rPr>
        <w:t>No issues</w:t>
      </w:r>
    </w:p>
    <w:p w14:paraId="1C21AACB" w14:textId="183208BB" w:rsidR="00700F4F" w:rsidRPr="00C77E52" w:rsidRDefault="00700F4F" w:rsidP="00776A40">
      <w:pPr>
        <w:rPr>
          <w:rFonts w:ascii="Tahoma" w:hAnsi="Tahoma" w:cs="Tahoma"/>
        </w:rPr>
      </w:pPr>
    </w:p>
    <w:p w14:paraId="6EC9E591" w14:textId="1DDAC65F" w:rsidR="00AC433C" w:rsidRPr="00C77E52" w:rsidRDefault="002D3ADD" w:rsidP="00AC433C">
      <w:pPr>
        <w:rPr>
          <w:rFonts w:ascii="Tahoma" w:hAnsi="Tahoma" w:cs="Tahoma"/>
          <w:sz w:val="28"/>
          <w:szCs w:val="28"/>
        </w:rPr>
      </w:pPr>
      <w:r w:rsidRPr="00C77E52">
        <w:rPr>
          <w:rFonts w:ascii="Tahoma" w:hAnsi="Tahoma" w:cs="Tahoma"/>
          <w:sz w:val="28"/>
          <w:szCs w:val="28"/>
        </w:rPr>
        <w:t>Head’s</w:t>
      </w:r>
      <w:r w:rsidR="00AC433C" w:rsidRPr="00C77E52">
        <w:rPr>
          <w:rFonts w:ascii="Tahoma" w:hAnsi="Tahoma" w:cs="Tahoma"/>
          <w:sz w:val="28"/>
          <w:szCs w:val="28"/>
        </w:rPr>
        <w:t xml:space="preserve"> Office</w:t>
      </w:r>
    </w:p>
    <w:p w14:paraId="5278EDD3" w14:textId="226D7B01" w:rsidR="00AC433C" w:rsidRDefault="002D3ADD" w:rsidP="00AC433C">
      <w:pPr>
        <w:rPr>
          <w:rFonts w:ascii="Tahoma" w:hAnsi="Tahoma" w:cs="Tahoma"/>
          <w:sz w:val="22"/>
          <w:szCs w:val="22"/>
        </w:rPr>
      </w:pPr>
      <w:r>
        <w:rPr>
          <w:rFonts w:ascii="Tahoma" w:hAnsi="Tahoma" w:cs="Tahoma"/>
          <w:sz w:val="22"/>
          <w:szCs w:val="22"/>
        </w:rPr>
        <w:t>No issues</w:t>
      </w:r>
    </w:p>
    <w:p w14:paraId="5285B6FD" w14:textId="77777777" w:rsidR="00AC433C" w:rsidRDefault="00AC433C" w:rsidP="00776A40">
      <w:pPr>
        <w:rPr>
          <w:rFonts w:ascii="Tahoma" w:hAnsi="Tahoma" w:cs="Tahoma"/>
        </w:rPr>
      </w:pPr>
    </w:p>
    <w:p w14:paraId="317308AE" w14:textId="77777777" w:rsidR="006E1BE5" w:rsidRPr="00700F4F" w:rsidRDefault="006E1BE5" w:rsidP="00776A40">
      <w:pPr>
        <w:rPr>
          <w:rFonts w:ascii="Tahoma" w:hAnsi="Tahoma" w:cs="Tahoma"/>
        </w:rPr>
      </w:pPr>
    </w:p>
    <w:p w14:paraId="65A4D1C4" w14:textId="6B0DD29F" w:rsidR="00700F4F" w:rsidRPr="00700F4F" w:rsidRDefault="00700F4F" w:rsidP="00776A40">
      <w:pPr>
        <w:rPr>
          <w:rFonts w:ascii="Tahoma" w:hAnsi="Tahoma" w:cs="Tahoma"/>
          <w:sz w:val="28"/>
          <w:szCs w:val="28"/>
        </w:rPr>
      </w:pPr>
      <w:r w:rsidRPr="00700F4F">
        <w:rPr>
          <w:rFonts w:ascii="Tahoma" w:hAnsi="Tahoma" w:cs="Tahoma"/>
          <w:sz w:val="28"/>
          <w:szCs w:val="28"/>
        </w:rPr>
        <w:t>Other classroom and offices visited</w:t>
      </w:r>
    </w:p>
    <w:p w14:paraId="0C56186C" w14:textId="59B3CD1F" w:rsidR="00700F4F" w:rsidRDefault="00700F4F" w:rsidP="00776A40">
      <w:pPr>
        <w:rPr>
          <w:rFonts w:ascii="Tahoma" w:hAnsi="Tahoma" w:cs="Tahoma"/>
          <w:sz w:val="22"/>
          <w:szCs w:val="22"/>
        </w:rPr>
      </w:pPr>
      <w:r w:rsidRPr="005C16E8">
        <w:rPr>
          <w:rFonts w:ascii="Tahoma" w:hAnsi="Tahoma" w:cs="Tahoma"/>
          <w:sz w:val="22"/>
          <w:szCs w:val="22"/>
        </w:rPr>
        <w:t>No issues, no data accessible for held records. Good network storage structure, good awareness of data classification.</w:t>
      </w:r>
    </w:p>
    <w:p w14:paraId="61D104D6" w14:textId="2AB37922" w:rsidR="00D10C84" w:rsidRDefault="00D10C84" w:rsidP="00776A40">
      <w:pPr>
        <w:rPr>
          <w:rFonts w:ascii="Tahoma" w:hAnsi="Tahoma" w:cs="Tahoma"/>
          <w:sz w:val="22"/>
          <w:szCs w:val="22"/>
        </w:rPr>
      </w:pPr>
    </w:p>
    <w:p w14:paraId="423ADCB3" w14:textId="3606C509" w:rsidR="00D10C84" w:rsidRPr="00D10C84" w:rsidRDefault="00D10C84" w:rsidP="00776A40">
      <w:pPr>
        <w:rPr>
          <w:rFonts w:ascii="Tahoma" w:hAnsi="Tahoma" w:cs="Tahoma"/>
          <w:sz w:val="28"/>
          <w:szCs w:val="28"/>
        </w:rPr>
      </w:pPr>
      <w:r w:rsidRPr="00D10C84">
        <w:rPr>
          <w:rFonts w:ascii="Tahoma" w:hAnsi="Tahoma" w:cs="Tahoma"/>
          <w:sz w:val="28"/>
          <w:szCs w:val="28"/>
        </w:rPr>
        <w:t>Access control</w:t>
      </w:r>
    </w:p>
    <w:p w14:paraId="3CC1C888" w14:textId="2EDB0D2C" w:rsidR="00D10C84" w:rsidRDefault="00D10C84" w:rsidP="00776A40">
      <w:pPr>
        <w:rPr>
          <w:rFonts w:ascii="Tahoma" w:hAnsi="Tahoma" w:cs="Tahoma"/>
          <w:sz w:val="22"/>
          <w:szCs w:val="22"/>
        </w:rPr>
      </w:pPr>
      <w:r>
        <w:rPr>
          <w:rFonts w:ascii="Tahoma" w:hAnsi="Tahoma" w:cs="Tahoma"/>
          <w:sz w:val="22"/>
          <w:szCs w:val="22"/>
        </w:rPr>
        <w:t>All offices were well secured and keys well managed</w:t>
      </w:r>
    </w:p>
    <w:p w14:paraId="03872A28" w14:textId="736901F1" w:rsidR="00D10C84" w:rsidRDefault="00D10C84" w:rsidP="00776A40">
      <w:pPr>
        <w:rPr>
          <w:rFonts w:ascii="Tahoma" w:hAnsi="Tahoma" w:cs="Tahoma"/>
          <w:sz w:val="22"/>
          <w:szCs w:val="22"/>
        </w:rPr>
      </w:pPr>
    </w:p>
    <w:sectPr w:rsidR="00D10C84">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B2FDE6" w14:textId="77777777" w:rsidR="00FE0052" w:rsidRDefault="00FE0052">
      <w:r>
        <w:separator/>
      </w:r>
    </w:p>
  </w:endnote>
  <w:endnote w:type="continuationSeparator" w:id="0">
    <w:p w14:paraId="11BAD9D2" w14:textId="77777777" w:rsidR="00FE0052" w:rsidRDefault="00FE0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2E1B89" w14:textId="77777777" w:rsidR="00FE0052" w:rsidRDefault="00FE0052">
      <w:r>
        <w:separator/>
      </w:r>
    </w:p>
  </w:footnote>
  <w:footnote w:type="continuationSeparator" w:id="0">
    <w:p w14:paraId="24F0343A" w14:textId="77777777" w:rsidR="00FE0052" w:rsidRDefault="00FE0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2D3ADD"/>
    <w:rsid w:val="00377707"/>
    <w:rsid w:val="00583B4C"/>
    <w:rsid w:val="005A113A"/>
    <w:rsid w:val="005C16E8"/>
    <w:rsid w:val="005D1805"/>
    <w:rsid w:val="005F4C64"/>
    <w:rsid w:val="006E1BE5"/>
    <w:rsid w:val="00700F4F"/>
    <w:rsid w:val="00724A51"/>
    <w:rsid w:val="00776A40"/>
    <w:rsid w:val="008715ED"/>
    <w:rsid w:val="008769D5"/>
    <w:rsid w:val="009B3EA9"/>
    <w:rsid w:val="00A23839"/>
    <w:rsid w:val="00A3718D"/>
    <w:rsid w:val="00AC433C"/>
    <w:rsid w:val="00B872A0"/>
    <w:rsid w:val="00C77E52"/>
    <w:rsid w:val="00CC5E94"/>
    <w:rsid w:val="00CE6F53"/>
    <w:rsid w:val="00D10C84"/>
    <w:rsid w:val="00DC7F2D"/>
    <w:rsid w:val="00DD3960"/>
    <w:rsid w:val="00EF6D68"/>
    <w:rsid w:val="00F123BC"/>
    <w:rsid w:val="00FE00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3" Type="http://schemas.openxmlformats.org/officeDocument/2006/relationships/settings" Target="settings.xml"/><Relationship Id="rId7" Type="http://schemas.openxmlformats.org/officeDocument/2006/relationships/hyperlink" Target="mailto:lynneskolar@mileoak.brighton-hove.sch.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kb.dataprotection.education/best-practice-library/documents/drip-fee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 Staples</cp:lastModifiedBy>
  <cp:revision>3</cp:revision>
  <dcterms:created xsi:type="dcterms:W3CDTF">2019-12-18T12:42:00Z</dcterms:created>
  <dcterms:modified xsi:type="dcterms:W3CDTF">2019-12-18T13:13:00Z</dcterms:modified>
</cp:coreProperties>
</file>