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7142618D" w:rsidR="00F123BC" w:rsidRDefault="008769D5">
      <w:r>
        <w:rPr>
          <w:rFonts w:ascii="Tahoma" w:eastAsia="Tahoma" w:hAnsi="Tahoma" w:cs="Tahoma"/>
          <w:color w:val="0591B4"/>
          <w:sz w:val="32"/>
          <w:szCs w:val="32"/>
        </w:rPr>
        <w:t xml:space="preserve">Visit Date: </w:t>
      </w:r>
      <w:r w:rsidR="00850486">
        <w:rPr>
          <w:rFonts w:ascii="Tahoma" w:eastAsia="Tahoma" w:hAnsi="Tahoma" w:cs="Tahoma"/>
          <w:color w:val="0591B4"/>
          <w:sz w:val="32"/>
          <w:szCs w:val="32"/>
        </w:rPr>
        <w:t>1</w:t>
      </w:r>
      <w:r w:rsidR="00996360">
        <w:rPr>
          <w:rFonts w:ascii="Tahoma" w:eastAsia="Tahoma" w:hAnsi="Tahoma" w:cs="Tahoma"/>
          <w:color w:val="0591B4"/>
          <w:sz w:val="32"/>
          <w:szCs w:val="32"/>
        </w:rPr>
        <w:t>4</w:t>
      </w:r>
      <w:r w:rsidR="002577C7">
        <w:rPr>
          <w:rFonts w:ascii="Tahoma" w:eastAsia="Tahoma" w:hAnsi="Tahoma" w:cs="Tahoma"/>
          <w:color w:val="0591B4"/>
          <w:sz w:val="32"/>
          <w:szCs w:val="32"/>
        </w:rPr>
        <w:t>th</w:t>
      </w:r>
      <w:r w:rsidR="00377707">
        <w:rPr>
          <w:rFonts w:ascii="Tahoma" w:eastAsia="Tahoma" w:hAnsi="Tahoma" w:cs="Tahoma"/>
          <w:color w:val="0591B4"/>
          <w:sz w:val="32"/>
          <w:szCs w:val="32"/>
        </w:rPr>
        <w:t xml:space="preserve"> </w:t>
      </w:r>
      <w:r w:rsidR="00286A9D">
        <w:rPr>
          <w:rFonts w:ascii="Tahoma" w:eastAsia="Tahoma" w:hAnsi="Tahoma" w:cs="Tahoma"/>
          <w:color w:val="0591B4"/>
          <w:sz w:val="32"/>
          <w:szCs w:val="32"/>
        </w:rPr>
        <w:t>November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70D66C82" w:rsidR="00CE6F53" w:rsidRPr="00CE6F53" w:rsidRDefault="00996360"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Darrick Wood</w:t>
      </w:r>
      <w:r w:rsidR="00CE6F53" w:rsidRPr="00CE6F53">
        <w:rPr>
          <w:rFonts w:ascii="Tahoma" w:eastAsia="Times New Roman" w:hAnsi="Tahoma" w:cs="Tahoma"/>
          <w:color w:val="0591B4"/>
          <w:sz w:val="48"/>
          <w:szCs w:val="48"/>
          <w:lang w:val="en-GB"/>
        </w:rPr>
        <w:t xml:space="preserve"> School</w:t>
      </w:r>
    </w:p>
    <w:p w14:paraId="01825F69" w14:textId="3D73D998" w:rsidR="000E159B" w:rsidRDefault="000E159B" w:rsidP="00CE6F53">
      <w:pPr>
        <w:rPr>
          <w:color w:val="1D1F21"/>
          <w:sz w:val="23"/>
          <w:szCs w:val="23"/>
          <w:shd w:val="clear" w:color="auto" w:fill="FFFFFF"/>
        </w:rPr>
      </w:pPr>
      <w:r>
        <w:rPr>
          <w:rFonts w:ascii="Tahoma" w:hAnsi="Tahoma" w:cs="Tahoma"/>
          <w:color w:val="595959"/>
          <w:sz w:val="22"/>
          <w:szCs w:val="22"/>
        </w:rPr>
        <w:t xml:space="preserve">Head Teacher: </w:t>
      </w:r>
      <w:r>
        <w:rPr>
          <w:color w:val="1D1F21"/>
          <w:sz w:val="23"/>
          <w:szCs w:val="23"/>
          <w:shd w:val="clear" w:color="auto" w:fill="FFFFFF"/>
        </w:rPr>
        <w:t>Dr M J Airey</w:t>
      </w:r>
    </w:p>
    <w:p w14:paraId="206F6B32" w14:textId="11938839" w:rsidR="000E159B" w:rsidRDefault="000E159B" w:rsidP="00CE6F53">
      <w:pPr>
        <w:rPr>
          <w:rFonts w:ascii="Tahoma" w:eastAsia="Times New Roman" w:hAnsi="Tahoma" w:cs="Tahoma"/>
          <w:sz w:val="22"/>
          <w:szCs w:val="22"/>
          <w:lang w:val="en-GB"/>
        </w:rPr>
      </w:pPr>
      <w:r>
        <w:rPr>
          <w:color w:val="1D1F21"/>
          <w:sz w:val="23"/>
          <w:szCs w:val="23"/>
          <w:shd w:val="clear" w:color="auto" w:fill="FFFFFF"/>
        </w:rPr>
        <w:t>School Business Manager: Gill</w:t>
      </w:r>
    </w:p>
    <w:p w14:paraId="661606AA" w14:textId="1E496A5E" w:rsidR="00CE6F53" w:rsidRPr="00CE6F53" w:rsidRDefault="00996360"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GDPR Contact</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Pr>
          <w:rFonts w:ascii="Tahoma" w:eastAsia="Times New Roman" w:hAnsi="Tahoma" w:cs="Tahoma"/>
          <w:sz w:val="22"/>
          <w:szCs w:val="22"/>
          <w:lang w:val="en-GB"/>
        </w:rPr>
        <w:t>Brendan Hood</w:t>
      </w:r>
      <w:r w:rsidR="00E17FA1">
        <w:rPr>
          <w:rFonts w:ascii="Tahoma" w:eastAsia="Times New Roman" w:hAnsi="Tahoma" w:cs="Tahoma"/>
          <w:sz w:val="22"/>
          <w:szCs w:val="22"/>
          <w:lang w:val="en-GB"/>
        </w:rPr>
        <w:t xml:space="preserve"> (</w:t>
      </w:r>
      <w:hyperlink r:id="rId7" w:history="1">
        <w:r w:rsidRPr="00A67853">
          <w:rPr>
            <w:rStyle w:val="Hyperlink"/>
            <w:sz w:val="21"/>
            <w:szCs w:val="21"/>
            <w:shd w:val="clear" w:color="auto" w:fill="FFFFFF"/>
          </w:rPr>
          <w:t>b.hood@darrickwood.bromley.sch.uk</w:t>
        </w:r>
      </w:hyperlink>
      <w:r w:rsidR="00E17FA1">
        <w:rPr>
          <w:rFonts w:ascii="Tahoma" w:eastAsia="Times New Roman" w:hAnsi="Tahoma" w:cs="Tahoma"/>
          <w:sz w:val="22"/>
          <w:szCs w:val="22"/>
          <w:lang w:val="en-GB"/>
        </w:rPr>
        <w:t>)</w:t>
      </w:r>
    </w:p>
    <w:p w14:paraId="1EA1E23D" w14:textId="5C5759E4"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996360">
        <w:rPr>
          <w:rFonts w:ascii="Tahoma" w:eastAsia="Times New Roman" w:hAnsi="Tahoma" w:cs="Tahoma"/>
          <w:sz w:val="22"/>
          <w:szCs w:val="22"/>
          <w:lang w:val="en-GB"/>
        </w:rPr>
        <w:t>Darrick Wood are a large secondary school in the Orpington area of South East London</w:t>
      </w:r>
      <w:r w:rsidR="001B591C">
        <w:rPr>
          <w:rFonts w:ascii="Tahoma" w:eastAsia="Times New Roman" w:hAnsi="Tahoma" w:cs="Tahoma"/>
          <w:sz w:val="22"/>
          <w:szCs w:val="22"/>
          <w:lang w:val="en-GB"/>
        </w:rPr>
        <w:t xml:space="preserve"> with 10 form entry up to KS4 and 8 form entry for KS5</w:t>
      </w:r>
      <w:r w:rsidR="00996360">
        <w:rPr>
          <w:rFonts w:ascii="Tahoma" w:eastAsia="Times New Roman" w:hAnsi="Tahoma" w:cs="Tahoma"/>
          <w:sz w:val="22"/>
          <w:szCs w:val="22"/>
          <w:lang w:val="en-GB"/>
        </w:rPr>
        <w:t>.</w:t>
      </w:r>
      <w:r w:rsidR="002577C7">
        <w:rPr>
          <w:rFonts w:ascii="Tahoma" w:eastAsia="Times New Roman" w:hAnsi="Tahoma" w:cs="Tahoma"/>
          <w:sz w:val="22"/>
          <w:szCs w:val="22"/>
          <w:lang w:val="en-GB"/>
        </w:rPr>
        <w:t xml:space="preserve"> </w:t>
      </w:r>
    </w:p>
    <w:p w14:paraId="5E81775F" w14:textId="77777777" w:rsidR="00AD1E3D" w:rsidRDefault="00AD1E3D">
      <w:pPr>
        <w:rPr>
          <w:rFonts w:ascii="Tahoma" w:eastAsia="Times New Roman" w:hAnsi="Tahoma" w:cs="Tahoma"/>
          <w:sz w:val="22"/>
          <w:szCs w:val="22"/>
          <w:lang w:val="en-GB"/>
        </w:rPr>
      </w:pPr>
    </w:p>
    <w:p w14:paraId="15F56136" w14:textId="40B6793B" w:rsidR="00EF6D68" w:rsidRDefault="00996360">
      <w:pPr>
        <w:rPr>
          <w:rFonts w:ascii="Tahoma" w:eastAsia="Times New Roman" w:hAnsi="Tahoma" w:cs="Tahoma"/>
          <w:sz w:val="22"/>
          <w:szCs w:val="22"/>
          <w:lang w:val="en-GB"/>
        </w:rPr>
      </w:pPr>
      <w:r>
        <w:rPr>
          <w:rFonts w:ascii="Tahoma" w:eastAsia="Times New Roman" w:hAnsi="Tahoma" w:cs="Tahoma"/>
          <w:sz w:val="22"/>
          <w:szCs w:val="22"/>
          <w:lang w:val="en-GB"/>
        </w:rPr>
        <w:t>W</w:t>
      </w:r>
      <w:r w:rsidR="00377707">
        <w:rPr>
          <w:rFonts w:ascii="Tahoma" w:eastAsia="Times New Roman" w:hAnsi="Tahoma" w:cs="Tahoma"/>
          <w:sz w:val="22"/>
          <w:szCs w:val="22"/>
          <w:lang w:val="en-GB"/>
        </w:rPr>
        <w:t xml:space="preserve">e discussed </w:t>
      </w:r>
      <w:r w:rsidR="00F92F7E">
        <w:rPr>
          <w:rFonts w:ascii="Tahoma" w:eastAsia="Times New Roman" w:hAnsi="Tahoma" w:cs="Tahoma"/>
          <w:sz w:val="22"/>
          <w:szCs w:val="22"/>
          <w:lang w:val="en-GB"/>
        </w:rPr>
        <w:t xml:space="preserve">in depth </w:t>
      </w:r>
      <w:r w:rsidR="00377707">
        <w:rPr>
          <w:rFonts w:ascii="Tahoma" w:eastAsia="Times New Roman" w:hAnsi="Tahoma" w:cs="Tahoma"/>
          <w:sz w:val="22"/>
          <w:szCs w:val="22"/>
          <w:lang w:val="en-GB"/>
        </w:rPr>
        <w:t>the staff roles and responsibilities, office 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Pr>
          <w:rFonts w:ascii="Tahoma" w:eastAsia="Times New Roman" w:hAnsi="Tahoma" w:cs="Tahoma"/>
          <w:sz w:val="22"/>
          <w:szCs w:val="22"/>
          <w:lang w:val="en-GB"/>
        </w:rPr>
        <w:t xml:space="preserve"> before completing a walk around of the school to see working practise.</w:t>
      </w:r>
    </w:p>
    <w:p w14:paraId="4E65029D" w14:textId="77777777" w:rsidR="00EF6D68" w:rsidRDefault="00EF6D68">
      <w:pPr>
        <w:rPr>
          <w:rFonts w:ascii="Tahoma" w:eastAsia="Tahoma" w:hAnsi="Tahoma" w:cs="Tahoma"/>
          <w:sz w:val="22"/>
          <w:szCs w:val="22"/>
        </w:rPr>
      </w:pPr>
    </w:p>
    <w:p w14:paraId="7034E4C9" w14:textId="1E3468A7"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but the most important step is to train all staff and ensure a strategy for renewals and induction training moving forwards.</w:t>
      </w:r>
    </w:p>
    <w:p w14:paraId="3839E0F1" w14:textId="77777777" w:rsidR="00724A51" w:rsidRPr="00776A40" w:rsidRDefault="00724A51" w:rsidP="00724A51">
      <w:pPr>
        <w:rPr>
          <w:rFonts w:ascii="Tahoma" w:eastAsia="Tahoma" w:hAnsi="Tahoma" w:cs="Tahoma"/>
          <w:sz w:val="22"/>
          <w:szCs w:val="22"/>
        </w:rPr>
      </w:pPr>
    </w:p>
    <w:p w14:paraId="22D87C22" w14:textId="2135FCA6"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2F2A4120" w14:textId="031133C8" w:rsidR="000E159B" w:rsidRDefault="000E159B" w:rsidP="00724A51">
      <w:pPr>
        <w:rPr>
          <w:rFonts w:ascii="Tahoma" w:eastAsia="Tahoma" w:hAnsi="Tahoma" w:cs="Tahoma"/>
          <w:sz w:val="22"/>
          <w:szCs w:val="22"/>
        </w:rPr>
      </w:pPr>
    </w:p>
    <w:p w14:paraId="45FC3A40" w14:textId="3F8F3AB0" w:rsidR="000E159B" w:rsidRDefault="000E159B" w:rsidP="00724A51">
      <w:pPr>
        <w:rPr>
          <w:rFonts w:ascii="Tahoma" w:eastAsia="Tahoma" w:hAnsi="Tahoma" w:cs="Tahoma"/>
          <w:sz w:val="22"/>
          <w:szCs w:val="22"/>
        </w:rPr>
      </w:pPr>
      <w:r>
        <w:rPr>
          <w:rFonts w:ascii="Tahoma" w:eastAsia="Tahoma" w:hAnsi="Tahoma" w:cs="Tahoma"/>
          <w:sz w:val="22"/>
          <w:szCs w:val="22"/>
        </w:rPr>
        <w:t xml:space="preserve">The school have had some major systems changes in the past months </w:t>
      </w:r>
      <w:r w:rsidR="001C05FD">
        <w:rPr>
          <w:rFonts w:ascii="Tahoma" w:eastAsia="Tahoma" w:hAnsi="Tahoma" w:cs="Tahoma"/>
          <w:sz w:val="22"/>
          <w:szCs w:val="22"/>
        </w:rPr>
        <w:t>and risk around the data moves and changes to process have been managed well. They have moved from Sims to Bromcom as their MIS, moved payroll and finance systems. There have also been personnel changes which have allowed risky work spaces to be re-structured dealing with previously highlighted problems. An example being the medical room which is now in a new space with data well secured and now not visible to treatment areas or corridor spaces.</w:t>
      </w:r>
    </w:p>
    <w:p w14:paraId="55239735" w14:textId="0654D4E8" w:rsidR="00700F4F" w:rsidRDefault="00700F4F">
      <w:pPr>
        <w:rPr>
          <w:rFonts w:ascii="Tahoma" w:eastAsia="Tahoma" w:hAnsi="Tahoma" w:cs="Tahoma"/>
          <w:sz w:val="22"/>
          <w:szCs w:val="22"/>
        </w:rPr>
      </w:pPr>
    </w:p>
    <w:p w14:paraId="26D77029" w14:textId="6B54AC24" w:rsidR="00F92F7E" w:rsidRDefault="001C05FD">
      <w:pPr>
        <w:rPr>
          <w:rFonts w:ascii="Tahoma" w:eastAsia="Tahoma" w:hAnsi="Tahoma" w:cs="Tahoma"/>
          <w:sz w:val="22"/>
          <w:szCs w:val="22"/>
        </w:rPr>
      </w:pPr>
      <w:r>
        <w:rPr>
          <w:rFonts w:ascii="Tahoma" w:eastAsia="Tahoma" w:hAnsi="Tahoma" w:cs="Tahoma"/>
          <w:sz w:val="22"/>
          <w:szCs w:val="22"/>
        </w:rPr>
        <w:t>Teacher bags have now been removed and a public storage area repurposed as a meeting space. Comms to teachers are now all electronic.</w:t>
      </w:r>
    </w:p>
    <w:p w14:paraId="2A5CE1E2" w14:textId="485257DE" w:rsidR="001C05FD" w:rsidRDefault="001C05FD">
      <w:pPr>
        <w:rPr>
          <w:rFonts w:ascii="Tahoma" w:eastAsia="Tahoma" w:hAnsi="Tahoma" w:cs="Tahoma"/>
          <w:sz w:val="22"/>
          <w:szCs w:val="22"/>
        </w:rPr>
      </w:pPr>
    </w:p>
    <w:p w14:paraId="1A01C567" w14:textId="6E897AB6" w:rsidR="001C05FD" w:rsidRDefault="001C05FD">
      <w:pPr>
        <w:rPr>
          <w:rFonts w:ascii="Tahoma" w:eastAsia="Tahoma" w:hAnsi="Tahoma" w:cs="Tahoma"/>
          <w:sz w:val="22"/>
          <w:szCs w:val="22"/>
        </w:rPr>
      </w:pPr>
      <w:r>
        <w:rPr>
          <w:rFonts w:ascii="Tahoma" w:eastAsia="Tahoma" w:hAnsi="Tahoma" w:cs="Tahoma"/>
          <w:sz w:val="22"/>
          <w:szCs w:val="22"/>
        </w:rPr>
        <w:t xml:space="preserve">DPE advised via a DPIA on the CCTV system. There are excellent processes in place, good physical security of recorders, defined retention and access responsibilities for staff. The </w:t>
      </w:r>
      <w:r>
        <w:rPr>
          <w:rFonts w:ascii="Tahoma" w:eastAsia="Tahoma" w:hAnsi="Tahoma" w:cs="Tahoma"/>
          <w:sz w:val="22"/>
          <w:szCs w:val="22"/>
        </w:rPr>
        <w:lastRenderedPageBreak/>
        <w:t>premises officer monitors in a secure place and cameras are positioned only for declared role of CCTV. However, the CCTV Policy is yet to be updated to reflect current system and staff roles.</w:t>
      </w:r>
    </w:p>
    <w:p w14:paraId="76F0EF45" w14:textId="14181B83" w:rsidR="00F92F7E" w:rsidRDefault="00F92F7E">
      <w:pPr>
        <w:rPr>
          <w:rFonts w:ascii="Tahoma" w:eastAsia="Tahoma" w:hAnsi="Tahoma" w:cs="Tahoma"/>
          <w:sz w:val="22"/>
          <w:szCs w:val="22"/>
        </w:rPr>
      </w:pPr>
    </w:p>
    <w:p w14:paraId="7BE4245D" w14:textId="422C9836" w:rsidR="00F92F7E" w:rsidRDefault="001C05FD">
      <w:pPr>
        <w:rPr>
          <w:rFonts w:ascii="Tahoma" w:eastAsia="Tahoma" w:hAnsi="Tahoma" w:cs="Tahoma"/>
          <w:sz w:val="22"/>
          <w:szCs w:val="22"/>
        </w:rPr>
      </w:pPr>
      <w:r>
        <w:rPr>
          <w:rFonts w:ascii="Tahoma" w:eastAsia="Tahoma" w:hAnsi="Tahoma" w:cs="Tahoma"/>
          <w:sz w:val="22"/>
          <w:szCs w:val="22"/>
        </w:rPr>
        <w:t>There are third party service providers working in the school for careers advice and Deaf Centre student support. It is important these roles are clearly defined, and ownership of data collected defined. There should be data sharing agreements in place if data is indeed shared and the school should ensure these third parties are GDPR compliant, keeping records only as long as required and storing data securely and appropriately.</w:t>
      </w:r>
    </w:p>
    <w:p w14:paraId="7F180098" w14:textId="77777777" w:rsidR="0007254A" w:rsidRDefault="0007254A">
      <w:pPr>
        <w:rPr>
          <w:rFonts w:ascii="Tahoma" w:eastAsia="Tahoma" w:hAnsi="Tahoma" w:cs="Tahoma"/>
          <w:sz w:val="22"/>
          <w:szCs w:val="22"/>
        </w:rPr>
      </w:pPr>
    </w:p>
    <w:p w14:paraId="4789787D" w14:textId="3C1C4968" w:rsidR="00700F4F"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w:t>
      </w:r>
      <w:r w:rsidR="00FD1965">
        <w:rPr>
          <w:rFonts w:ascii="Tahoma" w:eastAsia="Tahoma" w:hAnsi="Tahoma" w:cs="Tahoma"/>
          <w:sz w:val="22"/>
          <w:szCs w:val="22"/>
        </w:rPr>
        <w:t>very</w:t>
      </w:r>
      <w:r w:rsidR="003E06FE">
        <w:rPr>
          <w:rFonts w:ascii="Tahoma" w:eastAsia="Tahoma" w:hAnsi="Tahoma" w:cs="Tahoma"/>
          <w:sz w:val="22"/>
          <w:szCs w:val="22"/>
        </w:rPr>
        <w:t xml:space="preserve"> few issues </w:t>
      </w:r>
      <w:r w:rsidR="00FD1965">
        <w:rPr>
          <w:rFonts w:ascii="Tahoma" w:eastAsia="Tahoma" w:hAnsi="Tahoma" w:cs="Tahoma"/>
          <w:sz w:val="22"/>
          <w:szCs w:val="22"/>
        </w:rPr>
        <w:t>and generally there was a very</w:t>
      </w:r>
      <w:r w:rsidR="003E06FE">
        <w:rPr>
          <w:rFonts w:ascii="Tahoma" w:eastAsia="Tahoma" w:hAnsi="Tahoma" w:cs="Tahoma"/>
          <w:sz w:val="22"/>
          <w:szCs w:val="22"/>
        </w:rPr>
        <w:t xml:space="preserve"> consistent </w:t>
      </w:r>
      <w:r w:rsidR="00FD1965">
        <w:rPr>
          <w:rFonts w:ascii="Tahoma" w:eastAsia="Tahoma" w:hAnsi="Tahoma" w:cs="Tahoma"/>
          <w:sz w:val="22"/>
          <w:szCs w:val="22"/>
        </w:rPr>
        <w:t xml:space="preserve">and </w:t>
      </w:r>
      <w:r w:rsidR="003E06FE">
        <w:rPr>
          <w:rFonts w:ascii="Tahoma" w:eastAsia="Tahoma" w:hAnsi="Tahoma" w:cs="Tahoma"/>
          <w:sz w:val="22"/>
          <w:szCs w:val="22"/>
        </w:rPr>
        <w:t xml:space="preserve">good </w:t>
      </w:r>
      <w:r w:rsidR="00FD1965">
        <w:rPr>
          <w:rFonts w:ascii="Tahoma" w:eastAsia="Tahoma" w:hAnsi="Tahoma" w:cs="Tahoma"/>
          <w:sz w:val="22"/>
          <w:szCs w:val="22"/>
        </w:rPr>
        <w:t>focus on data management throughout the school.</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66AC358D"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 xml:space="preserve">and </w:t>
      </w:r>
      <w:r w:rsidR="00FF2639">
        <w:rPr>
          <w:rFonts w:ascii="Tahoma" w:eastAsia="Tahoma" w:hAnsi="Tahoma" w:cs="Tahoma"/>
          <w:sz w:val="22"/>
          <w:szCs w:val="22"/>
        </w:rPr>
        <w:t>DPE next visit booked to focus on this project</w:t>
      </w:r>
      <w:bookmarkStart w:id="0" w:name="_GoBack"/>
      <w:bookmarkEnd w:id="0"/>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customise the tool with the school’s systems and service providers.</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44205563" w14:textId="6436FF74" w:rsidR="0007254A" w:rsidRPr="0007254A" w:rsidRDefault="001C05FD" w:rsidP="0007254A">
      <w:pPr>
        <w:pStyle w:val="ListParagraph"/>
        <w:numPr>
          <w:ilvl w:val="0"/>
          <w:numId w:val="3"/>
        </w:numPr>
        <w:rPr>
          <w:rFonts w:ascii="Tahoma" w:hAnsi="Tahoma" w:cs="Tahoma"/>
          <w:sz w:val="22"/>
          <w:szCs w:val="22"/>
        </w:rPr>
      </w:pPr>
      <w:r>
        <w:rPr>
          <w:rFonts w:ascii="Tahoma" w:hAnsi="Tahoma" w:cs="Tahoma"/>
          <w:sz w:val="22"/>
          <w:szCs w:val="22"/>
        </w:rPr>
        <w:t>Update CCTV Policy in line with current installation, roles and responsibilities.</w:t>
      </w:r>
    </w:p>
    <w:p w14:paraId="7909E1B0" w14:textId="48E92AB4" w:rsidR="006E1BE5" w:rsidRDefault="001C05F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3</w:t>
      </w:r>
      <w:r w:rsidRPr="001C05FD">
        <w:rPr>
          <w:rFonts w:ascii="Tahoma" w:eastAsia="Tahoma" w:hAnsi="Tahoma" w:cs="Tahoma"/>
          <w:sz w:val="22"/>
          <w:szCs w:val="22"/>
          <w:vertAlign w:val="superscript"/>
        </w:rPr>
        <w:t>rd</w:t>
      </w:r>
      <w:r>
        <w:rPr>
          <w:rFonts w:ascii="Tahoma" w:eastAsia="Tahoma" w:hAnsi="Tahoma" w:cs="Tahoma"/>
          <w:sz w:val="22"/>
          <w:szCs w:val="22"/>
        </w:rPr>
        <w:t xml:space="preserve"> party service providers working in school have contracts in place to clearly define roles. Data Sharing agreements should be in place to define exchanges of data. Data should be stored securely and held </w:t>
      </w:r>
      <w:r w:rsidR="001B591C">
        <w:rPr>
          <w:rFonts w:ascii="Tahoma" w:eastAsia="Tahoma" w:hAnsi="Tahoma" w:cs="Tahoma"/>
          <w:sz w:val="22"/>
          <w:szCs w:val="22"/>
        </w:rPr>
        <w:t>only as long as defined by declared retention period.</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798DC4C5"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9"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4EC2BBB7" w14:textId="0F6871B2" w:rsidR="00657C55" w:rsidRDefault="00657C5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no student full names on walls and no names with photos.</w:t>
      </w:r>
    </w:p>
    <w:p w14:paraId="34DE856B" w14:textId="76B3BA1C" w:rsidR="00657C55" w:rsidRPr="002D3ADD" w:rsidRDefault="00657C5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whole school strategy for lockable office doors and that staff know not to leave data openly on walls or desks.</w:t>
      </w:r>
    </w:p>
    <w:p w14:paraId="3B9563D9" w14:textId="77777777" w:rsidR="00A3718D" w:rsidRDefault="00A3718D">
      <w:pPr>
        <w:rPr>
          <w:rFonts w:ascii="Tahoma" w:eastAsia="Tahoma" w:hAnsi="Tahoma" w:cs="Tahoma"/>
          <w:color w:val="0591B4"/>
          <w:sz w:val="36"/>
          <w:szCs w:val="36"/>
        </w:rPr>
      </w:pPr>
    </w:p>
    <w:p w14:paraId="121A63B7" w14:textId="77777777" w:rsidR="001D6111" w:rsidRDefault="001D6111">
      <w:pPr>
        <w:rPr>
          <w:rFonts w:ascii="Tahoma" w:eastAsia="Tahoma" w:hAnsi="Tahoma" w:cs="Tahoma"/>
          <w:color w:val="0591B4"/>
          <w:sz w:val="36"/>
          <w:szCs w:val="36"/>
        </w:rPr>
      </w:pPr>
    </w:p>
    <w:p w14:paraId="1CFBB1A9" w14:textId="20EF2991"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29AAFD34" w14:textId="6591270F" w:rsidR="0007254A" w:rsidRPr="009B52B6" w:rsidRDefault="001D6111" w:rsidP="0007254A">
      <w:pPr>
        <w:rPr>
          <w:rFonts w:ascii="Tahoma" w:hAnsi="Tahoma" w:cs="Tahoma"/>
          <w:sz w:val="28"/>
          <w:szCs w:val="28"/>
        </w:rPr>
      </w:pPr>
      <w:r>
        <w:rPr>
          <w:rFonts w:ascii="Tahoma" w:hAnsi="Tahoma" w:cs="Tahoma"/>
          <w:sz w:val="28"/>
          <w:szCs w:val="28"/>
        </w:rPr>
        <w:t>Deaf Centre</w:t>
      </w:r>
    </w:p>
    <w:p w14:paraId="2961629C" w14:textId="1F4D9BC5" w:rsidR="0007254A" w:rsidRDefault="001D6111" w:rsidP="0007254A">
      <w:pPr>
        <w:rPr>
          <w:rFonts w:ascii="Tahoma" w:hAnsi="Tahoma" w:cs="Tahoma"/>
          <w:sz w:val="22"/>
          <w:szCs w:val="22"/>
        </w:rPr>
      </w:pPr>
      <w:r>
        <w:rPr>
          <w:rFonts w:ascii="Tahoma" w:hAnsi="Tahoma" w:cs="Tahoma"/>
          <w:sz w:val="22"/>
          <w:szCs w:val="22"/>
        </w:rPr>
        <w:t>Ensure records are suitably secure in spaces where students are supported and door to office space is kept shut.</w:t>
      </w:r>
    </w:p>
    <w:p w14:paraId="5751074C" w14:textId="7F5D8617" w:rsidR="0007254A" w:rsidRDefault="0007254A" w:rsidP="0007254A">
      <w:pPr>
        <w:rPr>
          <w:rFonts w:ascii="Tahoma" w:hAnsi="Tahoma" w:cs="Tahoma"/>
          <w:sz w:val="22"/>
          <w:szCs w:val="22"/>
        </w:rPr>
      </w:pPr>
    </w:p>
    <w:p w14:paraId="41EE2308" w14:textId="79A22BBA" w:rsidR="001D6111" w:rsidRPr="001D6111" w:rsidRDefault="001D6111" w:rsidP="0007254A">
      <w:pPr>
        <w:rPr>
          <w:rFonts w:ascii="Tahoma" w:hAnsi="Tahoma" w:cs="Tahoma"/>
          <w:sz w:val="28"/>
          <w:szCs w:val="28"/>
        </w:rPr>
      </w:pPr>
      <w:r w:rsidRPr="001D6111">
        <w:rPr>
          <w:rFonts w:ascii="Tahoma" w:hAnsi="Tahoma" w:cs="Tahoma"/>
          <w:sz w:val="28"/>
          <w:szCs w:val="28"/>
        </w:rPr>
        <w:t>SEN Office</w:t>
      </w:r>
    </w:p>
    <w:p w14:paraId="5D747DA6" w14:textId="40BB229D" w:rsidR="001D6111" w:rsidRDefault="001D6111" w:rsidP="0007254A">
      <w:pPr>
        <w:rPr>
          <w:rFonts w:ascii="Tahoma" w:hAnsi="Tahoma" w:cs="Tahoma"/>
          <w:sz w:val="22"/>
          <w:szCs w:val="22"/>
        </w:rPr>
      </w:pPr>
      <w:r>
        <w:rPr>
          <w:rFonts w:ascii="Tahoma" w:hAnsi="Tahoma" w:cs="Tahoma"/>
          <w:sz w:val="22"/>
          <w:szCs w:val="22"/>
        </w:rPr>
        <w:t>Defined network drive space on Office365. Appropriate access control in place for physical and electronic records. Encrypted file transfer service in use (Egress). Student record held in Bromcom.</w:t>
      </w:r>
    </w:p>
    <w:p w14:paraId="349A568B" w14:textId="77777777" w:rsidR="001D6111" w:rsidRDefault="001D6111" w:rsidP="0007254A">
      <w:pPr>
        <w:rPr>
          <w:rFonts w:ascii="Tahoma" w:hAnsi="Tahoma" w:cs="Tahoma"/>
          <w:sz w:val="22"/>
          <w:szCs w:val="22"/>
        </w:rPr>
      </w:pPr>
    </w:p>
    <w:p w14:paraId="6ACC645F" w14:textId="3A14EA5E" w:rsidR="00700F4F" w:rsidRPr="009B52B6" w:rsidRDefault="009B52B6" w:rsidP="0007254A">
      <w:pPr>
        <w:rPr>
          <w:rFonts w:ascii="Tahoma" w:hAnsi="Tahoma" w:cs="Tahoma"/>
          <w:sz w:val="28"/>
          <w:szCs w:val="28"/>
        </w:rPr>
      </w:pPr>
      <w:r w:rsidRPr="009B52B6">
        <w:rPr>
          <w:rFonts w:ascii="Tahoma" w:hAnsi="Tahoma" w:cs="Tahoma"/>
          <w:sz w:val="28"/>
          <w:szCs w:val="28"/>
        </w:rPr>
        <w:t xml:space="preserve">Medical </w:t>
      </w:r>
      <w:r w:rsidR="0007254A">
        <w:rPr>
          <w:rFonts w:ascii="Tahoma" w:hAnsi="Tahoma" w:cs="Tahoma"/>
          <w:sz w:val="28"/>
          <w:szCs w:val="28"/>
        </w:rPr>
        <w:t>Room</w:t>
      </w:r>
    </w:p>
    <w:p w14:paraId="3701697B" w14:textId="4C385924" w:rsidR="00657C55" w:rsidRDefault="0007254A" w:rsidP="00776A40">
      <w:pPr>
        <w:rPr>
          <w:rFonts w:ascii="Tahoma" w:hAnsi="Tahoma" w:cs="Tahoma"/>
          <w:sz w:val="22"/>
          <w:szCs w:val="22"/>
        </w:rPr>
      </w:pPr>
      <w:r>
        <w:rPr>
          <w:rFonts w:ascii="Tahoma" w:hAnsi="Tahoma" w:cs="Tahoma"/>
          <w:sz w:val="22"/>
          <w:szCs w:val="22"/>
        </w:rPr>
        <w:t xml:space="preserve">Student data held in </w:t>
      </w:r>
      <w:r w:rsidR="00657C55">
        <w:rPr>
          <w:rFonts w:ascii="Tahoma" w:hAnsi="Tahoma" w:cs="Tahoma"/>
          <w:sz w:val="22"/>
          <w:szCs w:val="22"/>
        </w:rPr>
        <w:t>lockable storage and office space now has no access for students who are treated next door.</w:t>
      </w:r>
      <w:r>
        <w:rPr>
          <w:rFonts w:ascii="Tahoma" w:hAnsi="Tahoma" w:cs="Tahoma"/>
          <w:sz w:val="22"/>
          <w:szCs w:val="22"/>
        </w:rPr>
        <w:t xml:space="preserve"> </w:t>
      </w:r>
    </w:p>
    <w:p w14:paraId="5EA80D08" w14:textId="77777777" w:rsidR="00C33CD2" w:rsidRDefault="00C33CD2" w:rsidP="00776A40">
      <w:pPr>
        <w:rPr>
          <w:rFonts w:ascii="Tahoma" w:hAnsi="Tahoma" w:cs="Tahoma"/>
          <w:sz w:val="22"/>
          <w:szCs w:val="22"/>
        </w:rPr>
      </w:pPr>
    </w:p>
    <w:p w14:paraId="7624A20F" w14:textId="5A9190CE" w:rsidR="009B52B6" w:rsidRPr="009B52B6" w:rsidRDefault="001F0912" w:rsidP="00776A40">
      <w:pPr>
        <w:rPr>
          <w:rFonts w:ascii="Tahoma" w:hAnsi="Tahoma" w:cs="Tahoma"/>
          <w:sz w:val="28"/>
          <w:szCs w:val="28"/>
        </w:rPr>
      </w:pPr>
      <w:r>
        <w:rPr>
          <w:rFonts w:ascii="Tahoma" w:hAnsi="Tahoma" w:cs="Tahoma"/>
          <w:sz w:val="28"/>
          <w:szCs w:val="28"/>
        </w:rPr>
        <w:t>Reception</w:t>
      </w:r>
    </w:p>
    <w:p w14:paraId="7F852D96" w14:textId="5CA48C7E" w:rsidR="00700F4F" w:rsidRDefault="00657C55" w:rsidP="00776A40">
      <w:pPr>
        <w:rPr>
          <w:rFonts w:ascii="Tahoma" w:hAnsi="Tahoma" w:cs="Tahoma"/>
          <w:sz w:val="22"/>
          <w:szCs w:val="22"/>
        </w:rPr>
      </w:pPr>
      <w:r>
        <w:rPr>
          <w:rFonts w:ascii="Tahoma" w:hAnsi="Tahoma" w:cs="Tahoma"/>
          <w:sz w:val="22"/>
          <w:szCs w:val="22"/>
        </w:rPr>
        <w:t>Electronic sign in.</w:t>
      </w:r>
      <w:r w:rsidR="001F0912">
        <w:rPr>
          <w:rFonts w:ascii="Tahoma" w:hAnsi="Tahoma" w:cs="Tahoma"/>
          <w:sz w:val="22"/>
          <w:szCs w:val="22"/>
        </w:rPr>
        <w:t xml:space="preserve"> Note there is a 6 year retention requirement for this data.</w:t>
      </w:r>
    </w:p>
    <w:p w14:paraId="36FB54CA" w14:textId="62F08F37" w:rsidR="00562822" w:rsidRDefault="00562822" w:rsidP="00562822">
      <w:pPr>
        <w:rPr>
          <w:rFonts w:ascii="Tahoma" w:hAnsi="Tahoma" w:cs="Tahoma"/>
          <w:sz w:val="22"/>
          <w:szCs w:val="22"/>
        </w:rPr>
      </w:pPr>
    </w:p>
    <w:p w14:paraId="0E5C58D3" w14:textId="6E06D740" w:rsidR="00562822" w:rsidRPr="009B52B6" w:rsidRDefault="00562822" w:rsidP="00562822">
      <w:pPr>
        <w:rPr>
          <w:rFonts w:ascii="Tahoma" w:hAnsi="Tahoma" w:cs="Tahoma"/>
          <w:sz w:val="28"/>
          <w:szCs w:val="28"/>
        </w:rPr>
      </w:pPr>
      <w:r>
        <w:rPr>
          <w:rFonts w:ascii="Tahoma" w:hAnsi="Tahoma" w:cs="Tahoma"/>
          <w:sz w:val="28"/>
          <w:szCs w:val="28"/>
        </w:rPr>
        <w:t>CCTV</w:t>
      </w:r>
    </w:p>
    <w:p w14:paraId="41B315E9" w14:textId="26A35989" w:rsidR="00562822" w:rsidRDefault="00657C55" w:rsidP="00562822">
      <w:pPr>
        <w:rPr>
          <w:rFonts w:ascii="Tahoma" w:hAnsi="Tahoma" w:cs="Tahoma"/>
          <w:sz w:val="22"/>
          <w:szCs w:val="22"/>
        </w:rPr>
      </w:pPr>
      <w:r>
        <w:rPr>
          <w:rFonts w:ascii="Tahoma" w:hAnsi="Tahoma" w:cs="Tahoma"/>
          <w:sz w:val="22"/>
          <w:szCs w:val="22"/>
        </w:rPr>
        <w:t>Very expansive installation. Recent DPIA from DPE. Good systems in place, policy needs updating.</w:t>
      </w:r>
    </w:p>
    <w:p w14:paraId="7687A49B" w14:textId="292D1BB3" w:rsidR="009B52B6" w:rsidRDefault="009B52B6" w:rsidP="00776A40">
      <w:pPr>
        <w:rPr>
          <w:rFonts w:ascii="Tahoma" w:hAnsi="Tahoma" w:cs="Tahoma"/>
          <w:sz w:val="22"/>
          <w:szCs w:val="22"/>
        </w:rPr>
      </w:pPr>
    </w:p>
    <w:p w14:paraId="1B72A3CE" w14:textId="29436400" w:rsidR="001F0912" w:rsidRPr="009C6A5C" w:rsidRDefault="00657C55" w:rsidP="001F0912">
      <w:pPr>
        <w:rPr>
          <w:rFonts w:ascii="Tahoma" w:hAnsi="Tahoma" w:cs="Tahoma"/>
          <w:sz w:val="28"/>
          <w:szCs w:val="28"/>
        </w:rPr>
      </w:pPr>
      <w:r>
        <w:rPr>
          <w:rFonts w:ascii="Tahoma" w:hAnsi="Tahoma" w:cs="Tahoma"/>
          <w:sz w:val="28"/>
          <w:szCs w:val="28"/>
        </w:rPr>
        <w:t>Head of Year – Achievement Co-ordinator</w:t>
      </w:r>
    </w:p>
    <w:p w14:paraId="428C5D25" w14:textId="405E37C1" w:rsidR="001F0912" w:rsidRDefault="00657C55" w:rsidP="00776A40">
      <w:pPr>
        <w:rPr>
          <w:rFonts w:ascii="Tahoma" w:hAnsi="Tahoma" w:cs="Tahoma"/>
          <w:sz w:val="22"/>
          <w:szCs w:val="22"/>
        </w:rPr>
      </w:pPr>
      <w:r>
        <w:rPr>
          <w:rFonts w:ascii="Tahoma" w:hAnsi="Tahoma" w:cs="Tahoma"/>
          <w:sz w:val="22"/>
          <w:szCs w:val="22"/>
        </w:rPr>
        <w:t>Open office, not locked. Full names on wall – remove this.</w:t>
      </w:r>
    </w:p>
    <w:p w14:paraId="3CB72EA1" w14:textId="1043750D" w:rsidR="009C6A5C" w:rsidRPr="001F0912" w:rsidRDefault="009C6A5C" w:rsidP="00776A40">
      <w:pPr>
        <w:rPr>
          <w:rFonts w:ascii="Tahoma" w:hAnsi="Tahoma" w:cs="Tahoma"/>
          <w:sz w:val="28"/>
          <w:szCs w:val="28"/>
        </w:rPr>
      </w:pPr>
    </w:p>
    <w:p w14:paraId="31560234" w14:textId="07EB1DBD" w:rsidR="009C6A5C" w:rsidRPr="001F0912" w:rsidRDefault="00657C55" w:rsidP="00776A40">
      <w:pPr>
        <w:rPr>
          <w:rFonts w:ascii="Tahoma" w:hAnsi="Tahoma" w:cs="Tahoma"/>
          <w:sz w:val="28"/>
          <w:szCs w:val="28"/>
        </w:rPr>
      </w:pPr>
      <w:r>
        <w:rPr>
          <w:rFonts w:ascii="Tahoma" w:hAnsi="Tahoma" w:cs="Tahoma"/>
          <w:sz w:val="28"/>
          <w:szCs w:val="28"/>
        </w:rPr>
        <w:t>Sixthform Tracking</w:t>
      </w:r>
    </w:p>
    <w:p w14:paraId="4883BC0B" w14:textId="71A8C025" w:rsidR="009C6A5C" w:rsidRPr="001F0912" w:rsidRDefault="00657C55" w:rsidP="00776A40">
      <w:pPr>
        <w:rPr>
          <w:rFonts w:ascii="Tahoma" w:hAnsi="Tahoma" w:cs="Tahoma"/>
          <w:sz w:val="22"/>
          <w:szCs w:val="22"/>
        </w:rPr>
      </w:pPr>
      <w:r>
        <w:rPr>
          <w:rFonts w:ascii="Tahoma" w:hAnsi="Tahoma" w:cs="Tahoma"/>
          <w:sz w:val="22"/>
          <w:szCs w:val="22"/>
        </w:rPr>
        <w:t>Paper sign in books. Investigate electronic solution or at least minimise data held in accessible paper records and file regularly.</w:t>
      </w:r>
    </w:p>
    <w:p w14:paraId="1C6F0254" w14:textId="69B91333" w:rsidR="009C6A5C" w:rsidRPr="001F0912" w:rsidRDefault="009C6A5C" w:rsidP="00776A40">
      <w:pPr>
        <w:rPr>
          <w:rFonts w:ascii="Tahoma" w:hAnsi="Tahoma" w:cs="Tahoma"/>
          <w:sz w:val="22"/>
          <w:szCs w:val="22"/>
        </w:rPr>
      </w:pPr>
    </w:p>
    <w:p w14:paraId="70EAF3FA" w14:textId="01F2226B" w:rsidR="00193583" w:rsidRPr="001F0912" w:rsidRDefault="00657C55" w:rsidP="00193583">
      <w:pPr>
        <w:rPr>
          <w:rFonts w:ascii="Tahoma" w:hAnsi="Tahoma" w:cs="Tahoma"/>
          <w:sz w:val="28"/>
          <w:szCs w:val="28"/>
        </w:rPr>
      </w:pPr>
      <w:r>
        <w:rPr>
          <w:rFonts w:ascii="Tahoma" w:hAnsi="Tahoma" w:cs="Tahoma"/>
          <w:sz w:val="28"/>
          <w:szCs w:val="28"/>
        </w:rPr>
        <w:t>Sixth form Administrator Office</w:t>
      </w:r>
    </w:p>
    <w:p w14:paraId="009EB45C" w14:textId="675BADE2" w:rsidR="00193583" w:rsidRDefault="00657C55" w:rsidP="00193583">
      <w:pPr>
        <w:rPr>
          <w:rFonts w:ascii="Tahoma" w:hAnsi="Tahoma" w:cs="Tahoma"/>
          <w:sz w:val="22"/>
          <w:szCs w:val="22"/>
        </w:rPr>
      </w:pPr>
      <w:r>
        <w:rPr>
          <w:rFonts w:ascii="Tahoma" w:hAnsi="Tahoma" w:cs="Tahoma"/>
          <w:sz w:val="22"/>
          <w:szCs w:val="22"/>
        </w:rPr>
        <w:t>Locked nothing in view.</w:t>
      </w:r>
    </w:p>
    <w:p w14:paraId="57C6916E" w14:textId="77777777" w:rsidR="00193583" w:rsidRDefault="00193583" w:rsidP="00193583">
      <w:pPr>
        <w:rPr>
          <w:rFonts w:ascii="Tahoma" w:hAnsi="Tahoma" w:cs="Tahoma"/>
          <w:sz w:val="28"/>
          <w:szCs w:val="28"/>
        </w:rPr>
      </w:pPr>
    </w:p>
    <w:p w14:paraId="5165094B" w14:textId="14CDDC5E" w:rsidR="00193583" w:rsidRPr="009C6A5C" w:rsidRDefault="00657C55" w:rsidP="00193583">
      <w:pPr>
        <w:rPr>
          <w:rFonts w:ascii="Tahoma" w:hAnsi="Tahoma" w:cs="Tahoma"/>
          <w:sz w:val="28"/>
          <w:szCs w:val="28"/>
        </w:rPr>
      </w:pPr>
      <w:r>
        <w:rPr>
          <w:rFonts w:ascii="Tahoma" w:hAnsi="Tahoma" w:cs="Tahoma"/>
          <w:sz w:val="28"/>
          <w:szCs w:val="28"/>
        </w:rPr>
        <w:t>Office – Head of Sixth Form</w:t>
      </w:r>
    </w:p>
    <w:p w14:paraId="2C226B72" w14:textId="0C4A09D9" w:rsidR="00193583" w:rsidRDefault="00657C55" w:rsidP="00193583">
      <w:pPr>
        <w:rPr>
          <w:rFonts w:ascii="Tahoma" w:hAnsi="Tahoma" w:cs="Tahoma"/>
          <w:sz w:val="22"/>
          <w:szCs w:val="22"/>
        </w:rPr>
      </w:pPr>
      <w:r>
        <w:rPr>
          <w:rFonts w:ascii="Tahoma" w:hAnsi="Tahoma" w:cs="Tahoma"/>
          <w:sz w:val="22"/>
          <w:szCs w:val="22"/>
        </w:rPr>
        <w:t>Door not lockable – keys for staff are required. Full names and a lot of student data for exams and assessment is accessible.</w:t>
      </w:r>
    </w:p>
    <w:p w14:paraId="0DDA38A3" w14:textId="77777777" w:rsidR="00193583" w:rsidRDefault="00193583" w:rsidP="00193583">
      <w:pPr>
        <w:rPr>
          <w:rFonts w:ascii="Tahoma" w:hAnsi="Tahoma" w:cs="Tahoma"/>
          <w:sz w:val="22"/>
          <w:szCs w:val="22"/>
        </w:rPr>
      </w:pPr>
    </w:p>
    <w:p w14:paraId="1628D9F6" w14:textId="0CE7BB91" w:rsidR="001F0912" w:rsidRPr="009C6A5C" w:rsidRDefault="00657C55" w:rsidP="001F0912">
      <w:pPr>
        <w:rPr>
          <w:rFonts w:ascii="Tahoma" w:hAnsi="Tahoma" w:cs="Tahoma"/>
          <w:sz w:val="28"/>
          <w:szCs w:val="28"/>
        </w:rPr>
      </w:pPr>
      <w:r>
        <w:rPr>
          <w:rFonts w:ascii="Tahoma" w:hAnsi="Tahoma" w:cs="Tahoma"/>
          <w:sz w:val="28"/>
          <w:szCs w:val="28"/>
        </w:rPr>
        <w:t>Office – Y12 Achievement Co-ordinator</w:t>
      </w:r>
    </w:p>
    <w:p w14:paraId="383E7E6C" w14:textId="14801BC7" w:rsidR="001F0912" w:rsidRDefault="001F0912" w:rsidP="001F0912">
      <w:pPr>
        <w:rPr>
          <w:rFonts w:ascii="Tahoma" w:hAnsi="Tahoma" w:cs="Tahoma"/>
          <w:sz w:val="22"/>
          <w:szCs w:val="22"/>
        </w:rPr>
      </w:pPr>
      <w:r>
        <w:rPr>
          <w:rFonts w:ascii="Tahoma" w:hAnsi="Tahoma" w:cs="Tahoma"/>
          <w:sz w:val="22"/>
          <w:szCs w:val="22"/>
        </w:rPr>
        <w:t>No issues</w:t>
      </w:r>
      <w:r w:rsidR="00657C55">
        <w:rPr>
          <w:rFonts w:ascii="Tahoma" w:hAnsi="Tahoma" w:cs="Tahoma"/>
          <w:sz w:val="22"/>
          <w:szCs w:val="22"/>
        </w:rPr>
        <w:t xml:space="preserve"> but office unlocked and unmanned.</w:t>
      </w:r>
    </w:p>
    <w:p w14:paraId="5CDB22DA" w14:textId="481A8302" w:rsidR="00193583" w:rsidRPr="009C6A5C" w:rsidRDefault="00657C55" w:rsidP="00193583">
      <w:pPr>
        <w:rPr>
          <w:rFonts w:ascii="Tahoma" w:hAnsi="Tahoma" w:cs="Tahoma"/>
          <w:sz w:val="28"/>
          <w:szCs w:val="28"/>
        </w:rPr>
      </w:pPr>
      <w:r>
        <w:rPr>
          <w:rFonts w:ascii="Tahoma" w:hAnsi="Tahoma" w:cs="Tahoma"/>
          <w:sz w:val="28"/>
          <w:szCs w:val="28"/>
        </w:rPr>
        <w:lastRenderedPageBreak/>
        <w:t>Office – Y13 Co-ordinator</w:t>
      </w:r>
    </w:p>
    <w:p w14:paraId="5DD4E986" w14:textId="26ECAB94" w:rsidR="00193583" w:rsidRDefault="00657C55" w:rsidP="00193583">
      <w:pPr>
        <w:rPr>
          <w:rFonts w:ascii="Tahoma" w:hAnsi="Tahoma" w:cs="Tahoma"/>
          <w:sz w:val="22"/>
          <w:szCs w:val="22"/>
        </w:rPr>
      </w:pPr>
      <w:r>
        <w:rPr>
          <w:rFonts w:ascii="Tahoma" w:hAnsi="Tahoma" w:cs="Tahoma"/>
          <w:sz w:val="22"/>
          <w:szCs w:val="22"/>
        </w:rPr>
        <w:t xml:space="preserve">Full names of students and attendance data accessible. Lockable storage but unlocked and records easily accessible. </w:t>
      </w:r>
    </w:p>
    <w:p w14:paraId="607F1CB6" w14:textId="077D6B0E" w:rsidR="00657C55" w:rsidRDefault="00657C55" w:rsidP="00193583">
      <w:pPr>
        <w:rPr>
          <w:rFonts w:ascii="Tahoma" w:hAnsi="Tahoma" w:cs="Tahoma"/>
          <w:sz w:val="22"/>
          <w:szCs w:val="22"/>
        </w:rPr>
      </w:pPr>
    </w:p>
    <w:p w14:paraId="7180B201" w14:textId="3FE517B7" w:rsidR="00657C55" w:rsidRPr="00657C55" w:rsidRDefault="00657C55" w:rsidP="00193583">
      <w:pPr>
        <w:rPr>
          <w:rFonts w:ascii="Tahoma" w:hAnsi="Tahoma" w:cs="Tahoma"/>
          <w:sz w:val="28"/>
          <w:szCs w:val="28"/>
        </w:rPr>
      </w:pPr>
      <w:r>
        <w:rPr>
          <w:rFonts w:ascii="Tahoma" w:hAnsi="Tahoma" w:cs="Tahoma"/>
          <w:sz w:val="28"/>
          <w:szCs w:val="28"/>
        </w:rPr>
        <w:t>Corridor</w:t>
      </w:r>
      <w:r w:rsidRPr="00657C55">
        <w:rPr>
          <w:rFonts w:ascii="Tahoma" w:hAnsi="Tahoma" w:cs="Tahoma"/>
          <w:sz w:val="28"/>
          <w:szCs w:val="28"/>
        </w:rPr>
        <w:t xml:space="preserve"> – 6</w:t>
      </w:r>
      <w:r w:rsidRPr="00657C55">
        <w:rPr>
          <w:rFonts w:ascii="Tahoma" w:hAnsi="Tahoma" w:cs="Tahoma"/>
          <w:sz w:val="28"/>
          <w:szCs w:val="28"/>
          <w:vertAlign w:val="superscript"/>
        </w:rPr>
        <w:t>th</w:t>
      </w:r>
      <w:r w:rsidRPr="00657C55">
        <w:rPr>
          <w:rFonts w:ascii="Tahoma" w:hAnsi="Tahoma" w:cs="Tahoma"/>
          <w:sz w:val="28"/>
          <w:szCs w:val="28"/>
        </w:rPr>
        <w:t xml:space="preserve"> Form</w:t>
      </w:r>
    </w:p>
    <w:p w14:paraId="15C21324" w14:textId="58103857" w:rsidR="00193583" w:rsidRPr="00657C55" w:rsidRDefault="00657C55" w:rsidP="009C6A5C">
      <w:pPr>
        <w:rPr>
          <w:rFonts w:ascii="Tahoma" w:hAnsi="Tahoma" w:cs="Tahoma"/>
          <w:sz w:val="22"/>
          <w:szCs w:val="22"/>
        </w:rPr>
      </w:pPr>
      <w:r>
        <w:rPr>
          <w:rFonts w:ascii="Tahoma" w:hAnsi="Tahoma" w:cs="Tahoma"/>
          <w:sz w:val="22"/>
          <w:szCs w:val="22"/>
        </w:rPr>
        <w:t>Full names and top exam achievers list. Consider removing list or at least remove full names.</w:t>
      </w:r>
    </w:p>
    <w:p w14:paraId="3BCF8B56" w14:textId="77777777" w:rsidR="00657C55" w:rsidRDefault="00657C55" w:rsidP="009C6A5C">
      <w:pPr>
        <w:rPr>
          <w:rFonts w:ascii="Tahoma" w:hAnsi="Tahoma" w:cs="Tahoma"/>
          <w:sz w:val="28"/>
          <w:szCs w:val="28"/>
        </w:rPr>
      </w:pPr>
    </w:p>
    <w:p w14:paraId="1C088682" w14:textId="6881F12D" w:rsidR="00657C55" w:rsidRDefault="009C6A5C" w:rsidP="001F0912">
      <w:pPr>
        <w:rPr>
          <w:rFonts w:ascii="Tahoma" w:hAnsi="Tahoma" w:cs="Tahoma"/>
          <w:sz w:val="28"/>
          <w:szCs w:val="28"/>
        </w:rPr>
      </w:pPr>
      <w:r w:rsidRPr="00562822">
        <w:rPr>
          <w:rFonts w:ascii="Tahoma" w:hAnsi="Tahoma" w:cs="Tahoma"/>
          <w:sz w:val="28"/>
          <w:szCs w:val="28"/>
        </w:rPr>
        <w:t xml:space="preserve">Classroom </w:t>
      </w:r>
      <w:r w:rsidR="00657C55">
        <w:rPr>
          <w:rFonts w:ascii="Tahoma" w:hAnsi="Tahoma" w:cs="Tahoma"/>
          <w:sz w:val="28"/>
          <w:szCs w:val="28"/>
        </w:rPr>
        <w:t xml:space="preserve">– Si11, </w:t>
      </w:r>
      <w:r w:rsidR="00FF2639">
        <w:rPr>
          <w:rFonts w:ascii="Tahoma" w:hAnsi="Tahoma" w:cs="Tahoma"/>
          <w:sz w:val="28"/>
          <w:szCs w:val="28"/>
        </w:rPr>
        <w:t>Hu9</w:t>
      </w:r>
    </w:p>
    <w:p w14:paraId="7BA6D246" w14:textId="7C01D420" w:rsidR="001F0912" w:rsidRDefault="00FF2639" w:rsidP="001F0912">
      <w:pPr>
        <w:rPr>
          <w:rFonts w:ascii="Tahoma" w:hAnsi="Tahoma" w:cs="Tahoma"/>
          <w:sz w:val="22"/>
          <w:szCs w:val="22"/>
        </w:rPr>
      </w:pPr>
      <w:r>
        <w:rPr>
          <w:rFonts w:ascii="Tahoma" w:hAnsi="Tahoma" w:cs="Tahoma"/>
          <w:sz w:val="22"/>
          <w:szCs w:val="22"/>
        </w:rPr>
        <w:t>No issues</w:t>
      </w:r>
    </w:p>
    <w:p w14:paraId="7C227EB0" w14:textId="1BA2F132" w:rsidR="009C6A5C" w:rsidRDefault="009C6A5C" w:rsidP="00776A40">
      <w:pPr>
        <w:rPr>
          <w:rFonts w:ascii="Tahoma" w:hAnsi="Tahoma" w:cs="Tahoma"/>
          <w:sz w:val="22"/>
          <w:szCs w:val="22"/>
        </w:rPr>
      </w:pPr>
    </w:p>
    <w:p w14:paraId="440718E1" w14:textId="10DEB805" w:rsidR="00193583" w:rsidRPr="00193583" w:rsidRDefault="00FF2639" w:rsidP="00193583">
      <w:pPr>
        <w:rPr>
          <w:rFonts w:ascii="Tahoma" w:hAnsi="Tahoma" w:cs="Tahoma"/>
          <w:sz w:val="36"/>
          <w:szCs w:val="36"/>
        </w:rPr>
      </w:pPr>
      <w:r>
        <w:rPr>
          <w:rFonts w:ascii="Tahoma" w:hAnsi="Tahoma" w:cs="Tahoma"/>
          <w:sz w:val="28"/>
          <w:szCs w:val="28"/>
        </w:rPr>
        <w:t>Office - Head of History</w:t>
      </w:r>
    </w:p>
    <w:p w14:paraId="5F52381E" w14:textId="41C2A3E3" w:rsidR="00193583" w:rsidRDefault="00FF2639" w:rsidP="00193583">
      <w:pPr>
        <w:rPr>
          <w:rFonts w:ascii="Tahoma" w:hAnsi="Tahoma" w:cs="Tahoma"/>
          <w:sz w:val="22"/>
          <w:szCs w:val="22"/>
        </w:rPr>
      </w:pPr>
      <w:r>
        <w:rPr>
          <w:rFonts w:ascii="Tahoma" w:hAnsi="Tahoma" w:cs="Tahoma"/>
          <w:sz w:val="22"/>
          <w:szCs w:val="22"/>
        </w:rPr>
        <w:t>Open office door, list of students on wall.</w:t>
      </w:r>
    </w:p>
    <w:p w14:paraId="2BAEEF88" w14:textId="2FEBC7F2" w:rsidR="00562822" w:rsidRDefault="00562822" w:rsidP="00193583">
      <w:pPr>
        <w:rPr>
          <w:rFonts w:ascii="Tahoma" w:hAnsi="Tahoma" w:cs="Tahoma"/>
          <w:sz w:val="22"/>
          <w:szCs w:val="22"/>
        </w:rPr>
      </w:pPr>
    </w:p>
    <w:p w14:paraId="71F4BECC" w14:textId="6B450727" w:rsidR="00FF2639" w:rsidRPr="00193583" w:rsidRDefault="00FF2639" w:rsidP="00FF2639">
      <w:pPr>
        <w:rPr>
          <w:rFonts w:ascii="Tahoma" w:hAnsi="Tahoma" w:cs="Tahoma"/>
          <w:sz w:val="36"/>
          <w:szCs w:val="36"/>
        </w:rPr>
      </w:pPr>
      <w:r>
        <w:rPr>
          <w:rFonts w:ascii="Tahoma" w:hAnsi="Tahoma" w:cs="Tahoma"/>
          <w:sz w:val="28"/>
          <w:szCs w:val="28"/>
        </w:rPr>
        <w:t xml:space="preserve">Office - Head of </w:t>
      </w:r>
      <w:r>
        <w:rPr>
          <w:rFonts w:ascii="Tahoma" w:hAnsi="Tahoma" w:cs="Tahoma"/>
          <w:sz w:val="28"/>
          <w:szCs w:val="28"/>
        </w:rPr>
        <w:t>Humanities</w:t>
      </w:r>
    </w:p>
    <w:p w14:paraId="03626CCE" w14:textId="55489F81" w:rsidR="00FF2639" w:rsidRDefault="00FF2639" w:rsidP="00FF2639">
      <w:pPr>
        <w:rPr>
          <w:rFonts w:ascii="Tahoma" w:hAnsi="Tahoma" w:cs="Tahoma"/>
          <w:sz w:val="22"/>
          <w:szCs w:val="22"/>
        </w:rPr>
      </w:pPr>
      <w:r>
        <w:rPr>
          <w:rFonts w:ascii="Tahoma" w:hAnsi="Tahoma" w:cs="Tahoma"/>
          <w:sz w:val="22"/>
          <w:szCs w:val="22"/>
        </w:rPr>
        <w:t>Open office door, list of students on wall</w:t>
      </w:r>
    </w:p>
    <w:p w14:paraId="57569700" w14:textId="523063AB" w:rsidR="00FF2639" w:rsidRDefault="00FF2639" w:rsidP="00193583">
      <w:pPr>
        <w:rPr>
          <w:rFonts w:ascii="Tahoma" w:hAnsi="Tahoma" w:cs="Tahoma"/>
          <w:sz w:val="22"/>
          <w:szCs w:val="22"/>
        </w:rPr>
      </w:pPr>
    </w:p>
    <w:p w14:paraId="256C84BE" w14:textId="568C918C" w:rsidR="00FF2639" w:rsidRPr="00FF2639" w:rsidRDefault="00FF2639" w:rsidP="00193583">
      <w:pPr>
        <w:rPr>
          <w:rFonts w:ascii="Tahoma" w:hAnsi="Tahoma" w:cs="Tahoma"/>
          <w:sz w:val="28"/>
          <w:szCs w:val="28"/>
        </w:rPr>
      </w:pPr>
      <w:r w:rsidRPr="00FF2639">
        <w:rPr>
          <w:rFonts w:ascii="Tahoma" w:hAnsi="Tahoma" w:cs="Tahoma"/>
          <w:sz w:val="28"/>
          <w:szCs w:val="28"/>
        </w:rPr>
        <w:t>Reprographics</w:t>
      </w:r>
    </w:p>
    <w:p w14:paraId="69B88FB6" w14:textId="12A555E7" w:rsidR="00FF2639" w:rsidRDefault="00FF2639" w:rsidP="00193583">
      <w:pPr>
        <w:rPr>
          <w:rFonts w:ascii="Tahoma" w:hAnsi="Tahoma" w:cs="Tahoma"/>
          <w:sz w:val="22"/>
          <w:szCs w:val="22"/>
        </w:rPr>
      </w:pPr>
      <w:r>
        <w:rPr>
          <w:rFonts w:ascii="Tahoma" w:hAnsi="Tahoma" w:cs="Tahoma"/>
          <w:sz w:val="22"/>
          <w:szCs w:val="22"/>
        </w:rPr>
        <w:t>No issues</w:t>
      </w:r>
    </w:p>
    <w:p w14:paraId="63ED4B9E" w14:textId="217AE0C4" w:rsidR="00193583" w:rsidRDefault="00193583" w:rsidP="00776A40">
      <w:pPr>
        <w:rPr>
          <w:rFonts w:ascii="Tahoma" w:hAnsi="Tahoma" w:cs="Tahoma"/>
          <w:sz w:val="28"/>
          <w:szCs w:val="28"/>
        </w:rPr>
      </w:pPr>
    </w:p>
    <w:p w14:paraId="020D760E" w14:textId="608F37E6" w:rsidR="00193583" w:rsidRPr="00700F4F" w:rsidRDefault="00FF2639" w:rsidP="00776A40">
      <w:pPr>
        <w:rPr>
          <w:rFonts w:ascii="Tahoma" w:hAnsi="Tahoma" w:cs="Tahoma"/>
          <w:sz w:val="28"/>
          <w:szCs w:val="28"/>
        </w:rPr>
      </w:pPr>
      <w:r>
        <w:rPr>
          <w:rFonts w:ascii="Tahoma" w:hAnsi="Tahoma" w:cs="Tahoma"/>
          <w:sz w:val="28"/>
          <w:szCs w:val="28"/>
        </w:rPr>
        <w:t xml:space="preserve">Administrative </w:t>
      </w:r>
      <w:r w:rsidR="00193583">
        <w:rPr>
          <w:rFonts w:ascii="Tahoma" w:hAnsi="Tahoma" w:cs="Tahoma"/>
          <w:sz w:val="28"/>
          <w:szCs w:val="28"/>
        </w:rPr>
        <w:t>Office Spaces</w:t>
      </w:r>
      <w:r>
        <w:rPr>
          <w:rFonts w:ascii="Tahoma" w:hAnsi="Tahoma" w:cs="Tahoma"/>
          <w:sz w:val="28"/>
          <w:szCs w:val="28"/>
        </w:rPr>
        <w:t xml:space="preserve"> (Reception)</w:t>
      </w:r>
    </w:p>
    <w:p w14:paraId="193D132F" w14:textId="1B3C385E" w:rsidR="00700F4F" w:rsidRDefault="002D3ADD" w:rsidP="00776A40">
      <w:pPr>
        <w:rPr>
          <w:rFonts w:ascii="Tahoma" w:hAnsi="Tahoma" w:cs="Tahoma"/>
          <w:sz w:val="22"/>
          <w:szCs w:val="22"/>
        </w:rPr>
      </w:pPr>
      <w:r>
        <w:rPr>
          <w:rFonts w:ascii="Tahoma" w:hAnsi="Tahoma" w:cs="Tahoma"/>
          <w:sz w:val="22"/>
          <w:szCs w:val="22"/>
        </w:rPr>
        <w:t>Good access control.</w:t>
      </w:r>
      <w:r w:rsidR="003529B5">
        <w:rPr>
          <w:rFonts w:ascii="Tahoma" w:hAnsi="Tahoma" w:cs="Tahoma"/>
          <w:sz w:val="22"/>
          <w:szCs w:val="22"/>
        </w:rPr>
        <w:t xml:space="preserve"> All files had adequate and secure storage where required.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3AD27A0C" w:rsidR="00E17FA1" w:rsidRDefault="009B52B6" w:rsidP="00E17FA1">
      <w:pPr>
        <w:rPr>
          <w:rFonts w:ascii="Tahoma" w:hAnsi="Tahoma" w:cs="Tahoma"/>
          <w:sz w:val="22"/>
          <w:szCs w:val="22"/>
        </w:rPr>
      </w:pPr>
      <w:r>
        <w:rPr>
          <w:rFonts w:ascii="Tahoma" w:hAnsi="Tahoma" w:cs="Tahoma"/>
          <w:sz w:val="22"/>
          <w:szCs w:val="22"/>
        </w:rPr>
        <w:t xml:space="preserve">CPOMS in use. </w:t>
      </w:r>
      <w:r w:rsidR="00193583">
        <w:rPr>
          <w:rFonts w:ascii="Tahoma" w:hAnsi="Tahoma" w:cs="Tahoma"/>
          <w:sz w:val="22"/>
          <w:szCs w:val="22"/>
        </w:rPr>
        <w:t>Locked room</w:t>
      </w:r>
      <w:r w:rsidR="00C33CD2">
        <w:rPr>
          <w:rFonts w:ascii="Tahoma" w:hAnsi="Tahoma" w:cs="Tahoma"/>
          <w:sz w:val="22"/>
          <w:szCs w:val="22"/>
        </w:rPr>
        <w:t xml:space="preserve"> </w:t>
      </w:r>
      <w:r w:rsidR="001F0912">
        <w:rPr>
          <w:rFonts w:ascii="Tahoma" w:hAnsi="Tahoma" w:cs="Tahoma"/>
          <w:sz w:val="22"/>
          <w:szCs w:val="22"/>
        </w:rPr>
        <w:t>and</w:t>
      </w:r>
      <w:r w:rsidR="00193583">
        <w:rPr>
          <w:rFonts w:ascii="Tahoma" w:hAnsi="Tahoma" w:cs="Tahoma"/>
          <w:sz w:val="22"/>
          <w:szCs w:val="22"/>
        </w:rPr>
        <w:t xml:space="preserve"> locked storage</w:t>
      </w:r>
      <w:r w:rsidR="001F0912">
        <w:rPr>
          <w:rFonts w:ascii="Tahoma" w:hAnsi="Tahoma" w:cs="Tahoma"/>
          <w:sz w:val="22"/>
          <w:szCs w:val="22"/>
        </w:rPr>
        <w:t xml:space="preserve"> for old paper records</w:t>
      </w:r>
      <w:r w:rsidR="00193583">
        <w:rPr>
          <w:rFonts w:ascii="Tahoma" w:hAnsi="Tahoma" w:cs="Tahoma"/>
          <w:sz w:val="22"/>
          <w:szCs w:val="22"/>
        </w:rPr>
        <w:t>. Suitable secure data transfer and email systems in use.</w:t>
      </w:r>
    </w:p>
    <w:p w14:paraId="2F888322" w14:textId="77777777" w:rsidR="00E17FA1" w:rsidRPr="00700F4F" w:rsidRDefault="00E17FA1" w:rsidP="00776A40">
      <w:pPr>
        <w:rPr>
          <w:rFonts w:ascii="Tahoma" w:hAnsi="Tahoma" w:cs="Tahoma"/>
        </w:rPr>
      </w:pPr>
    </w:p>
    <w:p w14:paraId="158C14F2" w14:textId="4ECB97DC" w:rsidR="00FF2639" w:rsidRPr="00FF2639" w:rsidRDefault="00FF2639" w:rsidP="00FF2639">
      <w:pPr>
        <w:rPr>
          <w:rFonts w:ascii="Tahoma" w:hAnsi="Tahoma" w:cs="Tahoma"/>
          <w:sz w:val="28"/>
          <w:szCs w:val="28"/>
        </w:rPr>
      </w:pPr>
      <w:r>
        <w:rPr>
          <w:rFonts w:ascii="Tahoma" w:hAnsi="Tahoma" w:cs="Tahoma"/>
          <w:sz w:val="28"/>
          <w:szCs w:val="28"/>
        </w:rPr>
        <w:t>Music Department</w:t>
      </w:r>
    </w:p>
    <w:p w14:paraId="3A0C3C24" w14:textId="77777777" w:rsidR="00FF2639" w:rsidRDefault="00FF2639" w:rsidP="00FF2639">
      <w:pPr>
        <w:rPr>
          <w:rFonts w:ascii="Tahoma" w:hAnsi="Tahoma" w:cs="Tahoma"/>
          <w:sz w:val="22"/>
          <w:szCs w:val="22"/>
        </w:rPr>
      </w:pPr>
      <w:r>
        <w:rPr>
          <w:rFonts w:ascii="Tahoma" w:hAnsi="Tahoma" w:cs="Tahoma"/>
          <w:sz w:val="22"/>
          <w:szCs w:val="22"/>
        </w:rPr>
        <w:t>No issues</w:t>
      </w:r>
    </w:p>
    <w:p w14:paraId="3F4AE0B5" w14:textId="738DA677" w:rsidR="003529B5" w:rsidRDefault="003529B5" w:rsidP="00776A40">
      <w:pPr>
        <w:rPr>
          <w:rFonts w:ascii="Tahoma" w:hAnsi="Tahoma" w:cs="Tahoma"/>
          <w:sz w:val="22"/>
          <w:szCs w:val="22"/>
        </w:rPr>
      </w:pPr>
    </w:p>
    <w:p w14:paraId="1C381161" w14:textId="7BF19603" w:rsidR="00FF2639" w:rsidRDefault="00FF2639" w:rsidP="00776A40">
      <w:pPr>
        <w:rPr>
          <w:rFonts w:ascii="Tahoma" w:hAnsi="Tahoma" w:cs="Tahoma"/>
          <w:sz w:val="28"/>
          <w:szCs w:val="28"/>
        </w:rPr>
      </w:pPr>
      <w:r>
        <w:rPr>
          <w:rFonts w:ascii="Tahoma" w:hAnsi="Tahoma" w:cs="Tahoma"/>
          <w:sz w:val="28"/>
          <w:szCs w:val="28"/>
        </w:rPr>
        <w:t>PE Department</w:t>
      </w:r>
    </w:p>
    <w:p w14:paraId="7E14DDE2" w14:textId="02D0C161" w:rsidR="00FF2639" w:rsidRDefault="00FF2639" w:rsidP="00776A40">
      <w:pPr>
        <w:rPr>
          <w:rFonts w:ascii="Tahoma" w:hAnsi="Tahoma" w:cs="Tahoma"/>
          <w:sz w:val="22"/>
          <w:szCs w:val="22"/>
        </w:rPr>
      </w:pPr>
      <w:r w:rsidRPr="00FF2639">
        <w:rPr>
          <w:rFonts w:ascii="Tahoma" w:hAnsi="Tahoma" w:cs="Tahoma"/>
          <w:sz w:val="22"/>
          <w:szCs w:val="22"/>
        </w:rPr>
        <w:t>2 PCs unlocked – ensure autolock policy in place and train staff to manually lock when leaving PC</w:t>
      </w:r>
    </w:p>
    <w:p w14:paraId="1D974D0E" w14:textId="5073C903" w:rsidR="00FF2639" w:rsidRDefault="00FF2639" w:rsidP="00776A40">
      <w:pPr>
        <w:rPr>
          <w:rFonts w:ascii="Tahoma" w:hAnsi="Tahoma" w:cs="Tahoma"/>
          <w:sz w:val="22"/>
          <w:szCs w:val="22"/>
        </w:rPr>
      </w:pPr>
    </w:p>
    <w:p w14:paraId="041F7A35" w14:textId="5ABEDE0E" w:rsidR="00FF2639" w:rsidRPr="00FF2639" w:rsidRDefault="00FF2639" w:rsidP="00FF2639">
      <w:pPr>
        <w:rPr>
          <w:rFonts w:ascii="Tahoma" w:hAnsi="Tahoma" w:cs="Tahoma"/>
          <w:sz w:val="28"/>
          <w:szCs w:val="28"/>
        </w:rPr>
      </w:pPr>
      <w:r>
        <w:rPr>
          <w:rFonts w:ascii="Tahoma" w:hAnsi="Tahoma" w:cs="Tahoma"/>
          <w:sz w:val="28"/>
          <w:szCs w:val="28"/>
        </w:rPr>
        <w:t>Staff Room</w:t>
      </w:r>
    </w:p>
    <w:p w14:paraId="469FFD2C" w14:textId="77777777" w:rsidR="00FF2639" w:rsidRDefault="00FF2639" w:rsidP="00FF2639">
      <w:pPr>
        <w:rPr>
          <w:rFonts w:ascii="Tahoma" w:hAnsi="Tahoma" w:cs="Tahoma"/>
          <w:sz w:val="22"/>
          <w:szCs w:val="22"/>
        </w:rPr>
      </w:pPr>
      <w:r>
        <w:rPr>
          <w:rFonts w:ascii="Tahoma" w:hAnsi="Tahoma" w:cs="Tahoma"/>
          <w:sz w:val="22"/>
          <w:szCs w:val="22"/>
        </w:rPr>
        <w:t>No issues</w:t>
      </w:r>
    </w:p>
    <w:p w14:paraId="04F3480B" w14:textId="6759A416" w:rsidR="00FF2639" w:rsidRDefault="00FF2639" w:rsidP="00776A40">
      <w:pPr>
        <w:rPr>
          <w:rFonts w:ascii="Tahoma" w:hAnsi="Tahoma" w:cs="Tahoma"/>
          <w:sz w:val="22"/>
          <w:szCs w:val="22"/>
        </w:rPr>
      </w:pPr>
    </w:p>
    <w:p w14:paraId="09E339AB" w14:textId="317B760C" w:rsidR="00FF2639" w:rsidRPr="00FF2639" w:rsidRDefault="00FF2639" w:rsidP="00FF2639">
      <w:pPr>
        <w:rPr>
          <w:rFonts w:ascii="Tahoma" w:hAnsi="Tahoma" w:cs="Tahoma"/>
          <w:sz w:val="28"/>
          <w:szCs w:val="28"/>
        </w:rPr>
      </w:pPr>
      <w:r>
        <w:rPr>
          <w:rFonts w:ascii="Tahoma" w:hAnsi="Tahoma" w:cs="Tahoma"/>
          <w:sz w:val="28"/>
          <w:szCs w:val="28"/>
        </w:rPr>
        <w:t>Sociology &amp; Humanities Offices</w:t>
      </w:r>
    </w:p>
    <w:p w14:paraId="6D280E97" w14:textId="0CD82BF5" w:rsidR="00FF2639" w:rsidRDefault="00FF2639" w:rsidP="00FF2639">
      <w:pPr>
        <w:rPr>
          <w:rFonts w:ascii="Tahoma" w:hAnsi="Tahoma" w:cs="Tahoma"/>
          <w:sz w:val="22"/>
          <w:szCs w:val="22"/>
        </w:rPr>
      </w:pPr>
      <w:r>
        <w:rPr>
          <w:rFonts w:ascii="Tahoma" w:hAnsi="Tahoma" w:cs="Tahoma"/>
          <w:sz w:val="22"/>
          <w:szCs w:val="22"/>
        </w:rPr>
        <w:t>No issues</w:t>
      </w:r>
      <w:r>
        <w:rPr>
          <w:rFonts w:ascii="Tahoma" w:hAnsi="Tahoma" w:cs="Tahoma"/>
          <w:sz w:val="22"/>
          <w:szCs w:val="22"/>
        </w:rPr>
        <w:t xml:space="preserve"> although offices not lockable.</w:t>
      </w:r>
    </w:p>
    <w:p w14:paraId="74F8DA7F" w14:textId="77777777" w:rsidR="00FF2639" w:rsidRPr="00FF2639" w:rsidRDefault="00FF2639" w:rsidP="00776A40">
      <w:pPr>
        <w:rPr>
          <w:rFonts w:ascii="Tahoma" w:hAnsi="Tahoma" w:cs="Tahoma"/>
          <w:sz w:val="22"/>
          <w:szCs w:val="22"/>
        </w:rPr>
      </w:pPr>
    </w:p>
    <w:sectPr w:rsidR="00FF2639" w:rsidRPr="00FF2639">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DDE317" w14:textId="77777777" w:rsidR="00363370" w:rsidRDefault="00363370">
      <w:r>
        <w:separator/>
      </w:r>
    </w:p>
  </w:endnote>
  <w:endnote w:type="continuationSeparator" w:id="0">
    <w:p w14:paraId="4C636C53" w14:textId="77777777" w:rsidR="00363370" w:rsidRDefault="00363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3A91FB" w14:textId="77777777" w:rsidR="00363370" w:rsidRDefault="00363370">
      <w:r>
        <w:separator/>
      </w:r>
    </w:p>
  </w:footnote>
  <w:footnote w:type="continuationSeparator" w:id="0">
    <w:p w14:paraId="64796243" w14:textId="77777777" w:rsidR="00363370" w:rsidRDefault="00363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E159B"/>
    <w:rsid w:val="000E67F2"/>
    <w:rsid w:val="00193583"/>
    <w:rsid w:val="001B591C"/>
    <w:rsid w:val="001C05FD"/>
    <w:rsid w:val="001D6111"/>
    <w:rsid w:val="001F0912"/>
    <w:rsid w:val="002577C7"/>
    <w:rsid w:val="00286A9D"/>
    <w:rsid w:val="002D3ADD"/>
    <w:rsid w:val="00314802"/>
    <w:rsid w:val="003529B5"/>
    <w:rsid w:val="00363370"/>
    <w:rsid w:val="00377707"/>
    <w:rsid w:val="003E06FE"/>
    <w:rsid w:val="004250C5"/>
    <w:rsid w:val="00444D79"/>
    <w:rsid w:val="0047527A"/>
    <w:rsid w:val="00562822"/>
    <w:rsid w:val="00583B4C"/>
    <w:rsid w:val="005A113A"/>
    <w:rsid w:val="005C10CD"/>
    <w:rsid w:val="005C16E8"/>
    <w:rsid w:val="005D1805"/>
    <w:rsid w:val="005E2438"/>
    <w:rsid w:val="005F4C64"/>
    <w:rsid w:val="00600DD6"/>
    <w:rsid w:val="00652245"/>
    <w:rsid w:val="00657C55"/>
    <w:rsid w:val="00692DAA"/>
    <w:rsid w:val="006E1BE5"/>
    <w:rsid w:val="006E4561"/>
    <w:rsid w:val="00700F4F"/>
    <w:rsid w:val="00724A51"/>
    <w:rsid w:val="00776A40"/>
    <w:rsid w:val="007C686E"/>
    <w:rsid w:val="00850486"/>
    <w:rsid w:val="00861E35"/>
    <w:rsid w:val="008715ED"/>
    <w:rsid w:val="008769D5"/>
    <w:rsid w:val="008D0445"/>
    <w:rsid w:val="008D2F5F"/>
    <w:rsid w:val="008D7C09"/>
    <w:rsid w:val="00996360"/>
    <w:rsid w:val="009B3EA9"/>
    <w:rsid w:val="009B52B6"/>
    <w:rsid w:val="009C6A5C"/>
    <w:rsid w:val="00A23839"/>
    <w:rsid w:val="00A3718D"/>
    <w:rsid w:val="00AC433C"/>
    <w:rsid w:val="00AD1E3D"/>
    <w:rsid w:val="00B872A0"/>
    <w:rsid w:val="00BD2C9F"/>
    <w:rsid w:val="00C33CD2"/>
    <w:rsid w:val="00C77A8D"/>
    <w:rsid w:val="00C77E52"/>
    <w:rsid w:val="00CC5E94"/>
    <w:rsid w:val="00CE6F53"/>
    <w:rsid w:val="00D10C84"/>
    <w:rsid w:val="00DA0ABD"/>
    <w:rsid w:val="00DC5EEF"/>
    <w:rsid w:val="00DC7F2D"/>
    <w:rsid w:val="00DD3960"/>
    <w:rsid w:val="00E17FA1"/>
    <w:rsid w:val="00EF6D68"/>
    <w:rsid w:val="00F123BC"/>
    <w:rsid w:val="00F92F7E"/>
    <w:rsid w:val="00FD1965"/>
    <w:rsid w:val="00FF26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b.hood@darrickwood.bromley.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2019-12-31T15:46:00Z</dcterms:created>
  <dcterms:modified xsi:type="dcterms:W3CDTF">2019-12-31T16:25:00Z</dcterms:modified>
</cp:coreProperties>
</file>