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8769D5">
      <w:r>
        <w:rPr>
          <w:rFonts w:ascii="Tahoma" w:eastAsia="Tahoma" w:hAnsi="Tahoma" w:cs="Tahoma"/>
          <w:color w:val="0591B4"/>
          <w:sz w:val="48"/>
          <w:szCs w:val="48"/>
        </w:rPr>
        <w:t>School Visit Report</w:t>
      </w:r>
    </w:p>
    <w:p w14:paraId="6DF6A3AF" w14:textId="77777777" w:rsidR="00F123BC" w:rsidRDefault="00F123BC"/>
    <w:p w14:paraId="29F24FF6" w14:textId="6600F306" w:rsidR="00F123BC" w:rsidRDefault="008769D5">
      <w:r>
        <w:rPr>
          <w:rFonts w:ascii="Tahoma" w:eastAsia="Tahoma" w:hAnsi="Tahoma" w:cs="Tahoma"/>
          <w:color w:val="0591B4"/>
          <w:sz w:val="32"/>
          <w:szCs w:val="32"/>
        </w:rPr>
        <w:t xml:space="preserve">Visit Date: </w:t>
      </w:r>
      <w:proofErr w:type="gramStart"/>
      <w:r w:rsidR="00431AB4">
        <w:rPr>
          <w:rFonts w:ascii="Tahoma" w:eastAsia="Tahoma" w:hAnsi="Tahoma" w:cs="Tahoma"/>
          <w:color w:val="0591B4"/>
          <w:sz w:val="32"/>
          <w:szCs w:val="32"/>
        </w:rPr>
        <w:t>2</w:t>
      </w:r>
      <w:r w:rsidR="00C90974">
        <w:rPr>
          <w:rFonts w:ascii="Tahoma" w:eastAsia="Tahoma" w:hAnsi="Tahoma" w:cs="Tahoma"/>
          <w:color w:val="0591B4"/>
          <w:sz w:val="32"/>
          <w:szCs w:val="32"/>
        </w:rPr>
        <w:t>2</w:t>
      </w:r>
      <w:r w:rsidR="002577C7">
        <w:rPr>
          <w:rFonts w:ascii="Tahoma" w:eastAsia="Tahoma" w:hAnsi="Tahoma" w:cs="Tahoma"/>
          <w:color w:val="0591B4"/>
          <w:sz w:val="32"/>
          <w:szCs w:val="32"/>
        </w:rPr>
        <w:t>th</w:t>
      </w:r>
      <w:proofErr w:type="gramEnd"/>
      <w:r w:rsidR="00377707">
        <w:rPr>
          <w:rFonts w:ascii="Tahoma" w:eastAsia="Tahoma" w:hAnsi="Tahoma" w:cs="Tahoma"/>
          <w:color w:val="0591B4"/>
          <w:sz w:val="32"/>
          <w:szCs w:val="32"/>
        </w:rPr>
        <w:t xml:space="preserve"> </w:t>
      </w:r>
      <w:r w:rsidR="00286A9D">
        <w:rPr>
          <w:rFonts w:ascii="Tahoma" w:eastAsia="Tahoma" w:hAnsi="Tahoma" w:cs="Tahoma"/>
          <w:color w:val="0591B4"/>
          <w:sz w:val="32"/>
          <w:szCs w:val="32"/>
        </w:rPr>
        <w:t>November</w:t>
      </w:r>
      <w:r>
        <w:rPr>
          <w:rFonts w:ascii="Tahoma" w:eastAsia="Tahoma" w:hAnsi="Tahoma" w:cs="Tahoma"/>
          <w:color w:val="0591B4"/>
          <w:sz w:val="32"/>
          <w:szCs w:val="32"/>
        </w:rPr>
        <w:t xml:space="preserve"> 2019</w:t>
      </w:r>
    </w:p>
    <w:p w14:paraId="4FF24CAF" w14:textId="77777777" w:rsidR="00F123BC" w:rsidRDefault="008769D5">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8769D5">
      <w:pPr>
        <w:shd w:val="clear" w:color="auto" w:fill="9CC5DB"/>
      </w:pPr>
      <w:r>
        <w:rPr>
          <w:color w:val="9CC5DB"/>
          <w:sz w:val="2"/>
          <w:szCs w:val="2"/>
        </w:rPr>
        <w:t>_</w:t>
      </w:r>
    </w:p>
    <w:p w14:paraId="191C19CA" w14:textId="01328BF0" w:rsidR="00CE6F53" w:rsidRPr="00CE6F53" w:rsidRDefault="00850601" w:rsidP="00CE6F53">
      <w:pPr>
        <w:rPr>
          <w:rFonts w:ascii="Times New Roman" w:eastAsia="Times New Roman" w:hAnsi="Times New Roman" w:cs="Times New Roman"/>
          <w:color w:val="000000"/>
          <w:sz w:val="24"/>
          <w:szCs w:val="24"/>
          <w:lang w:val="en-GB"/>
        </w:rPr>
      </w:pPr>
      <w:proofErr w:type="spellStart"/>
      <w:r>
        <w:rPr>
          <w:rFonts w:ascii="Tahoma" w:eastAsia="Times New Roman" w:hAnsi="Tahoma" w:cs="Tahoma"/>
          <w:color w:val="0591B4"/>
          <w:sz w:val="48"/>
          <w:szCs w:val="48"/>
          <w:lang w:val="en-GB"/>
        </w:rPr>
        <w:t>Hangleton</w:t>
      </w:r>
      <w:proofErr w:type="spellEnd"/>
      <w:r w:rsidR="00C90974">
        <w:rPr>
          <w:rFonts w:ascii="Tahoma" w:eastAsia="Times New Roman" w:hAnsi="Tahoma" w:cs="Tahoma"/>
          <w:color w:val="0591B4"/>
          <w:sz w:val="48"/>
          <w:szCs w:val="48"/>
          <w:lang w:val="en-GB"/>
        </w:rPr>
        <w:t xml:space="preserve"> Primary</w:t>
      </w:r>
      <w:r w:rsidR="00CE6F53" w:rsidRPr="00CE6F53">
        <w:rPr>
          <w:rFonts w:ascii="Tahoma" w:eastAsia="Times New Roman" w:hAnsi="Tahoma" w:cs="Tahoma"/>
          <w:color w:val="0591B4"/>
          <w:sz w:val="48"/>
          <w:szCs w:val="48"/>
          <w:lang w:val="en-GB"/>
        </w:rPr>
        <w:t xml:space="preserve"> School</w:t>
      </w:r>
    </w:p>
    <w:p w14:paraId="661606AA" w14:textId="1324EB56" w:rsidR="00CE6F53" w:rsidRPr="00CE6F53" w:rsidRDefault="002577C7" w:rsidP="00CE6F53">
      <w:pPr>
        <w:rPr>
          <w:rFonts w:ascii="Times New Roman" w:eastAsia="Times New Roman" w:hAnsi="Times New Roman" w:cs="Times New Roman"/>
          <w:sz w:val="24"/>
          <w:szCs w:val="24"/>
          <w:lang w:val="en-GB"/>
        </w:rPr>
      </w:pPr>
      <w:r>
        <w:rPr>
          <w:rFonts w:ascii="Tahoma" w:eastAsia="Times New Roman" w:hAnsi="Tahoma" w:cs="Tahoma"/>
          <w:sz w:val="22"/>
          <w:szCs w:val="22"/>
          <w:lang w:val="en-GB"/>
        </w:rPr>
        <w:t>SBM</w:t>
      </w:r>
      <w:r w:rsidR="00CE6F53" w:rsidRPr="00CE6F53">
        <w:rPr>
          <w:rFonts w:ascii="Tahoma" w:eastAsia="Times New Roman" w:hAnsi="Tahoma" w:cs="Tahoma"/>
          <w:sz w:val="22"/>
          <w:szCs w:val="22"/>
          <w:lang w:val="en-GB"/>
        </w:rPr>
        <w:t>:</w:t>
      </w:r>
      <w:r w:rsidR="00583B4C">
        <w:rPr>
          <w:rFonts w:ascii="Tahoma" w:eastAsia="Times New Roman" w:hAnsi="Tahoma" w:cs="Tahoma"/>
          <w:sz w:val="22"/>
          <w:szCs w:val="22"/>
          <w:lang w:val="en-GB"/>
        </w:rPr>
        <w:t xml:space="preserve"> </w:t>
      </w:r>
      <w:r w:rsidR="00C90974">
        <w:rPr>
          <w:rFonts w:ascii="Tahoma" w:eastAsia="Times New Roman" w:hAnsi="Tahoma" w:cs="Tahoma"/>
          <w:sz w:val="22"/>
          <w:szCs w:val="22"/>
          <w:lang w:val="en-GB"/>
        </w:rPr>
        <w:t>Sarah Wilks</w:t>
      </w:r>
      <w:r w:rsidR="00E17FA1">
        <w:rPr>
          <w:rFonts w:ascii="Tahoma" w:eastAsia="Times New Roman" w:hAnsi="Tahoma" w:cs="Tahoma"/>
          <w:sz w:val="22"/>
          <w:szCs w:val="22"/>
          <w:lang w:val="en-GB"/>
        </w:rPr>
        <w:t xml:space="preserve"> (</w:t>
      </w:r>
      <w:hyperlink r:id="rId7" w:history="1">
        <w:r w:rsidR="00C90974" w:rsidRPr="00A67853">
          <w:rPr>
            <w:rStyle w:val="Hyperlink"/>
            <w:sz w:val="21"/>
            <w:szCs w:val="21"/>
            <w:shd w:val="clear" w:color="auto" w:fill="F9F9F9"/>
          </w:rPr>
          <w:t>sarahwilks@hangleton.brighton-hove.sch.uk</w:t>
        </w:r>
      </w:hyperlink>
      <w:r w:rsidR="00E17FA1">
        <w:rPr>
          <w:rFonts w:ascii="Tahoma" w:eastAsia="Times New Roman" w:hAnsi="Tahoma" w:cs="Tahoma"/>
          <w:sz w:val="22"/>
          <w:szCs w:val="22"/>
          <w:lang w:val="en-GB"/>
        </w:rPr>
        <w:t>)</w:t>
      </w:r>
    </w:p>
    <w:p w14:paraId="15F56136" w14:textId="3C191EB1" w:rsidR="00EF6D68" w:rsidRDefault="00CE6F53">
      <w:pPr>
        <w:rPr>
          <w:rFonts w:ascii="Tahoma" w:eastAsia="Times New Roman" w:hAnsi="Tahoma" w:cs="Tahoma"/>
          <w:sz w:val="22"/>
          <w:szCs w:val="22"/>
          <w:lang w:val="en-GB"/>
        </w:rPr>
      </w:pPr>
      <w:r w:rsidRPr="00CE6F53">
        <w:rPr>
          <w:rFonts w:ascii="Times New Roman" w:eastAsia="Times New Roman" w:hAnsi="Times New Roman" w:cs="Times New Roman"/>
          <w:sz w:val="24"/>
          <w:szCs w:val="24"/>
          <w:lang w:val="en-GB"/>
        </w:rPr>
        <w:br/>
      </w:r>
      <w:proofErr w:type="spellStart"/>
      <w:r w:rsidR="00850601">
        <w:rPr>
          <w:rFonts w:ascii="Tahoma" w:hAnsi="Tahoma" w:cs="Tahoma"/>
          <w:sz w:val="22"/>
          <w:szCs w:val="22"/>
        </w:rPr>
        <w:t>Hangleton</w:t>
      </w:r>
      <w:proofErr w:type="spellEnd"/>
      <w:r w:rsidR="00850601">
        <w:rPr>
          <w:rFonts w:ascii="Tahoma" w:hAnsi="Tahoma" w:cs="Tahoma"/>
          <w:sz w:val="22"/>
          <w:szCs w:val="22"/>
        </w:rPr>
        <w:t xml:space="preserve"> </w:t>
      </w:r>
      <w:r w:rsidR="00DA077A" w:rsidRPr="00DA077A">
        <w:rPr>
          <w:rFonts w:ascii="Tahoma" w:hAnsi="Tahoma" w:cs="Tahoma"/>
          <w:sz w:val="22"/>
          <w:szCs w:val="22"/>
        </w:rPr>
        <w:t xml:space="preserve">is a </w:t>
      </w:r>
      <w:r w:rsidR="00850601">
        <w:rPr>
          <w:rFonts w:ascii="Tahoma" w:hAnsi="Tahoma" w:cs="Tahoma"/>
          <w:sz w:val="22"/>
          <w:szCs w:val="22"/>
        </w:rPr>
        <w:t>large</w:t>
      </w:r>
      <w:r w:rsidR="00DA077A" w:rsidRPr="00DA077A">
        <w:rPr>
          <w:rFonts w:ascii="Tahoma" w:hAnsi="Tahoma" w:cs="Tahoma"/>
          <w:sz w:val="22"/>
          <w:szCs w:val="22"/>
        </w:rPr>
        <w:t xml:space="preserve"> </w:t>
      </w:r>
      <w:r w:rsidR="00850601">
        <w:rPr>
          <w:rFonts w:ascii="Tahoma" w:hAnsi="Tahoma" w:cs="Tahoma"/>
          <w:sz w:val="22"/>
          <w:szCs w:val="22"/>
        </w:rPr>
        <w:t>primary school in the north of Portslade</w:t>
      </w:r>
      <w:r w:rsidR="00DA077A" w:rsidRPr="00DA077A">
        <w:rPr>
          <w:rFonts w:ascii="Tahoma" w:hAnsi="Tahoma" w:cs="Tahoma"/>
          <w:sz w:val="22"/>
          <w:szCs w:val="22"/>
        </w:rPr>
        <w:t xml:space="preserve">. I met with the School Business Manager, </w:t>
      </w:r>
      <w:r w:rsidR="00850601">
        <w:rPr>
          <w:rFonts w:ascii="Tahoma" w:hAnsi="Tahoma" w:cs="Tahoma"/>
          <w:sz w:val="22"/>
          <w:szCs w:val="22"/>
        </w:rPr>
        <w:t>Sarah Wilks</w:t>
      </w:r>
      <w:r w:rsidR="00DA077A" w:rsidRPr="00DA077A">
        <w:rPr>
          <w:rFonts w:ascii="Tahoma" w:hAnsi="Tahoma" w:cs="Tahoma"/>
          <w:sz w:val="22"/>
          <w:szCs w:val="22"/>
        </w:rPr>
        <w:t>,</w:t>
      </w:r>
      <w:r w:rsidR="00850601">
        <w:rPr>
          <w:rFonts w:ascii="Tahoma" w:hAnsi="Tahoma" w:cs="Tahoma"/>
          <w:sz w:val="22"/>
          <w:szCs w:val="22"/>
        </w:rPr>
        <w:t xml:space="preserve"> who is also SBM of Benfield Primary,</w:t>
      </w:r>
      <w:r w:rsidR="00DA077A" w:rsidRPr="00DA077A">
        <w:rPr>
          <w:rFonts w:ascii="Tahoma" w:hAnsi="Tahoma" w:cs="Tahoma"/>
          <w:sz w:val="22"/>
          <w:szCs w:val="22"/>
        </w:rPr>
        <w:t xml:space="preserve"> to</w:t>
      </w:r>
      <w:r w:rsidR="00DA077A" w:rsidRPr="00DA077A">
        <w:rPr>
          <w:rFonts w:ascii="Tahoma" w:eastAsia="Times New Roman" w:hAnsi="Tahoma" w:cs="Tahoma"/>
          <w:sz w:val="22"/>
          <w:szCs w:val="22"/>
          <w:lang w:val="en-GB"/>
        </w:rPr>
        <w:t xml:space="preserve"> complete their annual audit; </w:t>
      </w:r>
      <w:r w:rsidR="00377707" w:rsidRPr="00DA077A">
        <w:rPr>
          <w:rFonts w:ascii="Tahoma" w:eastAsia="Times New Roman" w:hAnsi="Tahoma" w:cs="Tahoma"/>
          <w:sz w:val="22"/>
          <w:szCs w:val="22"/>
          <w:lang w:val="en-GB"/>
        </w:rPr>
        <w:t xml:space="preserve">we discussed </w:t>
      </w:r>
      <w:r w:rsidR="00F92F7E" w:rsidRPr="00DA077A">
        <w:rPr>
          <w:rFonts w:ascii="Tahoma" w:eastAsia="Times New Roman" w:hAnsi="Tahoma" w:cs="Tahoma"/>
          <w:sz w:val="22"/>
          <w:szCs w:val="22"/>
          <w:lang w:val="en-GB"/>
        </w:rPr>
        <w:t xml:space="preserve">in depth </w:t>
      </w:r>
      <w:r w:rsidR="00377707" w:rsidRPr="00DA077A">
        <w:rPr>
          <w:rFonts w:ascii="Tahoma" w:eastAsia="Times New Roman" w:hAnsi="Tahoma" w:cs="Tahoma"/>
          <w:sz w:val="22"/>
          <w:szCs w:val="22"/>
          <w:lang w:val="en-GB"/>
        </w:rPr>
        <w:t xml:space="preserve">the staff roles and responsibilities, office </w:t>
      </w:r>
      <w:r w:rsidR="00377707">
        <w:rPr>
          <w:rFonts w:ascii="Tahoma" w:eastAsia="Times New Roman" w:hAnsi="Tahoma" w:cs="Tahoma"/>
          <w:sz w:val="22"/>
          <w:szCs w:val="22"/>
          <w:lang w:val="en-GB"/>
        </w:rPr>
        <w:t>spaces, data storage, IT, medical processes, lettings and after school clubs</w:t>
      </w:r>
      <w:r w:rsidR="002577C7">
        <w:rPr>
          <w:rFonts w:ascii="Tahoma" w:eastAsia="Times New Roman" w:hAnsi="Tahoma" w:cs="Tahoma"/>
          <w:sz w:val="22"/>
          <w:szCs w:val="22"/>
          <w:lang w:val="en-GB"/>
        </w:rPr>
        <w:t xml:space="preserve"> and</w:t>
      </w:r>
      <w:r w:rsidR="00377707">
        <w:rPr>
          <w:rFonts w:ascii="Tahoma" w:eastAsia="Times New Roman" w:hAnsi="Tahoma" w:cs="Tahoma"/>
          <w:sz w:val="22"/>
          <w:szCs w:val="22"/>
          <w:lang w:val="en-GB"/>
        </w:rPr>
        <w:t xml:space="preserve"> staff working practice including remote work</w:t>
      </w:r>
      <w:r w:rsidR="00724A51">
        <w:rPr>
          <w:rFonts w:ascii="Tahoma" w:eastAsia="Times New Roman" w:hAnsi="Tahoma" w:cs="Tahoma"/>
          <w:sz w:val="22"/>
          <w:szCs w:val="22"/>
          <w:lang w:val="en-GB"/>
        </w:rPr>
        <w:t xml:space="preserve">. </w:t>
      </w:r>
    </w:p>
    <w:p w14:paraId="4E65029D" w14:textId="77777777" w:rsidR="00EF6D68" w:rsidRDefault="00EF6D68">
      <w:pPr>
        <w:rPr>
          <w:rFonts w:ascii="Tahoma" w:eastAsia="Tahoma" w:hAnsi="Tahoma" w:cs="Tahoma"/>
          <w:sz w:val="22"/>
          <w:szCs w:val="22"/>
        </w:rPr>
      </w:pPr>
    </w:p>
    <w:p w14:paraId="7034E4C9" w14:textId="4409F2A3" w:rsidR="00724A51" w:rsidRPr="00776A40" w:rsidRDefault="00724A51" w:rsidP="00724A51">
      <w:pPr>
        <w:rPr>
          <w:rFonts w:ascii="Tahoma" w:eastAsia="Tahoma" w:hAnsi="Tahoma" w:cs="Tahoma"/>
          <w:sz w:val="22"/>
          <w:szCs w:val="22"/>
        </w:rPr>
      </w:pPr>
      <w:r w:rsidRPr="00776A40">
        <w:rPr>
          <w:rFonts w:ascii="Tahoma" w:eastAsia="Tahoma" w:hAnsi="Tahoma" w:cs="Tahoma"/>
          <w:sz w:val="22"/>
          <w:szCs w:val="22"/>
        </w:rPr>
        <w:t>This is the second year of GD</w:t>
      </w:r>
      <w:bookmarkStart w:id="0" w:name="_GoBack"/>
      <w:bookmarkEnd w:id="0"/>
      <w:r w:rsidRPr="00776A40">
        <w:rPr>
          <w:rFonts w:ascii="Tahoma" w:eastAsia="Tahoma" w:hAnsi="Tahoma" w:cs="Tahoma"/>
          <w:sz w:val="22"/>
          <w:szCs w:val="22"/>
        </w:rPr>
        <w:t xml:space="preserve">PR </w:t>
      </w:r>
      <w:r w:rsidR="00AD1E3D">
        <w:rPr>
          <w:rFonts w:ascii="Tahoma" w:eastAsia="Tahoma" w:hAnsi="Tahoma" w:cs="Tahoma"/>
          <w:sz w:val="22"/>
          <w:szCs w:val="22"/>
        </w:rPr>
        <w:t xml:space="preserve">and while </w:t>
      </w:r>
      <w:r w:rsidR="002577C7">
        <w:rPr>
          <w:rFonts w:ascii="Tahoma" w:eastAsia="Tahoma" w:hAnsi="Tahoma" w:cs="Tahoma"/>
          <w:sz w:val="22"/>
          <w:szCs w:val="22"/>
        </w:rPr>
        <w:t xml:space="preserve">the school has had </w:t>
      </w:r>
      <w:r w:rsidR="00AD1E3D">
        <w:rPr>
          <w:rFonts w:ascii="Tahoma" w:eastAsia="Tahoma" w:hAnsi="Tahoma" w:cs="Tahoma"/>
          <w:sz w:val="22"/>
          <w:szCs w:val="22"/>
        </w:rPr>
        <w:t>so</w:t>
      </w:r>
      <w:r>
        <w:rPr>
          <w:rFonts w:ascii="Tahoma" w:eastAsia="Tahoma" w:hAnsi="Tahoma" w:cs="Tahoma"/>
          <w:sz w:val="22"/>
          <w:szCs w:val="22"/>
        </w:rPr>
        <w:t>me t</w:t>
      </w:r>
      <w:r w:rsidRPr="00776A40">
        <w:rPr>
          <w:rFonts w:ascii="Tahoma" w:eastAsia="Tahoma" w:hAnsi="Tahoma" w:cs="Tahoma"/>
          <w:sz w:val="22"/>
          <w:szCs w:val="22"/>
        </w:rPr>
        <w:t>raining</w:t>
      </w:r>
      <w:r>
        <w:rPr>
          <w:rFonts w:ascii="Tahoma" w:eastAsia="Tahoma" w:hAnsi="Tahoma" w:cs="Tahoma"/>
          <w:sz w:val="22"/>
          <w:szCs w:val="22"/>
        </w:rPr>
        <w:t xml:space="preserve"> </w:t>
      </w:r>
      <w:r w:rsidR="002577C7">
        <w:rPr>
          <w:rFonts w:ascii="Tahoma" w:eastAsia="Tahoma" w:hAnsi="Tahoma" w:cs="Tahoma"/>
          <w:sz w:val="22"/>
          <w:szCs w:val="22"/>
        </w:rPr>
        <w:t>prior to joining DPE</w:t>
      </w:r>
      <w:r w:rsidRPr="00776A40">
        <w:rPr>
          <w:rFonts w:ascii="Tahoma" w:eastAsia="Tahoma" w:hAnsi="Tahoma" w:cs="Tahoma"/>
          <w:sz w:val="22"/>
          <w:szCs w:val="22"/>
        </w:rPr>
        <w:t xml:space="preserve"> some thought needs to be given to how to effectively deliver and document training to all staff managing data</w:t>
      </w:r>
      <w:r>
        <w:rPr>
          <w:rFonts w:ascii="Tahoma" w:eastAsia="Tahoma" w:hAnsi="Tahoma" w:cs="Tahoma"/>
          <w:sz w:val="22"/>
          <w:szCs w:val="22"/>
        </w:rPr>
        <w:t xml:space="preserve"> in order to meet compliance requirements of re-training staff every two years</w:t>
      </w:r>
      <w:r w:rsidR="00FD1965">
        <w:rPr>
          <w:rFonts w:ascii="Tahoma" w:eastAsia="Tahoma" w:hAnsi="Tahoma" w:cs="Tahoma"/>
          <w:sz w:val="22"/>
          <w:szCs w:val="22"/>
        </w:rPr>
        <w:t>.</w:t>
      </w:r>
      <w:r w:rsidR="00DA0ABD">
        <w:rPr>
          <w:rFonts w:ascii="Tahoma" w:eastAsia="Tahoma" w:hAnsi="Tahoma" w:cs="Tahoma"/>
          <w:sz w:val="22"/>
          <w:szCs w:val="22"/>
        </w:rPr>
        <w:t xml:space="preserve"> We discussed the DPE e-learning modules </w:t>
      </w:r>
      <w:r w:rsidR="008C2EA3">
        <w:rPr>
          <w:rFonts w:ascii="Tahoma" w:eastAsia="Tahoma" w:hAnsi="Tahoma" w:cs="Tahoma"/>
          <w:sz w:val="22"/>
          <w:szCs w:val="22"/>
        </w:rPr>
        <w:t xml:space="preserve">and whether they were the best fit for the </w:t>
      </w:r>
      <w:proofErr w:type="gramStart"/>
      <w:r w:rsidR="008C2EA3">
        <w:rPr>
          <w:rFonts w:ascii="Tahoma" w:eastAsia="Tahoma" w:hAnsi="Tahoma" w:cs="Tahoma"/>
          <w:sz w:val="22"/>
          <w:szCs w:val="22"/>
        </w:rPr>
        <w:t>school</w:t>
      </w:r>
      <w:proofErr w:type="gramEnd"/>
      <w:r w:rsidR="008C2EA3">
        <w:rPr>
          <w:rFonts w:ascii="Tahoma" w:eastAsia="Tahoma" w:hAnsi="Tahoma" w:cs="Tahoma"/>
          <w:sz w:val="22"/>
          <w:szCs w:val="22"/>
        </w:rPr>
        <w:t xml:space="preserve"> </w:t>
      </w:r>
      <w:r w:rsidR="00DA0ABD">
        <w:rPr>
          <w:rFonts w:ascii="Tahoma" w:eastAsia="Tahoma" w:hAnsi="Tahoma" w:cs="Tahoma"/>
          <w:sz w:val="22"/>
          <w:szCs w:val="22"/>
        </w:rPr>
        <w:t>but the most important step is to train all staff and ensure a strategy for renewals and induction training moving forwards.</w:t>
      </w:r>
    </w:p>
    <w:p w14:paraId="3839E0F1" w14:textId="77777777" w:rsidR="00724A51" w:rsidRPr="00776A40" w:rsidRDefault="00724A51" w:rsidP="00724A51">
      <w:pPr>
        <w:rPr>
          <w:rFonts w:ascii="Tahoma" w:eastAsia="Tahoma" w:hAnsi="Tahoma" w:cs="Tahoma"/>
          <w:sz w:val="22"/>
          <w:szCs w:val="22"/>
        </w:rPr>
      </w:pPr>
    </w:p>
    <w:p w14:paraId="7E535A29" w14:textId="77777777" w:rsidR="008C2EA3" w:rsidRDefault="00724A51" w:rsidP="00724A51">
      <w:pPr>
        <w:rPr>
          <w:rFonts w:ascii="Tahoma" w:eastAsia="Tahoma" w:hAnsi="Tahoma" w:cs="Tahoma"/>
          <w:sz w:val="22"/>
          <w:szCs w:val="22"/>
        </w:rPr>
      </w:pPr>
      <w:r w:rsidRPr="00776A40">
        <w:rPr>
          <w:rFonts w:ascii="Tahoma" w:eastAsia="Tahoma" w:hAnsi="Tahoma" w:cs="Tahoma"/>
          <w:sz w:val="22"/>
          <w:szCs w:val="22"/>
        </w:rPr>
        <w:t xml:space="preserve">We discussed the Record of Processing </w:t>
      </w:r>
      <w:r w:rsidR="00AD1E3D">
        <w:rPr>
          <w:rFonts w:ascii="Tahoma" w:eastAsia="Tahoma" w:hAnsi="Tahoma" w:cs="Tahoma"/>
          <w:sz w:val="22"/>
          <w:szCs w:val="22"/>
        </w:rPr>
        <w:t xml:space="preserve">briefly </w:t>
      </w:r>
      <w:r w:rsidRPr="00776A40">
        <w:rPr>
          <w:rFonts w:ascii="Tahoma" w:eastAsia="Tahoma" w:hAnsi="Tahoma" w:cs="Tahoma"/>
          <w:sz w:val="22"/>
          <w:szCs w:val="22"/>
        </w:rPr>
        <w:t>and looked at the DPE tool</w:t>
      </w:r>
      <w:r>
        <w:rPr>
          <w:rFonts w:ascii="Tahoma" w:eastAsia="Tahoma" w:hAnsi="Tahoma" w:cs="Tahoma"/>
          <w:sz w:val="22"/>
          <w:szCs w:val="22"/>
        </w:rPr>
        <w:t xml:space="preserve"> discuss</w:t>
      </w:r>
      <w:r w:rsidR="00AD1E3D">
        <w:rPr>
          <w:rFonts w:ascii="Tahoma" w:eastAsia="Tahoma" w:hAnsi="Tahoma" w:cs="Tahoma"/>
          <w:sz w:val="22"/>
          <w:szCs w:val="22"/>
        </w:rPr>
        <w:t>ing</w:t>
      </w:r>
      <w:r>
        <w:rPr>
          <w:rFonts w:ascii="Tahoma" w:eastAsia="Tahoma" w:hAnsi="Tahoma" w:cs="Tahoma"/>
          <w:sz w:val="22"/>
          <w:szCs w:val="22"/>
        </w:rPr>
        <w:t xml:space="preserve"> how the tool</w:t>
      </w:r>
      <w:r w:rsidRPr="00776A40">
        <w:rPr>
          <w:rFonts w:ascii="Tahoma" w:eastAsia="Tahoma" w:hAnsi="Tahoma" w:cs="Tahoma"/>
          <w:sz w:val="22"/>
          <w:szCs w:val="22"/>
        </w:rPr>
        <w:t xml:space="preserve"> bring</w:t>
      </w:r>
      <w:r>
        <w:rPr>
          <w:rFonts w:ascii="Tahoma" w:eastAsia="Tahoma" w:hAnsi="Tahoma" w:cs="Tahoma"/>
          <w:sz w:val="22"/>
          <w:szCs w:val="22"/>
        </w:rPr>
        <w:t>s</w:t>
      </w:r>
      <w:r w:rsidRPr="00776A40">
        <w:rPr>
          <w:rFonts w:ascii="Tahoma" w:eastAsia="Tahoma" w:hAnsi="Tahoma" w:cs="Tahoma"/>
          <w:sz w:val="22"/>
          <w:szCs w:val="22"/>
        </w:rPr>
        <w:t xml:space="preserve"> benefits of sharing common processes</w:t>
      </w:r>
      <w:r>
        <w:rPr>
          <w:rFonts w:ascii="Tahoma" w:eastAsia="Tahoma" w:hAnsi="Tahoma" w:cs="Tahoma"/>
          <w:sz w:val="22"/>
          <w:szCs w:val="22"/>
        </w:rPr>
        <w:t xml:space="preserve"> between schools</w:t>
      </w:r>
      <w:r w:rsidRPr="00776A40">
        <w:rPr>
          <w:rFonts w:ascii="Tahoma" w:eastAsia="Tahoma" w:hAnsi="Tahoma" w:cs="Tahoma"/>
          <w:sz w:val="22"/>
          <w:szCs w:val="22"/>
        </w:rPr>
        <w:t xml:space="preserve"> to complete the logging </w:t>
      </w:r>
      <w:r>
        <w:rPr>
          <w:rFonts w:ascii="Tahoma" w:eastAsia="Tahoma" w:hAnsi="Tahoma" w:cs="Tahoma"/>
          <w:sz w:val="22"/>
          <w:szCs w:val="22"/>
        </w:rPr>
        <w:t xml:space="preserve">process </w:t>
      </w:r>
      <w:r w:rsidRPr="00776A40">
        <w:rPr>
          <w:rFonts w:ascii="Tahoma" w:eastAsia="Tahoma" w:hAnsi="Tahoma" w:cs="Tahoma"/>
          <w:sz w:val="22"/>
          <w:szCs w:val="22"/>
        </w:rPr>
        <w:t>efficiently</w:t>
      </w:r>
      <w:r w:rsidR="008C2EA3">
        <w:rPr>
          <w:rFonts w:ascii="Tahoma" w:eastAsia="Tahoma" w:hAnsi="Tahoma" w:cs="Tahoma"/>
          <w:sz w:val="22"/>
          <w:szCs w:val="22"/>
        </w:rPr>
        <w:t xml:space="preserve">. Sarah has already completed a Data Process </w:t>
      </w:r>
      <w:proofErr w:type="gramStart"/>
      <w:r w:rsidR="008C2EA3">
        <w:rPr>
          <w:rFonts w:ascii="Tahoma" w:eastAsia="Tahoma" w:hAnsi="Tahoma" w:cs="Tahoma"/>
          <w:sz w:val="22"/>
          <w:szCs w:val="22"/>
        </w:rPr>
        <w:t>Audit,</w:t>
      </w:r>
      <w:proofErr w:type="gramEnd"/>
      <w:r w:rsidR="008C2EA3">
        <w:rPr>
          <w:rFonts w:ascii="Tahoma" w:eastAsia="Tahoma" w:hAnsi="Tahoma" w:cs="Tahoma"/>
          <w:sz w:val="22"/>
          <w:szCs w:val="22"/>
        </w:rPr>
        <w:t xml:space="preserve"> it is worth us reviewing this during a future visit to decide if there are any areas that still need logging</w:t>
      </w:r>
      <w:r w:rsidR="000C6725">
        <w:rPr>
          <w:rFonts w:ascii="Tahoma" w:eastAsia="Tahoma" w:hAnsi="Tahoma" w:cs="Tahoma"/>
          <w:sz w:val="22"/>
          <w:szCs w:val="22"/>
        </w:rPr>
        <w:t xml:space="preserve">. </w:t>
      </w:r>
    </w:p>
    <w:p w14:paraId="27698BA0" w14:textId="77777777" w:rsidR="008C2EA3" w:rsidRDefault="008C2EA3" w:rsidP="00724A51">
      <w:pPr>
        <w:rPr>
          <w:rFonts w:ascii="Tahoma" w:eastAsia="Tahoma" w:hAnsi="Tahoma" w:cs="Tahoma"/>
          <w:sz w:val="22"/>
          <w:szCs w:val="22"/>
        </w:rPr>
      </w:pPr>
    </w:p>
    <w:p w14:paraId="22D87C22" w14:textId="171E4E65" w:rsidR="00724A51" w:rsidRDefault="00724A51" w:rsidP="00724A51">
      <w:pPr>
        <w:rPr>
          <w:rFonts w:ascii="Tahoma" w:eastAsia="Tahoma" w:hAnsi="Tahoma" w:cs="Tahoma"/>
          <w:sz w:val="22"/>
          <w:szCs w:val="22"/>
        </w:rPr>
      </w:pPr>
      <w:r>
        <w:rPr>
          <w:rFonts w:ascii="Tahoma" w:eastAsia="Tahoma" w:hAnsi="Tahoma" w:cs="Tahoma"/>
          <w:sz w:val="22"/>
          <w:szCs w:val="22"/>
        </w:rPr>
        <w:t>We also discussed self</w:t>
      </w:r>
      <w:r w:rsidR="002577C7">
        <w:rPr>
          <w:rFonts w:ascii="Tahoma" w:eastAsia="Tahoma" w:hAnsi="Tahoma" w:cs="Tahoma"/>
          <w:sz w:val="22"/>
          <w:szCs w:val="22"/>
        </w:rPr>
        <w:t>-</w:t>
      </w:r>
      <w:r>
        <w:rPr>
          <w:rFonts w:ascii="Tahoma" w:eastAsia="Tahoma" w:hAnsi="Tahoma" w:cs="Tahoma"/>
          <w:sz w:val="22"/>
          <w:szCs w:val="22"/>
        </w:rPr>
        <w:t xml:space="preserve">auditing their current state of play with the Best Practice Checklist tool on the knowledge base </w:t>
      </w:r>
      <w:r w:rsidR="002577C7">
        <w:rPr>
          <w:rFonts w:ascii="Tahoma" w:eastAsia="Tahoma" w:hAnsi="Tahoma" w:cs="Tahoma"/>
          <w:sz w:val="22"/>
          <w:szCs w:val="22"/>
        </w:rPr>
        <w:t>as a good way of identifying any missing policy paperwork or awareness training requirements</w:t>
      </w:r>
      <w:r>
        <w:rPr>
          <w:rFonts w:ascii="Tahoma" w:eastAsia="Tahoma" w:hAnsi="Tahoma" w:cs="Tahoma"/>
          <w:sz w:val="22"/>
          <w:szCs w:val="22"/>
        </w:rPr>
        <w:t xml:space="preserve">. </w:t>
      </w:r>
    </w:p>
    <w:p w14:paraId="55239735" w14:textId="0654D4E8" w:rsidR="00700F4F" w:rsidRDefault="00700F4F">
      <w:pPr>
        <w:rPr>
          <w:rFonts w:ascii="Tahoma" w:eastAsia="Tahoma" w:hAnsi="Tahoma" w:cs="Tahoma"/>
          <w:sz w:val="22"/>
          <w:szCs w:val="22"/>
        </w:rPr>
      </w:pPr>
    </w:p>
    <w:p w14:paraId="6BF34CCB" w14:textId="464176B2" w:rsidR="000C6725" w:rsidRDefault="00724A51">
      <w:pPr>
        <w:rPr>
          <w:rFonts w:ascii="Tahoma" w:eastAsia="Tahoma" w:hAnsi="Tahoma" w:cs="Tahoma"/>
          <w:sz w:val="22"/>
          <w:szCs w:val="22"/>
        </w:rPr>
      </w:pPr>
      <w:r>
        <w:rPr>
          <w:rFonts w:ascii="Tahoma" w:eastAsia="Tahoma" w:hAnsi="Tahoma" w:cs="Tahoma"/>
          <w:sz w:val="22"/>
          <w:szCs w:val="22"/>
        </w:rPr>
        <w:t xml:space="preserve">The school </w:t>
      </w:r>
      <w:r w:rsidR="008C2EA3">
        <w:rPr>
          <w:rFonts w:ascii="Tahoma" w:eastAsia="Tahoma" w:hAnsi="Tahoma" w:cs="Tahoma"/>
          <w:sz w:val="22"/>
          <w:szCs w:val="22"/>
        </w:rPr>
        <w:t xml:space="preserve">have taken some positive steps forwards to securing data and work areas with a new </w:t>
      </w:r>
      <w:proofErr w:type="gramStart"/>
      <w:r w:rsidR="008C2EA3">
        <w:rPr>
          <w:rFonts w:ascii="Tahoma" w:eastAsia="Tahoma" w:hAnsi="Tahoma" w:cs="Tahoma"/>
          <w:sz w:val="22"/>
          <w:szCs w:val="22"/>
        </w:rPr>
        <w:t>fob based</w:t>
      </w:r>
      <w:proofErr w:type="gramEnd"/>
      <w:r w:rsidR="008C2EA3">
        <w:rPr>
          <w:rFonts w:ascii="Tahoma" w:eastAsia="Tahoma" w:hAnsi="Tahoma" w:cs="Tahoma"/>
          <w:sz w:val="22"/>
          <w:szCs w:val="22"/>
        </w:rPr>
        <w:t xml:space="preserve"> access control system for key office spaces. This may be extended in future. </w:t>
      </w:r>
    </w:p>
    <w:p w14:paraId="76F0EF45" w14:textId="14181B83" w:rsidR="00F92F7E" w:rsidRDefault="00F92F7E">
      <w:pPr>
        <w:rPr>
          <w:rFonts w:ascii="Tahoma" w:eastAsia="Tahoma" w:hAnsi="Tahoma" w:cs="Tahoma"/>
          <w:sz w:val="22"/>
          <w:szCs w:val="22"/>
        </w:rPr>
      </w:pPr>
    </w:p>
    <w:p w14:paraId="7F180098" w14:textId="2F41BD7E" w:rsidR="0007254A" w:rsidRDefault="00F92F7E">
      <w:pPr>
        <w:rPr>
          <w:rFonts w:ascii="Tahoma" w:eastAsia="Tahoma" w:hAnsi="Tahoma" w:cs="Tahoma"/>
          <w:sz w:val="22"/>
          <w:szCs w:val="22"/>
        </w:rPr>
      </w:pPr>
      <w:r>
        <w:rPr>
          <w:rFonts w:ascii="Tahoma" w:eastAsia="Tahoma" w:hAnsi="Tahoma" w:cs="Tahoma"/>
          <w:sz w:val="22"/>
          <w:szCs w:val="22"/>
        </w:rPr>
        <w:t xml:space="preserve">The school </w:t>
      </w:r>
      <w:r w:rsidR="000C6725">
        <w:rPr>
          <w:rFonts w:ascii="Tahoma" w:eastAsia="Tahoma" w:hAnsi="Tahoma" w:cs="Tahoma"/>
          <w:sz w:val="22"/>
          <w:szCs w:val="22"/>
        </w:rPr>
        <w:t>uses</w:t>
      </w:r>
      <w:r>
        <w:rPr>
          <w:rFonts w:ascii="Tahoma" w:eastAsia="Tahoma" w:hAnsi="Tahoma" w:cs="Tahoma"/>
          <w:sz w:val="22"/>
          <w:szCs w:val="22"/>
        </w:rPr>
        <w:t xml:space="preserve"> CPOMS for Safeguarding</w:t>
      </w:r>
      <w:r w:rsidR="008C2EA3">
        <w:rPr>
          <w:rFonts w:ascii="Tahoma" w:eastAsia="Tahoma" w:hAnsi="Tahoma" w:cs="Tahoma"/>
          <w:sz w:val="22"/>
          <w:szCs w:val="22"/>
        </w:rPr>
        <w:t xml:space="preserve"> </w:t>
      </w:r>
      <w:r>
        <w:rPr>
          <w:rFonts w:ascii="Tahoma" w:eastAsia="Tahoma" w:hAnsi="Tahoma" w:cs="Tahoma"/>
          <w:sz w:val="22"/>
          <w:szCs w:val="22"/>
        </w:rPr>
        <w:t xml:space="preserve">records. </w:t>
      </w:r>
      <w:r w:rsidR="000C6725">
        <w:rPr>
          <w:rFonts w:ascii="Tahoma" w:eastAsia="Tahoma" w:hAnsi="Tahoma" w:cs="Tahoma"/>
          <w:sz w:val="22"/>
          <w:szCs w:val="22"/>
        </w:rPr>
        <w:t>There are some legacy paper records which are well secured.</w:t>
      </w:r>
      <w:r w:rsidR="008C2EA3">
        <w:rPr>
          <w:rFonts w:ascii="Tahoma" w:eastAsia="Tahoma" w:hAnsi="Tahoma" w:cs="Tahoma"/>
          <w:sz w:val="22"/>
          <w:szCs w:val="22"/>
        </w:rPr>
        <w:t xml:space="preserve"> The Early Years classes use Tapestry to evidence progress, it is worth considering a specific photo consent around this especially if parent access is granted as it is hard to evidence students in isolation</w:t>
      </w:r>
      <w:r w:rsidR="000C6725">
        <w:rPr>
          <w:rFonts w:ascii="Tahoma" w:eastAsia="Tahoma" w:hAnsi="Tahoma" w:cs="Tahoma"/>
          <w:sz w:val="22"/>
          <w:szCs w:val="22"/>
        </w:rPr>
        <w:t xml:space="preserve">. </w:t>
      </w:r>
      <w:r w:rsidR="008C2EA3">
        <w:rPr>
          <w:rFonts w:ascii="Tahoma" w:eastAsia="Tahoma" w:hAnsi="Tahoma" w:cs="Tahoma"/>
          <w:sz w:val="22"/>
          <w:szCs w:val="22"/>
        </w:rPr>
        <w:t>The school should ensure that this and any other s</w:t>
      </w:r>
      <w:r w:rsidR="000C6725">
        <w:rPr>
          <w:rFonts w:ascii="Tahoma" w:eastAsia="Tahoma" w:hAnsi="Tahoma" w:cs="Tahoma"/>
          <w:sz w:val="22"/>
          <w:szCs w:val="22"/>
        </w:rPr>
        <w:t>ervice providers should all be checked to be GDPR compliant and only be using data required for service.</w:t>
      </w:r>
    </w:p>
    <w:p w14:paraId="080F5974" w14:textId="77777777" w:rsidR="008C2EA3" w:rsidRDefault="008C2EA3">
      <w:pPr>
        <w:rPr>
          <w:rFonts w:ascii="Tahoma" w:eastAsia="Tahoma" w:hAnsi="Tahoma" w:cs="Tahoma"/>
          <w:sz w:val="22"/>
          <w:szCs w:val="22"/>
        </w:rPr>
      </w:pPr>
    </w:p>
    <w:p w14:paraId="4789787D" w14:textId="3C1C4968" w:rsidR="00700F4F" w:rsidRDefault="00700F4F">
      <w:pPr>
        <w:rPr>
          <w:rFonts w:ascii="Tahoma" w:eastAsia="Tahoma" w:hAnsi="Tahoma" w:cs="Tahoma"/>
          <w:sz w:val="22"/>
          <w:szCs w:val="22"/>
        </w:rPr>
      </w:pPr>
      <w:r>
        <w:rPr>
          <w:rFonts w:ascii="Tahoma" w:eastAsia="Tahoma" w:hAnsi="Tahoma" w:cs="Tahoma"/>
          <w:sz w:val="22"/>
          <w:szCs w:val="22"/>
        </w:rPr>
        <w:t xml:space="preserve">The walkaround </w:t>
      </w:r>
      <w:r w:rsidR="003E06FE">
        <w:rPr>
          <w:rFonts w:ascii="Tahoma" w:eastAsia="Tahoma" w:hAnsi="Tahoma" w:cs="Tahoma"/>
          <w:sz w:val="22"/>
          <w:szCs w:val="22"/>
        </w:rPr>
        <w:t xml:space="preserve">brought up </w:t>
      </w:r>
      <w:r w:rsidR="00FD1965">
        <w:rPr>
          <w:rFonts w:ascii="Tahoma" w:eastAsia="Tahoma" w:hAnsi="Tahoma" w:cs="Tahoma"/>
          <w:sz w:val="22"/>
          <w:szCs w:val="22"/>
        </w:rPr>
        <w:t>very</w:t>
      </w:r>
      <w:r w:rsidR="003E06FE">
        <w:rPr>
          <w:rFonts w:ascii="Tahoma" w:eastAsia="Tahoma" w:hAnsi="Tahoma" w:cs="Tahoma"/>
          <w:sz w:val="22"/>
          <w:szCs w:val="22"/>
        </w:rPr>
        <w:t xml:space="preserve"> few issues </w:t>
      </w:r>
      <w:r w:rsidR="00FD1965">
        <w:rPr>
          <w:rFonts w:ascii="Tahoma" w:eastAsia="Tahoma" w:hAnsi="Tahoma" w:cs="Tahoma"/>
          <w:sz w:val="22"/>
          <w:szCs w:val="22"/>
        </w:rPr>
        <w:t>and generally there was a very</w:t>
      </w:r>
      <w:r w:rsidR="003E06FE">
        <w:rPr>
          <w:rFonts w:ascii="Tahoma" w:eastAsia="Tahoma" w:hAnsi="Tahoma" w:cs="Tahoma"/>
          <w:sz w:val="22"/>
          <w:szCs w:val="22"/>
        </w:rPr>
        <w:t xml:space="preserve"> consistent </w:t>
      </w:r>
      <w:r w:rsidR="00FD1965">
        <w:rPr>
          <w:rFonts w:ascii="Tahoma" w:eastAsia="Tahoma" w:hAnsi="Tahoma" w:cs="Tahoma"/>
          <w:sz w:val="22"/>
          <w:szCs w:val="22"/>
        </w:rPr>
        <w:t xml:space="preserve">and </w:t>
      </w:r>
      <w:r w:rsidR="003E06FE">
        <w:rPr>
          <w:rFonts w:ascii="Tahoma" w:eastAsia="Tahoma" w:hAnsi="Tahoma" w:cs="Tahoma"/>
          <w:sz w:val="22"/>
          <w:szCs w:val="22"/>
        </w:rPr>
        <w:t xml:space="preserve">good </w:t>
      </w:r>
      <w:r w:rsidR="00FD1965">
        <w:rPr>
          <w:rFonts w:ascii="Tahoma" w:eastAsia="Tahoma" w:hAnsi="Tahoma" w:cs="Tahoma"/>
          <w:sz w:val="22"/>
          <w:szCs w:val="22"/>
        </w:rPr>
        <w:t>focus on data management throughout the school.</w:t>
      </w:r>
    </w:p>
    <w:p w14:paraId="4F075585" w14:textId="6768BD62" w:rsidR="005A113A" w:rsidRDefault="005A113A">
      <w:pPr>
        <w:rPr>
          <w:rFonts w:ascii="Tahoma" w:eastAsia="Tahoma" w:hAnsi="Tahoma" w:cs="Tahoma"/>
          <w:sz w:val="22"/>
          <w:szCs w:val="22"/>
        </w:rPr>
      </w:pPr>
    </w:p>
    <w:p w14:paraId="36D9F6E8" w14:textId="77777777" w:rsidR="00A3718D" w:rsidRDefault="00A3718D">
      <w:pPr>
        <w:rPr>
          <w:rFonts w:ascii="Tahoma" w:eastAsia="Tahoma" w:hAnsi="Tahoma" w:cs="Tahoma"/>
          <w:color w:val="595959"/>
          <w:sz w:val="22"/>
          <w:szCs w:val="22"/>
        </w:rPr>
      </w:pPr>
    </w:p>
    <w:p w14:paraId="6DAAE85E" w14:textId="77777777" w:rsidR="00A3718D" w:rsidRDefault="008769D5">
      <w:pPr>
        <w:rPr>
          <w:rFonts w:ascii="Tahoma" w:eastAsia="Tahoma" w:hAnsi="Tahoma" w:cs="Tahoma"/>
          <w:color w:val="0591B4"/>
          <w:sz w:val="36"/>
          <w:szCs w:val="36"/>
        </w:rPr>
      </w:pPr>
      <w:r>
        <w:rPr>
          <w:rFonts w:ascii="Tahoma" w:eastAsia="Tahoma" w:hAnsi="Tahoma" w:cs="Tahoma"/>
          <w:color w:val="0591B4"/>
          <w:sz w:val="36"/>
          <w:szCs w:val="36"/>
        </w:rPr>
        <w:t>A</w:t>
      </w:r>
      <w:r w:rsidR="00A3718D">
        <w:rPr>
          <w:rFonts w:ascii="Tahoma" w:eastAsia="Tahoma" w:hAnsi="Tahoma" w:cs="Tahoma"/>
          <w:color w:val="0591B4"/>
          <w:sz w:val="36"/>
          <w:szCs w:val="36"/>
        </w:rPr>
        <w:t>ction Points</w:t>
      </w:r>
    </w:p>
    <w:p w14:paraId="49FA434E" w14:textId="219C2CBD"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w:t>
      </w:r>
      <w:proofErr w:type="spellStart"/>
      <w:r>
        <w:rPr>
          <w:rFonts w:ascii="Tahoma" w:eastAsia="Tahoma" w:hAnsi="Tahoma" w:cs="Tahoma"/>
          <w:sz w:val="22"/>
          <w:szCs w:val="22"/>
        </w:rPr>
        <w:t>behaviour</w:t>
      </w:r>
      <w:proofErr w:type="spellEnd"/>
      <w:r>
        <w:rPr>
          <w:rFonts w:ascii="Tahoma" w:eastAsia="Tahoma" w:hAnsi="Tahoma" w:cs="Tahoma"/>
          <w:sz w:val="22"/>
          <w:szCs w:val="22"/>
        </w:rPr>
        <w:t>.</w:t>
      </w:r>
    </w:p>
    <w:p w14:paraId="73966C9E" w14:textId="3A3FC41A" w:rsidR="006E1BE5" w:rsidRDefault="00A3718D" w:rsidP="006E1BE5">
      <w:pPr>
        <w:pStyle w:val="ListParagraph"/>
        <w:numPr>
          <w:ilvl w:val="0"/>
          <w:numId w:val="3"/>
        </w:numPr>
        <w:rPr>
          <w:rFonts w:ascii="Tahoma" w:eastAsia="Tahoma" w:hAnsi="Tahoma" w:cs="Tahoma"/>
          <w:sz w:val="22"/>
          <w:szCs w:val="22"/>
        </w:rPr>
      </w:pPr>
      <w:r>
        <w:rPr>
          <w:rFonts w:ascii="Tahoma" w:eastAsia="Tahoma" w:hAnsi="Tahoma" w:cs="Tahoma"/>
          <w:sz w:val="22"/>
          <w:szCs w:val="22"/>
        </w:rPr>
        <w:t>The Record of Processing</w:t>
      </w:r>
      <w:r w:rsidR="008C2EA3">
        <w:rPr>
          <w:rFonts w:ascii="Tahoma" w:eastAsia="Tahoma" w:hAnsi="Tahoma" w:cs="Tahoma"/>
          <w:sz w:val="22"/>
          <w:szCs w:val="22"/>
        </w:rPr>
        <w:t>/Data Process Audit</w:t>
      </w:r>
      <w:r w:rsidR="00776A40">
        <w:rPr>
          <w:rFonts w:ascii="Tahoma" w:eastAsia="Tahoma" w:hAnsi="Tahoma" w:cs="Tahoma"/>
          <w:sz w:val="22"/>
          <w:szCs w:val="22"/>
        </w:rPr>
        <w:t xml:space="preserve"> needs to be completed </w:t>
      </w:r>
      <w:r w:rsidR="008C2EA3">
        <w:rPr>
          <w:rFonts w:ascii="Tahoma" w:eastAsia="Tahoma" w:hAnsi="Tahoma" w:cs="Tahoma"/>
          <w:sz w:val="22"/>
          <w:szCs w:val="22"/>
        </w:rPr>
        <w:t xml:space="preserve">and DPE will review completed work on a future visit. </w:t>
      </w:r>
    </w:p>
    <w:p w14:paraId="0DF89726" w14:textId="07BBA11C" w:rsidR="00EF6D68" w:rsidRPr="0007254A" w:rsidRDefault="00724A51"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The DPE</w:t>
      </w:r>
      <w:r w:rsidR="00EF6D68" w:rsidRPr="002D3ADD">
        <w:rPr>
          <w:rFonts w:ascii="Tahoma" w:eastAsia="Tahoma" w:hAnsi="Tahoma" w:cs="Tahoma"/>
          <w:sz w:val="22"/>
          <w:szCs w:val="22"/>
        </w:rPr>
        <w:t xml:space="preserve"> Best Practice Checklist on the Knowledge Base </w:t>
      </w:r>
      <w:r w:rsidRPr="002D3ADD">
        <w:rPr>
          <w:rFonts w:ascii="Tahoma" w:eastAsia="Tahoma" w:hAnsi="Tahoma" w:cs="Tahoma"/>
          <w:sz w:val="22"/>
          <w:szCs w:val="22"/>
        </w:rPr>
        <w:t>provides a great way to</w:t>
      </w:r>
      <w:r w:rsidR="00EF6D68" w:rsidRPr="002D3ADD">
        <w:rPr>
          <w:rFonts w:ascii="Tahoma" w:eastAsia="Tahoma" w:hAnsi="Tahoma" w:cs="Tahoma"/>
          <w:sz w:val="22"/>
          <w:szCs w:val="22"/>
        </w:rPr>
        <w:t xml:space="preserve"> refresh on any areas of compliance and documentation not yet completed</w:t>
      </w:r>
      <w:r w:rsidRPr="002D3ADD">
        <w:rPr>
          <w:rFonts w:ascii="Tahoma" w:eastAsia="Tahoma" w:hAnsi="Tahoma" w:cs="Tahoma"/>
          <w:sz w:val="22"/>
          <w:szCs w:val="22"/>
        </w:rPr>
        <w:t xml:space="preserve"> and track work already done</w:t>
      </w:r>
      <w:r w:rsidR="00EF6D68" w:rsidRPr="002D3ADD">
        <w:rPr>
          <w:rFonts w:ascii="Tahoma" w:eastAsia="Tahoma" w:hAnsi="Tahoma" w:cs="Tahoma"/>
          <w:sz w:val="22"/>
          <w:szCs w:val="22"/>
        </w:rPr>
        <w:t xml:space="preserve"> </w:t>
      </w:r>
      <w:hyperlink r:id="rId8" w:history="1">
        <w:r w:rsidR="00EF6D68" w:rsidRPr="002D3ADD">
          <w:rPr>
            <w:rStyle w:val="Hyperlink"/>
            <w:rFonts w:ascii="Tahoma" w:hAnsi="Tahoma" w:cs="Tahoma"/>
            <w:sz w:val="22"/>
            <w:szCs w:val="22"/>
          </w:rPr>
          <w:t>https://kb.dataprotection.education/best-practice-library/best-practice</w:t>
        </w:r>
      </w:hyperlink>
      <w:r w:rsidR="00EF6D68" w:rsidRPr="002D3ADD">
        <w:rPr>
          <w:rFonts w:ascii="Tahoma" w:hAnsi="Tahoma" w:cs="Tahoma"/>
          <w:sz w:val="22"/>
          <w:szCs w:val="22"/>
        </w:rPr>
        <w:t xml:space="preserve"> </w:t>
      </w:r>
    </w:p>
    <w:p w14:paraId="7909E1B0" w14:textId="338DD549" w:rsidR="006E1BE5" w:rsidRDefault="006E1BE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Investigate electronic options for maintaining collected data – data collection forms on paper back to families present significant risk of breech.</w:t>
      </w:r>
      <w:r w:rsidR="00EF6D68" w:rsidRPr="002D3ADD">
        <w:rPr>
          <w:rFonts w:ascii="Tahoma" w:eastAsia="Tahoma" w:hAnsi="Tahoma" w:cs="Tahoma"/>
          <w:sz w:val="22"/>
          <w:szCs w:val="22"/>
        </w:rPr>
        <w:t xml:space="preserve"> Explore options to minimize this risk.</w:t>
      </w:r>
      <w:r w:rsidR="00E377B9">
        <w:rPr>
          <w:rFonts w:ascii="Tahoma" w:eastAsia="Tahoma" w:hAnsi="Tahoma" w:cs="Tahoma"/>
          <w:sz w:val="22"/>
          <w:szCs w:val="22"/>
        </w:rPr>
        <w:t xml:space="preserve"> – School is investigating Sims Lite.</w:t>
      </w:r>
    </w:p>
    <w:p w14:paraId="633C0E82" w14:textId="45685A5A" w:rsidR="00E377B9" w:rsidRPr="00E377B9" w:rsidRDefault="00E377B9" w:rsidP="00E377B9">
      <w:pPr>
        <w:pStyle w:val="ListParagraph"/>
        <w:numPr>
          <w:ilvl w:val="0"/>
          <w:numId w:val="3"/>
        </w:numPr>
        <w:rPr>
          <w:rFonts w:ascii="Tahoma" w:hAnsi="Tahoma" w:cs="Tahoma"/>
          <w:sz w:val="22"/>
          <w:szCs w:val="22"/>
        </w:rPr>
      </w:pPr>
      <w:r w:rsidRPr="00E377B9">
        <w:rPr>
          <w:rFonts w:ascii="Tahoma" w:hAnsi="Tahoma" w:cs="Tahoma"/>
          <w:sz w:val="22"/>
          <w:szCs w:val="22"/>
        </w:rPr>
        <w:t xml:space="preserve">Move the CCTV monitor in the office to ensure it is not visible to visitors or, ideally, anyone not involved in managing or monitoring the system. Check DPE Best Practice Checklist to ensure all roll responsibilities and documentation is in place. </w:t>
      </w:r>
      <w:hyperlink r:id="rId9" w:history="1">
        <w:r w:rsidRPr="00E377B9">
          <w:rPr>
            <w:rStyle w:val="Hyperlink"/>
            <w:rFonts w:ascii="Tahoma" w:hAnsi="Tahoma" w:cs="Tahoma"/>
            <w:sz w:val="22"/>
            <w:szCs w:val="22"/>
          </w:rPr>
          <w:t>https://kb.dataprotection.education/index.php/best-practice-library/best-practice/cctv</w:t>
        </w:r>
      </w:hyperlink>
      <w:r w:rsidRPr="00E377B9">
        <w:rPr>
          <w:rFonts w:ascii="Tahoma" w:hAnsi="Tahoma" w:cs="Tahoma"/>
          <w:sz w:val="22"/>
          <w:szCs w:val="22"/>
        </w:rPr>
        <w:t xml:space="preserve"> </w:t>
      </w:r>
    </w:p>
    <w:p w14:paraId="60D5BBA2" w14:textId="2DF13FC6" w:rsidR="0007254A" w:rsidRDefault="0007254A"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Draw up a Staff Photo Consent form and ensure all staff have completed it.</w:t>
      </w:r>
    </w:p>
    <w:p w14:paraId="758C102D" w14:textId="44F88534" w:rsidR="00C33CD2" w:rsidRPr="00C33CD2" w:rsidRDefault="00C33CD2" w:rsidP="00C33CD2">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As Office365 become</w:t>
      </w:r>
      <w:r>
        <w:rPr>
          <w:rFonts w:ascii="Tahoma" w:eastAsia="Tahoma" w:hAnsi="Tahoma" w:cs="Tahoma"/>
          <w:sz w:val="22"/>
          <w:szCs w:val="22"/>
        </w:rPr>
        <w:t>s</w:t>
      </w:r>
      <w:r w:rsidRPr="002D3ADD">
        <w:rPr>
          <w:rFonts w:ascii="Tahoma" w:eastAsia="Tahoma" w:hAnsi="Tahoma" w:cs="Tahoma"/>
          <w:sz w:val="22"/>
          <w:szCs w:val="22"/>
        </w:rPr>
        <w:t xml:space="preserve"> embedded in work practice make sure the school IT policy/AUP reflects new work tools and highlights risks and responsibilities of staff when accessing school data at home and on personal devices. </w:t>
      </w:r>
    </w:p>
    <w:p w14:paraId="66CFE319" w14:textId="62FDB290" w:rsidR="005D1805" w:rsidRDefault="005D180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Consider carefully when spaces are used by external groups. This could be lettings, Governors or PTA none of whom have rights to see any collected personal data. Ensure no data is available in those spaces or on the route they would take to use those spaces.</w:t>
      </w:r>
    </w:p>
    <w:p w14:paraId="39B8202B" w14:textId="18A304A3" w:rsidR="00867DD5" w:rsidRDefault="00867DD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Consider better place for medical data both in corridor storage and staff room wall.</w:t>
      </w:r>
    </w:p>
    <w:p w14:paraId="40F59FA1" w14:textId="1CE38A97" w:rsidR="00867DD5" w:rsidRDefault="00867DD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Ensure consistent practice of keeping full student names off walls.</w:t>
      </w:r>
    </w:p>
    <w:p w14:paraId="3F655C14" w14:textId="7F6AC16F" w:rsidR="003529B5" w:rsidRDefault="003529B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data sharing agreements are in place for any student data shared with any service providers e.g. student counselling, caterers</w:t>
      </w:r>
    </w:p>
    <w:p w14:paraId="3D8BA993" w14:textId="1618E2A4" w:rsidR="00BD2C9F" w:rsidRDefault="00BD2C9F"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all cloud services for teaching and learning or other services are GDPR compliant for data locations and only have data needed for defined service.</w:t>
      </w:r>
    </w:p>
    <w:p w14:paraId="53BB58F6" w14:textId="311C0E4D" w:rsidR="0007254A" w:rsidRPr="002D3ADD" w:rsidRDefault="0007254A"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Ensure staff know how to identify and report a breach, there are good educational posters on the DPE Knowledge Base </w:t>
      </w:r>
      <w:hyperlink r:id="rId10" w:history="1">
        <w:r w:rsidRPr="00A67853">
          <w:rPr>
            <w:rStyle w:val="Hyperlink"/>
            <w:rFonts w:ascii="Tahoma" w:eastAsia="Tahoma" w:hAnsi="Tahoma" w:cs="Tahoma"/>
            <w:sz w:val="22"/>
            <w:szCs w:val="22"/>
          </w:rPr>
          <w:t>https://kb.dataprotection.education/best-practice-library/documents/drip-feeds</w:t>
        </w:r>
      </w:hyperlink>
      <w:r>
        <w:rPr>
          <w:rFonts w:ascii="Tahoma" w:eastAsia="Tahoma" w:hAnsi="Tahoma" w:cs="Tahoma"/>
          <w:sz w:val="22"/>
          <w:szCs w:val="22"/>
        </w:rPr>
        <w:t xml:space="preserve"> </w:t>
      </w:r>
    </w:p>
    <w:p w14:paraId="3B9563D9" w14:textId="77777777" w:rsidR="00A3718D" w:rsidRDefault="00A3718D">
      <w:pPr>
        <w:rPr>
          <w:rFonts w:ascii="Tahoma" w:eastAsia="Tahoma" w:hAnsi="Tahoma" w:cs="Tahoma"/>
          <w:color w:val="0591B4"/>
          <w:sz w:val="36"/>
          <w:szCs w:val="36"/>
        </w:rPr>
      </w:pPr>
    </w:p>
    <w:p w14:paraId="1CFBB1A9" w14:textId="3BCFB0A9" w:rsidR="00F123BC" w:rsidRDefault="00A3718D">
      <w:pPr>
        <w:rPr>
          <w:rFonts w:ascii="Tahoma" w:eastAsia="Tahoma" w:hAnsi="Tahoma" w:cs="Tahoma"/>
          <w:sz w:val="22"/>
          <w:szCs w:val="22"/>
        </w:rPr>
      </w:pPr>
      <w:r>
        <w:rPr>
          <w:rFonts w:ascii="Tahoma" w:eastAsia="Tahoma" w:hAnsi="Tahoma" w:cs="Tahoma"/>
          <w:color w:val="0591B4"/>
          <w:sz w:val="36"/>
          <w:szCs w:val="36"/>
        </w:rPr>
        <w:t xml:space="preserve">Audit </w:t>
      </w:r>
      <w:r w:rsidR="00444D79">
        <w:rPr>
          <w:rFonts w:ascii="Tahoma" w:eastAsia="Tahoma" w:hAnsi="Tahoma" w:cs="Tahoma"/>
          <w:color w:val="0591B4"/>
          <w:sz w:val="36"/>
          <w:szCs w:val="36"/>
        </w:rPr>
        <w:t>Walk Comments</w:t>
      </w:r>
    </w:p>
    <w:p w14:paraId="3E94AD14" w14:textId="73AC7D54" w:rsidR="00F123BC" w:rsidRDefault="00F123BC" w:rsidP="00776A40"/>
    <w:p w14:paraId="73E39F2B" w14:textId="70564417" w:rsidR="000C6725" w:rsidRPr="009B52B6" w:rsidRDefault="00E377B9" w:rsidP="000C6725">
      <w:pPr>
        <w:rPr>
          <w:rFonts w:ascii="Tahoma" w:hAnsi="Tahoma" w:cs="Tahoma"/>
          <w:sz w:val="28"/>
          <w:szCs w:val="28"/>
        </w:rPr>
      </w:pPr>
      <w:r>
        <w:rPr>
          <w:rFonts w:ascii="Tahoma" w:hAnsi="Tahoma" w:cs="Tahoma"/>
          <w:sz w:val="28"/>
          <w:szCs w:val="28"/>
        </w:rPr>
        <w:t>Heads Office</w:t>
      </w:r>
    </w:p>
    <w:p w14:paraId="4D66C123" w14:textId="002D2D4D" w:rsidR="000C6725" w:rsidRDefault="00E377B9" w:rsidP="000C6725">
      <w:pPr>
        <w:rPr>
          <w:rFonts w:ascii="Tahoma" w:hAnsi="Tahoma" w:cs="Tahoma"/>
          <w:sz w:val="28"/>
          <w:szCs w:val="28"/>
        </w:rPr>
      </w:pPr>
      <w:r>
        <w:rPr>
          <w:rFonts w:ascii="Tahoma" w:hAnsi="Tahoma" w:cs="Tahoma"/>
          <w:sz w:val="22"/>
          <w:szCs w:val="22"/>
        </w:rPr>
        <w:t>Some student data on wall, consider covering as office used for meetings.</w:t>
      </w:r>
    </w:p>
    <w:p w14:paraId="3FB1CE4E" w14:textId="326737C3" w:rsidR="000C6725" w:rsidRDefault="000C6725" w:rsidP="0007254A">
      <w:pPr>
        <w:rPr>
          <w:rFonts w:ascii="Tahoma" w:hAnsi="Tahoma" w:cs="Tahoma"/>
          <w:sz w:val="28"/>
          <w:szCs w:val="28"/>
        </w:rPr>
      </w:pPr>
    </w:p>
    <w:p w14:paraId="2F3275F2" w14:textId="68D9A88C" w:rsidR="000C6725" w:rsidRDefault="00E377B9" w:rsidP="000C6725">
      <w:pPr>
        <w:rPr>
          <w:rFonts w:ascii="Tahoma" w:hAnsi="Tahoma" w:cs="Tahoma"/>
          <w:sz w:val="28"/>
          <w:szCs w:val="28"/>
        </w:rPr>
      </w:pPr>
      <w:r>
        <w:rPr>
          <w:rFonts w:ascii="Tahoma" w:hAnsi="Tahoma" w:cs="Tahoma"/>
          <w:sz w:val="28"/>
          <w:szCs w:val="28"/>
        </w:rPr>
        <w:lastRenderedPageBreak/>
        <w:t>Medical</w:t>
      </w:r>
    </w:p>
    <w:p w14:paraId="3CD2F03C" w14:textId="48B3CA45" w:rsidR="000C6725" w:rsidRPr="000C6725" w:rsidRDefault="00E377B9" w:rsidP="0007254A">
      <w:pPr>
        <w:rPr>
          <w:rFonts w:ascii="Tahoma" w:hAnsi="Tahoma" w:cs="Tahoma"/>
          <w:sz w:val="22"/>
          <w:szCs w:val="22"/>
        </w:rPr>
      </w:pPr>
      <w:r>
        <w:rPr>
          <w:rFonts w:ascii="Tahoma" w:hAnsi="Tahoma" w:cs="Tahoma"/>
          <w:sz w:val="22"/>
          <w:szCs w:val="22"/>
        </w:rPr>
        <w:t>File in each classroom. Main records in corridor. 1 sheet for reporting for each child, data held for school year. This is easily available in corridor so should be either more secure or school should consider minimizing data held in these accessible files.</w:t>
      </w:r>
    </w:p>
    <w:p w14:paraId="395D3176" w14:textId="77777777" w:rsidR="000C6725" w:rsidRDefault="000C6725" w:rsidP="0007254A">
      <w:pPr>
        <w:rPr>
          <w:rFonts w:ascii="Tahoma" w:hAnsi="Tahoma" w:cs="Tahoma"/>
          <w:sz w:val="28"/>
          <w:szCs w:val="28"/>
        </w:rPr>
      </w:pPr>
    </w:p>
    <w:p w14:paraId="29AAFD34" w14:textId="4C7F6F99" w:rsidR="0007254A" w:rsidRPr="009B52B6" w:rsidRDefault="00E377B9" w:rsidP="0007254A">
      <w:pPr>
        <w:rPr>
          <w:rFonts w:ascii="Tahoma" w:hAnsi="Tahoma" w:cs="Tahoma"/>
          <w:sz w:val="28"/>
          <w:szCs w:val="28"/>
        </w:rPr>
      </w:pPr>
      <w:r>
        <w:rPr>
          <w:rFonts w:ascii="Tahoma" w:hAnsi="Tahoma" w:cs="Tahoma"/>
          <w:sz w:val="28"/>
          <w:szCs w:val="28"/>
        </w:rPr>
        <w:t>IT Support &amp; Network</w:t>
      </w:r>
    </w:p>
    <w:p w14:paraId="2961629C" w14:textId="5A94FEFD" w:rsidR="0007254A" w:rsidRDefault="00E377B9" w:rsidP="0007254A">
      <w:pPr>
        <w:rPr>
          <w:rFonts w:ascii="Tahoma" w:hAnsi="Tahoma" w:cs="Tahoma"/>
          <w:sz w:val="22"/>
          <w:szCs w:val="22"/>
        </w:rPr>
      </w:pPr>
      <w:r>
        <w:rPr>
          <w:rFonts w:ascii="Tahoma" w:hAnsi="Tahoma" w:cs="Tahoma"/>
          <w:sz w:val="22"/>
          <w:szCs w:val="22"/>
        </w:rPr>
        <w:t xml:space="preserve">Good storage for different data categories. Additional access control for sensitive areas specific to roles. IT Support from Brighton and Hove. Secure data sharing solution, </w:t>
      </w:r>
      <w:proofErr w:type="spellStart"/>
      <w:r>
        <w:rPr>
          <w:rFonts w:ascii="Tahoma" w:hAnsi="Tahoma" w:cs="Tahoma"/>
          <w:sz w:val="22"/>
          <w:szCs w:val="22"/>
        </w:rPr>
        <w:t>SendIt</w:t>
      </w:r>
      <w:proofErr w:type="spellEnd"/>
      <w:r>
        <w:rPr>
          <w:rFonts w:ascii="Tahoma" w:hAnsi="Tahoma" w:cs="Tahoma"/>
          <w:sz w:val="22"/>
          <w:szCs w:val="22"/>
        </w:rPr>
        <w:t xml:space="preserve"> in use as are Office365 and Sims both from the LA.</w:t>
      </w:r>
    </w:p>
    <w:p w14:paraId="5751074C" w14:textId="77777777" w:rsidR="0007254A" w:rsidRDefault="0007254A" w:rsidP="0007254A">
      <w:pPr>
        <w:rPr>
          <w:rFonts w:ascii="Tahoma" w:hAnsi="Tahoma" w:cs="Tahoma"/>
          <w:sz w:val="22"/>
          <w:szCs w:val="22"/>
        </w:rPr>
      </w:pPr>
    </w:p>
    <w:p w14:paraId="6ACC645F" w14:textId="1D87DD2D" w:rsidR="00700F4F" w:rsidRPr="009B52B6" w:rsidRDefault="00E377B9" w:rsidP="0007254A">
      <w:pPr>
        <w:rPr>
          <w:rFonts w:ascii="Tahoma" w:hAnsi="Tahoma" w:cs="Tahoma"/>
          <w:sz w:val="28"/>
          <w:szCs w:val="28"/>
        </w:rPr>
      </w:pPr>
      <w:r>
        <w:rPr>
          <w:rFonts w:ascii="Tahoma" w:hAnsi="Tahoma" w:cs="Tahoma"/>
          <w:sz w:val="28"/>
          <w:szCs w:val="28"/>
        </w:rPr>
        <w:t>Lettings</w:t>
      </w:r>
    </w:p>
    <w:p w14:paraId="02A76907" w14:textId="2FD35496" w:rsidR="009B52B6" w:rsidRDefault="00E377B9" w:rsidP="00776A40">
      <w:pPr>
        <w:rPr>
          <w:rFonts w:ascii="Tahoma" w:hAnsi="Tahoma" w:cs="Tahoma"/>
          <w:sz w:val="22"/>
          <w:szCs w:val="22"/>
        </w:rPr>
      </w:pPr>
      <w:r>
        <w:rPr>
          <w:rFonts w:ascii="Tahoma" w:hAnsi="Tahoma" w:cs="Tahoma"/>
          <w:sz w:val="22"/>
          <w:szCs w:val="22"/>
        </w:rPr>
        <w:t>There are some lettings to external clubs, the school must ensure data in any area let out is well secured and no data is shared to clubs unless a data sharing agreement is in place and this is declared use on Privacy Notices</w:t>
      </w:r>
      <w:r w:rsidR="000C6725">
        <w:rPr>
          <w:rFonts w:ascii="Tahoma" w:hAnsi="Tahoma" w:cs="Tahoma"/>
          <w:sz w:val="22"/>
          <w:szCs w:val="22"/>
        </w:rPr>
        <w:t>.</w:t>
      </w:r>
    </w:p>
    <w:p w14:paraId="51E9F86A" w14:textId="5A24E00F" w:rsidR="000C6725" w:rsidRDefault="000C6725" w:rsidP="00776A40">
      <w:pPr>
        <w:rPr>
          <w:rFonts w:ascii="Tahoma" w:hAnsi="Tahoma" w:cs="Tahoma"/>
          <w:sz w:val="22"/>
          <w:szCs w:val="22"/>
        </w:rPr>
      </w:pPr>
    </w:p>
    <w:p w14:paraId="4DF9D96A" w14:textId="12B5C529" w:rsidR="000C6725" w:rsidRPr="00193583" w:rsidRDefault="00E377B9" w:rsidP="000C6725">
      <w:pPr>
        <w:rPr>
          <w:rFonts w:ascii="Tahoma" w:hAnsi="Tahoma" w:cs="Tahoma"/>
          <w:sz w:val="36"/>
          <w:szCs w:val="36"/>
        </w:rPr>
      </w:pPr>
      <w:r>
        <w:rPr>
          <w:rFonts w:ascii="Tahoma" w:hAnsi="Tahoma" w:cs="Tahoma"/>
          <w:sz w:val="28"/>
          <w:szCs w:val="28"/>
        </w:rPr>
        <w:t>Reception</w:t>
      </w:r>
    </w:p>
    <w:p w14:paraId="4D918841" w14:textId="55B3FD60" w:rsidR="000C6725" w:rsidRDefault="000C6725" w:rsidP="00776A40">
      <w:pPr>
        <w:rPr>
          <w:rFonts w:ascii="Tahoma" w:hAnsi="Tahoma" w:cs="Tahoma"/>
          <w:sz w:val="22"/>
          <w:szCs w:val="22"/>
        </w:rPr>
      </w:pPr>
      <w:r>
        <w:rPr>
          <w:rFonts w:ascii="Tahoma" w:hAnsi="Tahoma" w:cs="Tahoma"/>
          <w:sz w:val="22"/>
          <w:szCs w:val="22"/>
        </w:rPr>
        <w:t>No issues</w:t>
      </w:r>
      <w:r w:rsidR="00E377B9">
        <w:rPr>
          <w:rFonts w:ascii="Tahoma" w:hAnsi="Tahoma" w:cs="Tahoma"/>
          <w:sz w:val="22"/>
          <w:szCs w:val="22"/>
        </w:rPr>
        <w:t>. Basic visitor book but only 1 day on show, older records are scanned to network.</w:t>
      </w:r>
    </w:p>
    <w:p w14:paraId="750C3C1D" w14:textId="716B287B" w:rsidR="00E377B9" w:rsidRDefault="00E377B9" w:rsidP="00776A40">
      <w:pPr>
        <w:rPr>
          <w:rFonts w:ascii="Tahoma" w:hAnsi="Tahoma" w:cs="Tahoma"/>
          <w:sz w:val="22"/>
          <w:szCs w:val="22"/>
        </w:rPr>
      </w:pPr>
    </w:p>
    <w:p w14:paraId="6C9FC2C6" w14:textId="77777777" w:rsidR="00E377B9" w:rsidRPr="009B52B6" w:rsidRDefault="00E377B9" w:rsidP="00E377B9">
      <w:pPr>
        <w:rPr>
          <w:rFonts w:ascii="Tahoma" w:hAnsi="Tahoma" w:cs="Tahoma"/>
          <w:sz w:val="28"/>
          <w:szCs w:val="28"/>
        </w:rPr>
      </w:pPr>
      <w:r>
        <w:rPr>
          <w:rFonts w:ascii="Tahoma" w:hAnsi="Tahoma" w:cs="Tahoma"/>
          <w:sz w:val="28"/>
          <w:szCs w:val="28"/>
        </w:rPr>
        <w:t>CCTV</w:t>
      </w:r>
    </w:p>
    <w:p w14:paraId="36FCF1F1" w14:textId="2B8CED67" w:rsidR="00E377B9" w:rsidRDefault="00E377B9" w:rsidP="00776A40">
      <w:pPr>
        <w:rPr>
          <w:rFonts w:ascii="Tahoma" w:hAnsi="Tahoma" w:cs="Tahoma"/>
          <w:sz w:val="22"/>
          <w:szCs w:val="22"/>
        </w:rPr>
      </w:pPr>
      <w:r>
        <w:rPr>
          <w:rFonts w:ascii="Tahoma" w:hAnsi="Tahoma" w:cs="Tahoma"/>
          <w:sz w:val="22"/>
          <w:szCs w:val="22"/>
        </w:rPr>
        <w:t xml:space="preserve">Move the CCTV monitor in the office to ensure it is not visible to visitors or, ideally, anyone not involved in managing or monitoring the system. Check DPE Best Practice Checklist to ensure all roll responsibilities and documentation is in place. </w:t>
      </w:r>
      <w:hyperlink r:id="rId11" w:history="1">
        <w:r w:rsidRPr="00A67853">
          <w:rPr>
            <w:rStyle w:val="Hyperlink"/>
            <w:rFonts w:ascii="Tahoma" w:hAnsi="Tahoma" w:cs="Tahoma"/>
            <w:sz w:val="22"/>
            <w:szCs w:val="22"/>
          </w:rPr>
          <w:t>https://kb.dataprotection.education/index.php/best-practice-library/best-practice/cctv</w:t>
        </w:r>
      </w:hyperlink>
      <w:r>
        <w:rPr>
          <w:rFonts w:ascii="Tahoma" w:hAnsi="Tahoma" w:cs="Tahoma"/>
          <w:sz w:val="22"/>
          <w:szCs w:val="22"/>
        </w:rPr>
        <w:t xml:space="preserve"> </w:t>
      </w:r>
    </w:p>
    <w:p w14:paraId="06F71B3B" w14:textId="50DC514B" w:rsidR="000C6725" w:rsidRDefault="000C6725" w:rsidP="00776A40">
      <w:pPr>
        <w:rPr>
          <w:rFonts w:ascii="Tahoma" w:hAnsi="Tahoma" w:cs="Tahoma"/>
          <w:sz w:val="22"/>
          <w:szCs w:val="22"/>
        </w:rPr>
      </w:pPr>
    </w:p>
    <w:p w14:paraId="2F278031" w14:textId="69A04C1B" w:rsidR="000C6725" w:rsidRPr="00B83582" w:rsidRDefault="000C6725" w:rsidP="00776A40">
      <w:pPr>
        <w:rPr>
          <w:rFonts w:ascii="Tahoma" w:hAnsi="Tahoma" w:cs="Tahoma"/>
          <w:sz w:val="28"/>
          <w:szCs w:val="28"/>
        </w:rPr>
      </w:pPr>
      <w:r w:rsidRPr="00B83582">
        <w:rPr>
          <w:rFonts w:ascii="Tahoma" w:hAnsi="Tahoma" w:cs="Tahoma"/>
          <w:sz w:val="28"/>
          <w:szCs w:val="28"/>
        </w:rPr>
        <w:t xml:space="preserve">School </w:t>
      </w:r>
      <w:r w:rsidR="00E377B9">
        <w:rPr>
          <w:rFonts w:ascii="Tahoma" w:hAnsi="Tahoma" w:cs="Tahoma"/>
          <w:sz w:val="28"/>
          <w:szCs w:val="28"/>
        </w:rPr>
        <w:t>Office</w:t>
      </w:r>
    </w:p>
    <w:p w14:paraId="7E0655C0" w14:textId="481C9FCC" w:rsidR="000C6725" w:rsidRDefault="00E377B9" w:rsidP="00776A40">
      <w:pPr>
        <w:rPr>
          <w:rFonts w:ascii="Tahoma" w:hAnsi="Tahoma" w:cs="Tahoma"/>
          <w:sz w:val="22"/>
          <w:szCs w:val="22"/>
        </w:rPr>
      </w:pPr>
      <w:r>
        <w:rPr>
          <w:rFonts w:ascii="Tahoma" w:hAnsi="Tahoma" w:cs="Tahoma"/>
          <w:sz w:val="22"/>
          <w:szCs w:val="22"/>
        </w:rPr>
        <w:t xml:space="preserve">Good data access control for room and files. CCTV screen should be less visible (see above). </w:t>
      </w:r>
      <w:r w:rsidR="00867DD5">
        <w:rPr>
          <w:rFonts w:ascii="Tahoma" w:hAnsi="Tahoma" w:cs="Tahoma"/>
          <w:sz w:val="22"/>
          <w:szCs w:val="22"/>
        </w:rPr>
        <w:t>Consider privacy screens for PC screens. Evacuation class lists in cupboard outside office, ensure these are secure out of hours.</w:t>
      </w:r>
    </w:p>
    <w:p w14:paraId="5EA80D08" w14:textId="77777777" w:rsidR="00C33CD2" w:rsidRDefault="00C33CD2" w:rsidP="00776A40">
      <w:pPr>
        <w:rPr>
          <w:rFonts w:ascii="Tahoma" w:hAnsi="Tahoma" w:cs="Tahoma"/>
          <w:sz w:val="22"/>
          <w:szCs w:val="22"/>
        </w:rPr>
      </w:pPr>
    </w:p>
    <w:p w14:paraId="7624A20F" w14:textId="4C1F78AC" w:rsidR="009B52B6" w:rsidRPr="009B52B6" w:rsidRDefault="00B83582" w:rsidP="00776A40">
      <w:pPr>
        <w:rPr>
          <w:rFonts w:ascii="Tahoma" w:hAnsi="Tahoma" w:cs="Tahoma"/>
          <w:sz w:val="28"/>
          <w:szCs w:val="28"/>
        </w:rPr>
      </w:pPr>
      <w:r>
        <w:rPr>
          <w:rFonts w:ascii="Tahoma" w:hAnsi="Tahoma" w:cs="Tahoma"/>
          <w:sz w:val="28"/>
          <w:szCs w:val="28"/>
        </w:rPr>
        <w:t>PPA Room</w:t>
      </w:r>
    </w:p>
    <w:p w14:paraId="7F852D96" w14:textId="6E654E5A" w:rsidR="00700F4F" w:rsidRDefault="00B83582" w:rsidP="00776A40">
      <w:pPr>
        <w:rPr>
          <w:rFonts w:ascii="Tahoma" w:hAnsi="Tahoma" w:cs="Tahoma"/>
          <w:sz w:val="22"/>
          <w:szCs w:val="22"/>
        </w:rPr>
      </w:pPr>
      <w:r>
        <w:rPr>
          <w:rFonts w:ascii="Tahoma" w:hAnsi="Tahoma" w:cs="Tahoma"/>
          <w:sz w:val="22"/>
          <w:szCs w:val="22"/>
        </w:rPr>
        <w:t>No issues</w:t>
      </w:r>
    </w:p>
    <w:p w14:paraId="7687A49B" w14:textId="292D1BB3" w:rsidR="009B52B6" w:rsidRDefault="009B52B6" w:rsidP="00776A40">
      <w:pPr>
        <w:rPr>
          <w:rFonts w:ascii="Tahoma" w:hAnsi="Tahoma" w:cs="Tahoma"/>
          <w:sz w:val="22"/>
          <w:szCs w:val="22"/>
        </w:rPr>
      </w:pPr>
    </w:p>
    <w:p w14:paraId="31560234" w14:textId="726CA5C2" w:rsidR="009C6A5C" w:rsidRPr="001F0912" w:rsidRDefault="009C6A5C" w:rsidP="00776A40">
      <w:pPr>
        <w:rPr>
          <w:rFonts w:ascii="Tahoma" w:hAnsi="Tahoma" w:cs="Tahoma"/>
          <w:sz w:val="28"/>
          <w:szCs w:val="28"/>
        </w:rPr>
      </w:pPr>
      <w:r w:rsidRPr="001F0912">
        <w:rPr>
          <w:rFonts w:ascii="Tahoma" w:hAnsi="Tahoma" w:cs="Tahoma"/>
          <w:sz w:val="28"/>
          <w:szCs w:val="28"/>
        </w:rPr>
        <w:t>Classroom</w:t>
      </w:r>
      <w:r w:rsidR="001F0912" w:rsidRPr="001F0912">
        <w:rPr>
          <w:rFonts w:ascii="Tahoma" w:hAnsi="Tahoma" w:cs="Tahoma"/>
          <w:sz w:val="28"/>
          <w:szCs w:val="28"/>
        </w:rPr>
        <w:t xml:space="preserve"> </w:t>
      </w:r>
      <w:r w:rsidR="00867DD5">
        <w:rPr>
          <w:rFonts w:ascii="Tahoma" w:hAnsi="Tahoma" w:cs="Tahoma"/>
          <w:sz w:val="28"/>
          <w:szCs w:val="28"/>
        </w:rPr>
        <w:t>EYFS</w:t>
      </w:r>
    </w:p>
    <w:p w14:paraId="4883BC0B" w14:textId="4D20009B" w:rsidR="009C6A5C" w:rsidRPr="001F0912" w:rsidRDefault="001F0912" w:rsidP="00776A40">
      <w:pPr>
        <w:rPr>
          <w:rFonts w:ascii="Tahoma" w:hAnsi="Tahoma" w:cs="Tahoma"/>
          <w:sz w:val="22"/>
          <w:szCs w:val="22"/>
        </w:rPr>
      </w:pPr>
      <w:r w:rsidRPr="001F0912">
        <w:rPr>
          <w:rFonts w:ascii="Tahoma" w:hAnsi="Tahoma" w:cs="Tahoma"/>
          <w:sz w:val="22"/>
          <w:szCs w:val="22"/>
        </w:rPr>
        <w:t>No issues</w:t>
      </w:r>
      <w:r w:rsidR="00B83582">
        <w:rPr>
          <w:rFonts w:ascii="Tahoma" w:hAnsi="Tahoma" w:cs="Tahoma"/>
          <w:sz w:val="22"/>
          <w:szCs w:val="22"/>
        </w:rPr>
        <w:t xml:space="preserve">. </w:t>
      </w:r>
    </w:p>
    <w:p w14:paraId="1C6F0254" w14:textId="69B91333" w:rsidR="009C6A5C" w:rsidRPr="001F0912" w:rsidRDefault="009C6A5C" w:rsidP="00776A40">
      <w:pPr>
        <w:rPr>
          <w:rFonts w:ascii="Tahoma" w:hAnsi="Tahoma" w:cs="Tahoma"/>
          <w:sz w:val="22"/>
          <w:szCs w:val="22"/>
        </w:rPr>
      </w:pPr>
    </w:p>
    <w:p w14:paraId="5159A55F" w14:textId="606B3977" w:rsidR="00B83582" w:rsidRPr="001F0912" w:rsidRDefault="00B83582" w:rsidP="00B83582">
      <w:pPr>
        <w:rPr>
          <w:rFonts w:ascii="Tahoma" w:hAnsi="Tahoma" w:cs="Tahoma"/>
          <w:sz w:val="28"/>
          <w:szCs w:val="28"/>
        </w:rPr>
      </w:pPr>
      <w:r w:rsidRPr="001F0912">
        <w:rPr>
          <w:rFonts w:ascii="Tahoma" w:hAnsi="Tahoma" w:cs="Tahoma"/>
          <w:sz w:val="28"/>
          <w:szCs w:val="28"/>
        </w:rPr>
        <w:t xml:space="preserve">Classroom </w:t>
      </w:r>
      <w:r w:rsidR="00867DD5">
        <w:rPr>
          <w:rFonts w:ascii="Tahoma" w:hAnsi="Tahoma" w:cs="Tahoma"/>
          <w:sz w:val="28"/>
          <w:szCs w:val="28"/>
        </w:rPr>
        <w:t>Y1</w:t>
      </w:r>
    </w:p>
    <w:p w14:paraId="772A082C" w14:textId="77777777" w:rsidR="00B83582" w:rsidRDefault="00B83582" w:rsidP="00B83582">
      <w:pPr>
        <w:rPr>
          <w:rFonts w:ascii="Tahoma" w:hAnsi="Tahoma" w:cs="Tahoma"/>
          <w:sz w:val="22"/>
          <w:szCs w:val="22"/>
        </w:rPr>
      </w:pPr>
      <w:r w:rsidRPr="001F0912">
        <w:rPr>
          <w:rFonts w:ascii="Tahoma" w:hAnsi="Tahoma" w:cs="Tahoma"/>
          <w:sz w:val="22"/>
          <w:szCs w:val="22"/>
        </w:rPr>
        <w:t>No issues</w:t>
      </w:r>
    </w:p>
    <w:p w14:paraId="35570907" w14:textId="77777777" w:rsidR="00B83582" w:rsidRDefault="00B83582" w:rsidP="00B83582">
      <w:pPr>
        <w:rPr>
          <w:rFonts w:ascii="Tahoma" w:hAnsi="Tahoma" w:cs="Tahoma"/>
          <w:sz w:val="28"/>
          <w:szCs w:val="28"/>
        </w:rPr>
      </w:pPr>
    </w:p>
    <w:p w14:paraId="379E5B46" w14:textId="4011710C" w:rsidR="00B83582" w:rsidRDefault="00867DD5" w:rsidP="00B83582">
      <w:pPr>
        <w:rPr>
          <w:rFonts w:ascii="Tahoma" w:hAnsi="Tahoma" w:cs="Tahoma"/>
          <w:sz w:val="28"/>
          <w:szCs w:val="28"/>
        </w:rPr>
      </w:pPr>
      <w:r>
        <w:rPr>
          <w:rFonts w:ascii="Tahoma" w:hAnsi="Tahoma" w:cs="Tahoma"/>
          <w:sz w:val="28"/>
          <w:szCs w:val="28"/>
        </w:rPr>
        <w:t>Executive Head’s Office</w:t>
      </w:r>
    </w:p>
    <w:p w14:paraId="63247F51" w14:textId="367225A2" w:rsidR="00B83582" w:rsidRDefault="00B83582" w:rsidP="00B83582">
      <w:pPr>
        <w:rPr>
          <w:rFonts w:ascii="Tahoma" w:hAnsi="Tahoma" w:cs="Tahoma"/>
          <w:sz w:val="22"/>
          <w:szCs w:val="22"/>
        </w:rPr>
      </w:pPr>
      <w:r w:rsidRPr="001F0912">
        <w:rPr>
          <w:rFonts w:ascii="Tahoma" w:hAnsi="Tahoma" w:cs="Tahoma"/>
          <w:sz w:val="22"/>
          <w:szCs w:val="22"/>
        </w:rPr>
        <w:t>No issues</w:t>
      </w:r>
      <w:r w:rsidR="00867DD5">
        <w:rPr>
          <w:rFonts w:ascii="Tahoma" w:hAnsi="Tahoma" w:cs="Tahoma"/>
          <w:sz w:val="22"/>
          <w:szCs w:val="22"/>
        </w:rPr>
        <w:t>, no personal data.</w:t>
      </w:r>
    </w:p>
    <w:p w14:paraId="1E4CB0B8" w14:textId="77777777" w:rsidR="00B83582" w:rsidRDefault="00B83582" w:rsidP="00B83582">
      <w:pPr>
        <w:rPr>
          <w:rFonts w:ascii="Tahoma" w:hAnsi="Tahoma" w:cs="Tahoma"/>
          <w:sz w:val="22"/>
          <w:szCs w:val="22"/>
        </w:rPr>
      </w:pPr>
    </w:p>
    <w:p w14:paraId="51206572" w14:textId="43374930" w:rsidR="00B83582" w:rsidRPr="001F0912" w:rsidRDefault="00867DD5" w:rsidP="00B83582">
      <w:pPr>
        <w:rPr>
          <w:rFonts w:ascii="Tahoma" w:hAnsi="Tahoma" w:cs="Tahoma"/>
          <w:sz w:val="28"/>
          <w:szCs w:val="28"/>
        </w:rPr>
      </w:pPr>
      <w:r>
        <w:rPr>
          <w:rFonts w:ascii="Tahoma" w:hAnsi="Tahoma" w:cs="Tahoma"/>
          <w:sz w:val="28"/>
          <w:szCs w:val="28"/>
        </w:rPr>
        <w:lastRenderedPageBreak/>
        <w:t>Staff Room</w:t>
      </w:r>
    </w:p>
    <w:p w14:paraId="62E09829" w14:textId="4E5D1D94" w:rsidR="00B83582" w:rsidRDefault="00867DD5" w:rsidP="00B83582">
      <w:pPr>
        <w:rPr>
          <w:rFonts w:ascii="Tahoma" w:hAnsi="Tahoma" w:cs="Tahoma"/>
          <w:sz w:val="22"/>
          <w:szCs w:val="22"/>
        </w:rPr>
      </w:pPr>
      <w:r>
        <w:rPr>
          <w:rFonts w:ascii="Tahoma" w:hAnsi="Tahoma" w:cs="Tahoma"/>
          <w:sz w:val="22"/>
          <w:szCs w:val="22"/>
        </w:rPr>
        <w:t>Vulnerable student data on wall but covered. This is fine but I would still challenge the school to consider other ways this could be communicated to staff to allow it to be taken down.</w:t>
      </w:r>
    </w:p>
    <w:p w14:paraId="75A868DF" w14:textId="77777777" w:rsidR="00B83582" w:rsidRDefault="00B83582" w:rsidP="00B83582">
      <w:pPr>
        <w:rPr>
          <w:rFonts w:ascii="Tahoma" w:hAnsi="Tahoma" w:cs="Tahoma"/>
          <w:sz w:val="22"/>
          <w:szCs w:val="22"/>
        </w:rPr>
      </w:pPr>
    </w:p>
    <w:p w14:paraId="2900F9F1" w14:textId="0E1AEAA6" w:rsidR="00B83582" w:rsidRPr="001F0912" w:rsidRDefault="00B83582" w:rsidP="00B83582">
      <w:pPr>
        <w:rPr>
          <w:rFonts w:ascii="Tahoma" w:hAnsi="Tahoma" w:cs="Tahoma"/>
          <w:sz w:val="28"/>
          <w:szCs w:val="28"/>
        </w:rPr>
      </w:pPr>
      <w:r w:rsidRPr="001F0912">
        <w:rPr>
          <w:rFonts w:ascii="Tahoma" w:hAnsi="Tahoma" w:cs="Tahoma"/>
          <w:sz w:val="28"/>
          <w:szCs w:val="28"/>
        </w:rPr>
        <w:t xml:space="preserve">Classroom </w:t>
      </w:r>
      <w:r w:rsidR="00867DD5">
        <w:rPr>
          <w:rFonts w:ascii="Tahoma" w:hAnsi="Tahoma" w:cs="Tahoma"/>
          <w:sz w:val="28"/>
          <w:szCs w:val="28"/>
        </w:rPr>
        <w:t>ICT</w:t>
      </w:r>
    </w:p>
    <w:p w14:paraId="25814D39" w14:textId="15475728" w:rsidR="00B83582" w:rsidRDefault="00B83582" w:rsidP="00B83582">
      <w:pPr>
        <w:rPr>
          <w:rFonts w:ascii="Tahoma" w:hAnsi="Tahoma" w:cs="Tahoma"/>
          <w:sz w:val="22"/>
          <w:szCs w:val="22"/>
        </w:rPr>
      </w:pPr>
      <w:r w:rsidRPr="001F0912">
        <w:rPr>
          <w:rFonts w:ascii="Tahoma" w:hAnsi="Tahoma" w:cs="Tahoma"/>
          <w:sz w:val="22"/>
          <w:szCs w:val="22"/>
        </w:rPr>
        <w:t>No issues</w:t>
      </w:r>
    </w:p>
    <w:p w14:paraId="686E5168" w14:textId="77777777" w:rsidR="00B83582" w:rsidRDefault="00B83582" w:rsidP="00193583">
      <w:pPr>
        <w:rPr>
          <w:rFonts w:ascii="Tahoma" w:hAnsi="Tahoma" w:cs="Tahoma"/>
          <w:sz w:val="28"/>
          <w:szCs w:val="28"/>
        </w:rPr>
      </w:pPr>
    </w:p>
    <w:p w14:paraId="70EAF3FA" w14:textId="6E3D4C8A" w:rsidR="00193583" w:rsidRPr="001F0912" w:rsidRDefault="00193583" w:rsidP="00193583">
      <w:pPr>
        <w:rPr>
          <w:rFonts w:ascii="Tahoma" w:hAnsi="Tahoma" w:cs="Tahoma"/>
          <w:sz w:val="28"/>
          <w:szCs w:val="28"/>
        </w:rPr>
      </w:pPr>
      <w:r w:rsidRPr="001F0912">
        <w:rPr>
          <w:rFonts w:ascii="Tahoma" w:hAnsi="Tahoma" w:cs="Tahoma"/>
          <w:sz w:val="28"/>
          <w:szCs w:val="28"/>
        </w:rPr>
        <w:t xml:space="preserve">Classroom </w:t>
      </w:r>
      <w:r w:rsidR="00867DD5">
        <w:rPr>
          <w:rFonts w:ascii="Tahoma" w:hAnsi="Tahoma" w:cs="Tahoma"/>
          <w:sz w:val="28"/>
          <w:szCs w:val="28"/>
        </w:rPr>
        <w:t>Y5</w:t>
      </w:r>
    </w:p>
    <w:p w14:paraId="009EB45C" w14:textId="136A5826" w:rsidR="00193583" w:rsidRDefault="00867DD5" w:rsidP="00193583">
      <w:pPr>
        <w:rPr>
          <w:rFonts w:ascii="Tahoma" w:hAnsi="Tahoma" w:cs="Tahoma"/>
          <w:sz w:val="22"/>
          <w:szCs w:val="22"/>
        </w:rPr>
      </w:pPr>
      <w:r>
        <w:rPr>
          <w:rFonts w:ascii="Tahoma" w:hAnsi="Tahoma" w:cs="Tahoma"/>
          <w:sz w:val="22"/>
          <w:szCs w:val="22"/>
        </w:rPr>
        <w:t xml:space="preserve">Full name lists on walls. Take these down or if </w:t>
      </w:r>
      <w:proofErr w:type="gramStart"/>
      <w:r>
        <w:rPr>
          <w:rFonts w:ascii="Tahoma" w:hAnsi="Tahoma" w:cs="Tahoma"/>
          <w:sz w:val="22"/>
          <w:szCs w:val="22"/>
        </w:rPr>
        <w:t>absolutely necessary</w:t>
      </w:r>
      <w:proofErr w:type="gramEnd"/>
      <w:r>
        <w:rPr>
          <w:rFonts w:ascii="Tahoma" w:hAnsi="Tahoma" w:cs="Tahoma"/>
          <w:sz w:val="22"/>
          <w:szCs w:val="22"/>
        </w:rPr>
        <w:t xml:space="preserve"> </w:t>
      </w:r>
      <w:proofErr w:type="spellStart"/>
      <w:r>
        <w:rPr>
          <w:rFonts w:ascii="Tahoma" w:hAnsi="Tahoma" w:cs="Tahoma"/>
          <w:sz w:val="22"/>
          <w:szCs w:val="22"/>
        </w:rPr>
        <w:t>minimise</w:t>
      </w:r>
      <w:proofErr w:type="spellEnd"/>
      <w:r>
        <w:rPr>
          <w:rFonts w:ascii="Tahoma" w:hAnsi="Tahoma" w:cs="Tahoma"/>
          <w:sz w:val="22"/>
          <w:szCs w:val="22"/>
        </w:rPr>
        <w:t xml:space="preserve"> to first name only.</w:t>
      </w:r>
    </w:p>
    <w:p w14:paraId="57C6916E" w14:textId="77777777" w:rsidR="00193583" w:rsidRDefault="00193583" w:rsidP="00193583">
      <w:pPr>
        <w:rPr>
          <w:rFonts w:ascii="Tahoma" w:hAnsi="Tahoma" w:cs="Tahoma"/>
          <w:sz w:val="28"/>
          <w:szCs w:val="28"/>
        </w:rPr>
      </w:pPr>
    </w:p>
    <w:p w14:paraId="5165094B" w14:textId="2A1465A1" w:rsidR="00193583" w:rsidRPr="009C6A5C" w:rsidRDefault="00193583" w:rsidP="00193583">
      <w:pPr>
        <w:rPr>
          <w:rFonts w:ascii="Tahoma" w:hAnsi="Tahoma" w:cs="Tahoma"/>
          <w:sz w:val="28"/>
          <w:szCs w:val="28"/>
        </w:rPr>
      </w:pPr>
      <w:r w:rsidRPr="009C6A5C">
        <w:rPr>
          <w:rFonts w:ascii="Tahoma" w:hAnsi="Tahoma" w:cs="Tahoma"/>
          <w:sz w:val="28"/>
          <w:szCs w:val="28"/>
        </w:rPr>
        <w:t xml:space="preserve">Classroom </w:t>
      </w:r>
      <w:r w:rsidR="00867DD5">
        <w:rPr>
          <w:rFonts w:ascii="Tahoma" w:hAnsi="Tahoma" w:cs="Tahoma"/>
          <w:sz w:val="28"/>
          <w:szCs w:val="28"/>
        </w:rPr>
        <w:t>Y3</w:t>
      </w:r>
    </w:p>
    <w:p w14:paraId="056B8A98" w14:textId="30D29F93" w:rsidR="00B83582" w:rsidRDefault="00867DD5" w:rsidP="00193583">
      <w:pPr>
        <w:rPr>
          <w:rFonts w:ascii="Tahoma" w:hAnsi="Tahoma" w:cs="Tahoma"/>
          <w:sz w:val="22"/>
          <w:szCs w:val="22"/>
        </w:rPr>
      </w:pPr>
      <w:r>
        <w:rPr>
          <w:rFonts w:ascii="Tahoma" w:hAnsi="Tahoma" w:cs="Tahoma"/>
          <w:sz w:val="22"/>
          <w:szCs w:val="22"/>
        </w:rPr>
        <w:t>No issues.</w:t>
      </w:r>
    </w:p>
    <w:p w14:paraId="458C849A" w14:textId="77777777" w:rsidR="00B83582" w:rsidRDefault="00B83582" w:rsidP="001F0912">
      <w:pPr>
        <w:rPr>
          <w:rFonts w:ascii="Tahoma" w:hAnsi="Tahoma" w:cs="Tahoma"/>
          <w:sz w:val="22"/>
          <w:szCs w:val="22"/>
        </w:rPr>
      </w:pPr>
    </w:p>
    <w:p w14:paraId="5CDB22DA" w14:textId="1917D9A4" w:rsidR="00193583" w:rsidRPr="009C6A5C" w:rsidRDefault="00193583" w:rsidP="00193583">
      <w:pPr>
        <w:rPr>
          <w:rFonts w:ascii="Tahoma" w:hAnsi="Tahoma" w:cs="Tahoma"/>
          <w:sz w:val="28"/>
          <w:szCs w:val="28"/>
        </w:rPr>
      </w:pPr>
      <w:r w:rsidRPr="009C6A5C">
        <w:rPr>
          <w:rFonts w:ascii="Tahoma" w:hAnsi="Tahoma" w:cs="Tahoma"/>
          <w:sz w:val="28"/>
          <w:szCs w:val="28"/>
        </w:rPr>
        <w:t>Classroom Y</w:t>
      </w:r>
      <w:r w:rsidR="00867DD5">
        <w:rPr>
          <w:rFonts w:ascii="Tahoma" w:hAnsi="Tahoma" w:cs="Tahoma"/>
          <w:sz w:val="28"/>
          <w:szCs w:val="28"/>
        </w:rPr>
        <w:t>4</w:t>
      </w:r>
    </w:p>
    <w:p w14:paraId="5DD4E986" w14:textId="659367B0" w:rsidR="00193583" w:rsidRDefault="00867DD5" w:rsidP="00193583">
      <w:pPr>
        <w:rPr>
          <w:rFonts w:ascii="Tahoma" w:hAnsi="Tahoma" w:cs="Tahoma"/>
          <w:sz w:val="22"/>
          <w:szCs w:val="22"/>
        </w:rPr>
      </w:pPr>
      <w:r>
        <w:rPr>
          <w:rFonts w:ascii="Tahoma" w:hAnsi="Tahoma" w:cs="Tahoma"/>
          <w:sz w:val="22"/>
          <w:szCs w:val="22"/>
        </w:rPr>
        <w:t xml:space="preserve">Class list full names. </w:t>
      </w:r>
      <w:r>
        <w:rPr>
          <w:rFonts w:ascii="Tahoma" w:hAnsi="Tahoma" w:cs="Tahoma"/>
          <w:sz w:val="22"/>
          <w:szCs w:val="22"/>
        </w:rPr>
        <w:t xml:space="preserve">Take these down or if </w:t>
      </w:r>
      <w:proofErr w:type="gramStart"/>
      <w:r>
        <w:rPr>
          <w:rFonts w:ascii="Tahoma" w:hAnsi="Tahoma" w:cs="Tahoma"/>
          <w:sz w:val="22"/>
          <w:szCs w:val="22"/>
        </w:rPr>
        <w:t>absolutely necessary</w:t>
      </w:r>
      <w:proofErr w:type="gramEnd"/>
      <w:r>
        <w:rPr>
          <w:rFonts w:ascii="Tahoma" w:hAnsi="Tahoma" w:cs="Tahoma"/>
          <w:sz w:val="22"/>
          <w:szCs w:val="22"/>
        </w:rPr>
        <w:t xml:space="preserve"> </w:t>
      </w:r>
      <w:proofErr w:type="spellStart"/>
      <w:r>
        <w:rPr>
          <w:rFonts w:ascii="Tahoma" w:hAnsi="Tahoma" w:cs="Tahoma"/>
          <w:sz w:val="22"/>
          <w:szCs w:val="22"/>
        </w:rPr>
        <w:t>minimise</w:t>
      </w:r>
      <w:proofErr w:type="spellEnd"/>
      <w:r>
        <w:rPr>
          <w:rFonts w:ascii="Tahoma" w:hAnsi="Tahoma" w:cs="Tahoma"/>
          <w:sz w:val="22"/>
          <w:szCs w:val="22"/>
        </w:rPr>
        <w:t xml:space="preserve"> to first name only.</w:t>
      </w:r>
    </w:p>
    <w:p w14:paraId="15C21324" w14:textId="77777777" w:rsidR="00193583" w:rsidRDefault="00193583" w:rsidP="009C6A5C">
      <w:pPr>
        <w:rPr>
          <w:rFonts w:ascii="Tahoma" w:hAnsi="Tahoma" w:cs="Tahoma"/>
          <w:sz w:val="28"/>
          <w:szCs w:val="28"/>
        </w:rPr>
      </w:pPr>
    </w:p>
    <w:p w14:paraId="072A1227" w14:textId="3DFE9441" w:rsidR="00BD2C9F" w:rsidRPr="002D3ADD" w:rsidRDefault="009C6A5C" w:rsidP="00BD2C9F">
      <w:pPr>
        <w:rPr>
          <w:rFonts w:ascii="Tahoma" w:hAnsi="Tahoma" w:cs="Tahoma"/>
          <w:sz w:val="28"/>
          <w:szCs w:val="28"/>
        </w:rPr>
      </w:pPr>
      <w:r>
        <w:rPr>
          <w:rFonts w:ascii="Tahoma" w:hAnsi="Tahoma" w:cs="Tahoma"/>
          <w:sz w:val="28"/>
          <w:szCs w:val="28"/>
        </w:rPr>
        <w:t>Catering</w:t>
      </w:r>
    </w:p>
    <w:p w14:paraId="740720BB" w14:textId="4A7140AF" w:rsidR="00BD2C9F" w:rsidRDefault="009C6A5C" w:rsidP="00BD2C9F">
      <w:pPr>
        <w:rPr>
          <w:rFonts w:ascii="Tahoma" w:hAnsi="Tahoma" w:cs="Tahoma"/>
          <w:sz w:val="22"/>
          <w:szCs w:val="22"/>
        </w:rPr>
      </w:pPr>
      <w:r>
        <w:rPr>
          <w:rFonts w:ascii="Tahoma" w:hAnsi="Tahoma" w:cs="Tahoma"/>
          <w:sz w:val="22"/>
          <w:szCs w:val="22"/>
        </w:rPr>
        <w:t xml:space="preserve">Ensure any data sharing from school to catering is explicit in Privacy Notices and that a suitable Data Sharing Agreement is in place. Check to see if data sharing direct from Sims, if </w:t>
      </w:r>
      <w:proofErr w:type="gramStart"/>
      <w:r>
        <w:rPr>
          <w:rFonts w:ascii="Tahoma" w:hAnsi="Tahoma" w:cs="Tahoma"/>
          <w:sz w:val="22"/>
          <w:szCs w:val="22"/>
        </w:rPr>
        <w:t>so</w:t>
      </w:r>
      <w:proofErr w:type="gramEnd"/>
      <w:r>
        <w:rPr>
          <w:rFonts w:ascii="Tahoma" w:hAnsi="Tahoma" w:cs="Tahoma"/>
          <w:sz w:val="22"/>
          <w:szCs w:val="22"/>
        </w:rPr>
        <w:t xml:space="preserve"> ensure only required data extracted.</w:t>
      </w:r>
    </w:p>
    <w:p w14:paraId="317308AE" w14:textId="46A59E04" w:rsidR="006E1BE5" w:rsidRDefault="006E1BE5" w:rsidP="00776A40">
      <w:pPr>
        <w:rPr>
          <w:rFonts w:ascii="Tahoma" w:hAnsi="Tahoma" w:cs="Tahoma"/>
        </w:rPr>
      </w:pPr>
    </w:p>
    <w:p w14:paraId="231B7CFB" w14:textId="0197337C" w:rsidR="00E17FA1" w:rsidRPr="00C77E52" w:rsidRDefault="00562822" w:rsidP="00E17FA1">
      <w:pPr>
        <w:rPr>
          <w:rFonts w:ascii="Tahoma" w:hAnsi="Tahoma" w:cs="Tahoma"/>
          <w:sz w:val="28"/>
          <w:szCs w:val="28"/>
        </w:rPr>
      </w:pPr>
      <w:r>
        <w:rPr>
          <w:rFonts w:ascii="Tahoma" w:hAnsi="Tahoma" w:cs="Tahoma"/>
          <w:sz w:val="28"/>
          <w:szCs w:val="28"/>
        </w:rPr>
        <w:t>SENCO</w:t>
      </w:r>
      <w:r w:rsidR="00E17FA1" w:rsidRPr="00C77E52">
        <w:rPr>
          <w:rFonts w:ascii="Tahoma" w:hAnsi="Tahoma" w:cs="Tahoma"/>
          <w:sz w:val="28"/>
          <w:szCs w:val="28"/>
        </w:rPr>
        <w:t xml:space="preserve"> Office</w:t>
      </w:r>
    </w:p>
    <w:p w14:paraId="7096638D" w14:textId="760C8C7F" w:rsidR="00E17FA1" w:rsidRDefault="009B52B6" w:rsidP="00E17FA1">
      <w:pPr>
        <w:rPr>
          <w:rFonts w:ascii="Tahoma" w:hAnsi="Tahoma" w:cs="Tahoma"/>
          <w:sz w:val="22"/>
          <w:szCs w:val="22"/>
        </w:rPr>
      </w:pPr>
      <w:r>
        <w:rPr>
          <w:rFonts w:ascii="Tahoma" w:hAnsi="Tahoma" w:cs="Tahoma"/>
          <w:sz w:val="22"/>
          <w:szCs w:val="22"/>
        </w:rPr>
        <w:t xml:space="preserve">CPOMS in use. </w:t>
      </w:r>
      <w:r w:rsidR="00193583">
        <w:rPr>
          <w:rFonts w:ascii="Tahoma" w:hAnsi="Tahoma" w:cs="Tahoma"/>
          <w:sz w:val="22"/>
          <w:szCs w:val="22"/>
        </w:rPr>
        <w:t>Locked room</w:t>
      </w:r>
      <w:r w:rsidR="00C33CD2">
        <w:rPr>
          <w:rFonts w:ascii="Tahoma" w:hAnsi="Tahoma" w:cs="Tahoma"/>
          <w:sz w:val="22"/>
          <w:szCs w:val="22"/>
        </w:rPr>
        <w:t xml:space="preserve"> </w:t>
      </w:r>
      <w:r w:rsidR="001F0912">
        <w:rPr>
          <w:rFonts w:ascii="Tahoma" w:hAnsi="Tahoma" w:cs="Tahoma"/>
          <w:sz w:val="22"/>
          <w:szCs w:val="22"/>
        </w:rPr>
        <w:t>and</w:t>
      </w:r>
      <w:r w:rsidR="00193583">
        <w:rPr>
          <w:rFonts w:ascii="Tahoma" w:hAnsi="Tahoma" w:cs="Tahoma"/>
          <w:sz w:val="22"/>
          <w:szCs w:val="22"/>
        </w:rPr>
        <w:t xml:space="preserve"> locked storage</w:t>
      </w:r>
      <w:r w:rsidR="001F0912">
        <w:rPr>
          <w:rFonts w:ascii="Tahoma" w:hAnsi="Tahoma" w:cs="Tahoma"/>
          <w:sz w:val="22"/>
          <w:szCs w:val="22"/>
        </w:rPr>
        <w:t xml:space="preserve"> for old paper records</w:t>
      </w:r>
      <w:r w:rsidR="00193583">
        <w:rPr>
          <w:rFonts w:ascii="Tahoma" w:hAnsi="Tahoma" w:cs="Tahoma"/>
          <w:sz w:val="22"/>
          <w:szCs w:val="22"/>
        </w:rPr>
        <w:t>. Suitable secure data transfer and email systems in use.</w:t>
      </w:r>
      <w:r w:rsidR="00E377B9">
        <w:rPr>
          <w:rFonts w:ascii="Tahoma" w:hAnsi="Tahoma" w:cs="Tahoma"/>
          <w:sz w:val="22"/>
          <w:szCs w:val="22"/>
        </w:rPr>
        <w:t xml:space="preserve"> IEPs are all done via Office365 and electronic only.</w:t>
      </w:r>
    </w:p>
    <w:p w14:paraId="2F888322" w14:textId="77777777" w:rsidR="00E17FA1" w:rsidRPr="00700F4F" w:rsidRDefault="00E17FA1" w:rsidP="00776A40">
      <w:pPr>
        <w:rPr>
          <w:rFonts w:ascii="Tahoma" w:hAnsi="Tahoma" w:cs="Tahoma"/>
        </w:rPr>
      </w:pPr>
    </w:p>
    <w:p w14:paraId="3F4AE0B5" w14:textId="77777777" w:rsidR="003529B5" w:rsidRDefault="003529B5" w:rsidP="00776A40">
      <w:pPr>
        <w:rPr>
          <w:rFonts w:ascii="Tahoma" w:hAnsi="Tahoma" w:cs="Tahoma"/>
          <w:sz w:val="22"/>
          <w:szCs w:val="22"/>
        </w:rPr>
      </w:pPr>
    </w:p>
    <w:sectPr w:rsidR="003529B5">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4756EE" w14:textId="77777777" w:rsidR="00467914" w:rsidRDefault="00467914">
      <w:r>
        <w:separator/>
      </w:r>
    </w:p>
  </w:endnote>
  <w:endnote w:type="continuationSeparator" w:id="0">
    <w:p w14:paraId="0AFBF3B5" w14:textId="77777777" w:rsidR="00467914" w:rsidRDefault="00467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804E33" w14:textId="77777777" w:rsidR="00467914" w:rsidRDefault="00467914">
      <w:r>
        <w:separator/>
      </w:r>
    </w:p>
  </w:footnote>
  <w:footnote w:type="continuationSeparator" w:id="0">
    <w:p w14:paraId="77E46832" w14:textId="77777777" w:rsidR="00467914" w:rsidRDefault="004679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8769D5">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8769D5">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07254A"/>
    <w:rsid w:val="000C6725"/>
    <w:rsid w:val="000E67F2"/>
    <w:rsid w:val="00193583"/>
    <w:rsid w:val="001F0912"/>
    <w:rsid w:val="002577C7"/>
    <w:rsid w:val="00286A9D"/>
    <w:rsid w:val="002D3ADD"/>
    <w:rsid w:val="00314802"/>
    <w:rsid w:val="003529B5"/>
    <w:rsid w:val="00377707"/>
    <w:rsid w:val="003E06FE"/>
    <w:rsid w:val="004250C5"/>
    <w:rsid w:val="00431AB4"/>
    <w:rsid w:val="00444D79"/>
    <w:rsid w:val="00467914"/>
    <w:rsid w:val="0047527A"/>
    <w:rsid w:val="00562822"/>
    <w:rsid w:val="00583B4C"/>
    <w:rsid w:val="005A113A"/>
    <w:rsid w:val="005C16E8"/>
    <w:rsid w:val="005D1805"/>
    <w:rsid w:val="005E2438"/>
    <w:rsid w:val="005F4C64"/>
    <w:rsid w:val="00600DD6"/>
    <w:rsid w:val="00652245"/>
    <w:rsid w:val="00692DAA"/>
    <w:rsid w:val="006E1BE5"/>
    <w:rsid w:val="006E4561"/>
    <w:rsid w:val="00700F4F"/>
    <w:rsid w:val="00724A51"/>
    <w:rsid w:val="00776A40"/>
    <w:rsid w:val="007C686E"/>
    <w:rsid w:val="00850486"/>
    <w:rsid w:val="00850601"/>
    <w:rsid w:val="00861E35"/>
    <w:rsid w:val="00867DD5"/>
    <w:rsid w:val="008715ED"/>
    <w:rsid w:val="008769D5"/>
    <w:rsid w:val="008C2EA3"/>
    <w:rsid w:val="008D0445"/>
    <w:rsid w:val="008D2F5F"/>
    <w:rsid w:val="009B3EA9"/>
    <w:rsid w:val="009B52B6"/>
    <w:rsid w:val="009C6A5C"/>
    <w:rsid w:val="009F77D7"/>
    <w:rsid w:val="00A23839"/>
    <w:rsid w:val="00A32B3C"/>
    <w:rsid w:val="00A3718D"/>
    <w:rsid w:val="00AC433C"/>
    <w:rsid w:val="00AD1E3D"/>
    <w:rsid w:val="00B83582"/>
    <w:rsid w:val="00B872A0"/>
    <w:rsid w:val="00BD2C9F"/>
    <w:rsid w:val="00C33CD2"/>
    <w:rsid w:val="00C77A8D"/>
    <w:rsid w:val="00C77E52"/>
    <w:rsid w:val="00C90974"/>
    <w:rsid w:val="00CC5E94"/>
    <w:rsid w:val="00CE6F53"/>
    <w:rsid w:val="00D10C84"/>
    <w:rsid w:val="00DA077A"/>
    <w:rsid w:val="00DA0ABD"/>
    <w:rsid w:val="00DC5EEF"/>
    <w:rsid w:val="00DC7F2D"/>
    <w:rsid w:val="00DD3960"/>
    <w:rsid w:val="00E17FA1"/>
    <w:rsid w:val="00E377B9"/>
    <w:rsid w:val="00EF6D68"/>
    <w:rsid w:val="00F123BC"/>
    <w:rsid w:val="00F92F7E"/>
    <w:rsid w:val="00FD19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best-practice-library/best-practic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arahwilks@hangleton.brighton-hove.sch.uk"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b.dataprotection.education/index.php/best-practice-library/best-practice/cctv" TargetMode="External"/><Relationship Id="rId5" Type="http://schemas.openxmlformats.org/officeDocument/2006/relationships/footnotes" Target="footnotes.xml"/><Relationship Id="rId10" Type="http://schemas.openxmlformats.org/officeDocument/2006/relationships/hyperlink" Target="https://kb.dataprotection.education/best-practice-library/documents/drip-feeds" TargetMode="External"/><Relationship Id="rId4" Type="http://schemas.openxmlformats.org/officeDocument/2006/relationships/webSettings" Target="webSettings.xml"/><Relationship Id="rId9" Type="http://schemas.openxmlformats.org/officeDocument/2006/relationships/hyperlink" Target="https://kb.dataprotection.education/index.php/best-practice-library/best-practice/cctv"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1186</Words>
  <Characters>6765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 Staples</dc:creator>
  <cp:lastModifiedBy>Matt Staples</cp:lastModifiedBy>
  <cp:revision>4</cp:revision>
  <dcterms:created xsi:type="dcterms:W3CDTF">2019-12-31T11:19:00Z</dcterms:created>
  <dcterms:modified xsi:type="dcterms:W3CDTF">2019-12-31T11:46:00Z</dcterms:modified>
</cp:coreProperties>
</file>