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F32BFD" w14:textId="77777777" w:rsidR="00C70DAD" w:rsidRDefault="00734D4F">
      <w:r>
        <w:rPr>
          <w:rFonts w:ascii="Tahoma" w:eastAsia="Tahoma" w:hAnsi="Tahoma" w:cs="Tahoma"/>
          <w:color w:val="0591B4"/>
          <w:sz w:val="48"/>
          <w:szCs w:val="48"/>
        </w:rPr>
        <w:t xml:space="preserve">City of London Academy Trust </w:t>
      </w:r>
      <w:r w:rsidR="00F1398D">
        <w:rPr>
          <w:rFonts w:ascii="Tahoma" w:eastAsia="Tahoma" w:hAnsi="Tahoma" w:cs="Tahoma"/>
          <w:color w:val="0591B4"/>
          <w:sz w:val="48"/>
          <w:szCs w:val="48"/>
        </w:rPr>
        <w:t>School Audit Report</w:t>
      </w:r>
    </w:p>
    <w:p w14:paraId="4AEB63F3" w14:textId="77777777" w:rsidR="00C70DAD" w:rsidRDefault="00C70DAD"/>
    <w:p w14:paraId="43662F5A" w14:textId="4824B41C" w:rsidR="00C70DAD" w:rsidRDefault="00F1398D">
      <w:r>
        <w:rPr>
          <w:rFonts w:ascii="Tahoma" w:eastAsia="Tahoma" w:hAnsi="Tahoma" w:cs="Tahoma"/>
          <w:color w:val="0591B4"/>
          <w:sz w:val="32"/>
          <w:szCs w:val="32"/>
        </w:rPr>
        <w:t xml:space="preserve">Audit Date: 19th November 2019 </w:t>
      </w:r>
    </w:p>
    <w:p w14:paraId="423373E0" w14:textId="77777777" w:rsidR="00C70DAD" w:rsidRDefault="00F1398D">
      <w:r>
        <w:rPr>
          <w:rFonts w:ascii="Tahoma" w:eastAsia="Tahoma" w:hAnsi="Tahoma" w:cs="Tahoma"/>
          <w:color w:val="0591B4"/>
          <w:sz w:val="32"/>
          <w:szCs w:val="32"/>
        </w:rPr>
        <w:t xml:space="preserve">Auditor: </w:t>
      </w:r>
      <w:r w:rsidR="00734D4F">
        <w:rPr>
          <w:rFonts w:ascii="Tahoma" w:eastAsia="Tahoma" w:hAnsi="Tahoma" w:cs="Tahoma"/>
          <w:color w:val="0591B4"/>
          <w:sz w:val="32"/>
          <w:szCs w:val="32"/>
        </w:rPr>
        <w:t>Arrienne Stanyon</w:t>
      </w:r>
    </w:p>
    <w:p w14:paraId="4AF12C98" w14:textId="77777777" w:rsidR="00C70DAD" w:rsidRDefault="00C70DAD"/>
    <w:p w14:paraId="2148A35B" w14:textId="77777777" w:rsidR="00C70DAD" w:rsidRDefault="00C70DAD"/>
    <w:p w14:paraId="7AAF8F41" w14:textId="77777777" w:rsidR="00C70DAD" w:rsidRDefault="00F1398D">
      <w:pPr>
        <w:shd w:val="clear" w:color="auto" w:fill="9CC5DB"/>
      </w:pPr>
      <w:r>
        <w:rPr>
          <w:color w:val="9CC5DB"/>
          <w:sz w:val="2"/>
          <w:szCs w:val="2"/>
        </w:rPr>
        <w:t>_</w:t>
      </w:r>
    </w:p>
    <w:p w14:paraId="3C17AF78" w14:textId="77777777" w:rsidR="00C70DAD" w:rsidRDefault="00C70DAD"/>
    <w:p w14:paraId="73B355FF" w14:textId="137F9CBB" w:rsidR="00C70DAD" w:rsidRDefault="00995237">
      <w:pPr>
        <w:rPr>
          <w:rFonts w:ascii="Tahoma" w:eastAsia="Tahoma" w:hAnsi="Tahoma" w:cs="Tahoma"/>
          <w:color w:val="0591B4"/>
          <w:sz w:val="48"/>
          <w:szCs w:val="48"/>
        </w:rPr>
      </w:pPr>
      <w:r>
        <w:rPr>
          <w:rFonts w:ascii="Tahoma" w:eastAsia="Tahoma" w:hAnsi="Tahoma" w:cs="Tahoma"/>
          <w:color w:val="0591B4"/>
          <w:sz w:val="48"/>
          <w:szCs w:val="48"/>
        </w:rPr>
        <w:t xml:space="preserve">City of London Academy </w:t>
      </w:r>
      <w:r w:rsidR="00F1398D">
        <w:rPr>
          <w:rFonts w:ascii="Tahoma" w:eastAsia="Tahoma" w:hAnsi="Tahoma" w:cs="Tahoma"/>
          <w:color w:val="0591B4"/>
          <w:sz w:val="48"/>
          <w:szCs w:val="48"/>
        </w:rPr>
        <w:t xml:space="preserve">Southwark </w:t>
      </w:r>
    </w:p>
    <w:p w14:paraId="6FF46535" w14:textId="77777777" w:rsidR="00995237" w:rsidRDefault="00995237" w:rsidP="00734D4F">
      <w:pPr>
        <w:rPr>
          <w:b/>
          <w:bCs/>
          <w:lang w:val="en-GB"/>
        </w:rPr>
      </w:pPr>
    </w:p>
    <w:p w14:paraId="41F71BCF" w14:textId="21AC743F" w:rsidR="00734D4F" w:rsidRPr="00734D4F" w:rsidRDefault="00734D4F" w:rsidP="00734D4F">
      <w:pPr>
        <w:rPr>
          <w:b/>
          <w:bCs/>
          <w:lang w:val="en-GB"/>
        </w:rPr>
      </w:pPr>
      <w:r w:rsidRPr="00734D4F">
        <w:rPr>
          <w:b/>
          <w:bCs/>
          <w:lang w:val="en-GB"/>
        </w:rPr>
        <w:t xml:space="preserve">Best Practice Checklists </w:t>
      </w:r>
    </w:p>
    <w:p w14:paraId="3FF2BDEC" w14:textId="77777777" w:rsidR="00734D4F" w:rsidRPr="00734D4F" w:rsidRDefault="00734D4F" w:rsidP="00734D4F">
      <w:pPr>
        <w:rPr>
          <w:lang w:val="en-GB"/>
        </w:rPr>
      </w:pPr>
    </w:p>
    <w:p w14:paraId="5E6CEBE3" w14:textId="77777777" w:rsidR="00734D4F" w:rsidRPr="00734D4F" w:rsidRDefault="00734D4F" w:rsidP="00734D4F">
      <w:pPr>
        <w:rPr>
          <w:lang w:val="en-GB"/>
        </w:rPr>
      </w:pPr>
      <w:r w:rsidRPr="00734D4F">
        <w:rPr>
          <w:lang w:val="en-GB"/>
        </w:rPr>
        <w:t xml:space="preserve">The Best Practice Checklists are available on the Knowledge Bank and can be useful for many different purposes. </w:t>
      </w:r>
    </w:p>
    <w:p w14:paraId="13A2458D" w14:textId="77777777" w:rsidR="00734D4F" w:rsidRPr="00734D4F" w:rsidRDefault="00734D4F" w:rsidP="00734D4F">
      <w:pPr>
        <w:rPr>
          <w:lang w:val="en-GB"/>
        </w:rPr>
      </w:pPr>
    </w:p>
    <w:p w14:paraId="5352DCC8" w14:textId="77777777" w:rsidR="00734D4F" w:rsidRPr="00734D4F" w:rsidRDefault="00734D4F" w:rsidP="00734D4F">
      <w:pPr>
        <w:rPr>
          <w:lang w:val="en-GB"/>
        </w:rPr>
      </w:pPr>
      <w:r w:rsidRPr="00734D4F">
        <w:rPr>
          <w:lang w:val="en-GB"/>
        </w:rPr>
        <w:t xml:space="preserve">Each area contains either a guidance document, model policy or template that can be useful. Associated to each area is a checklist which comprises of a series of questions in relation to the particular area. These will help to direct the school as to what they should be doing in each area as far as personal data is concerned and it forms parts of the next steps for GDPR compliance. </w:t>
      </w:r>
    </w:p>
    <w:p w14:paraId="2CECC517" w14:textId="77777777" w:rsidR="00734D4F" w:rsidRPr="00734D4F" w:rsidRDefault="00734D4F" w:rsidP="00734D4F">
      <w:pPr>
        <w:rPr>
          <w:lang w:val="en-GB"/>
        </w:rPr>
      </w:pPr>
    </w:p>
    <w:p w14:paraId="1251D46E" w14:textId="77777777" w:rsidR="00734D4F" w:rsidRPr="00734D4F" w:rsidRDefault="00734D4F" w:rsidP="00734D4F">
      <w:pPr>
        <w:rPr>
          <w:lang w:val="en-GB"/>
        </w:rPr>
      </w:pPr>
      <w:r w:rsidRPr="00734D4F">
        <w:rPr>
          <w:lang w:val="en-GB"/>
        </w:rPr>
        <w:t xml:space="preserve">The checklists can be printed and shared with other members of staff or governing bodies in order to track improvements. </w:t>
      </w:r>
    </w:p>
    <w:p w14:paraId="684F47F7" w14:textId="77777777" w:rsidR="00734D4F" w:rsidRPr="00734D4F" w:rsidRDefault="00734D4F" w:rsidP="00734D4F">
      <w:pPr>
        <w:rPr>
          <w:lang w:val="en-GB"/>
        </w:rPr>
      </w:pPr>
    </w:p>
    <w:p w14:paraId="4488BDED" w14:textId="77777777" w:rsidR="00734D4F" w:rsidRPr="00734D4F" w:rsidRDefault="00734D4F" w:rsidP="00734D4F">
      <w:pPr>
        <w:rPr>
          <w:lang w:val="en-GB"/>
        </w:rPr>
      </w:pPr>
      <w:r w:rsidRPr="00734D4F">
        <w:rPr>
          <w:lang w:val="en-GB"/>
        </w:rPr>
        <w:t xml:space="preserve">Most importantly they will be used to focus future DPE visits so that the Data Protection Officer can be most of use and provide additional support and guidance. </w:t>
      </w:r>
    </w:p>
    <w:p w14:paraId="4CEAF5DA" w14:textId="77777777" w:rsidR="00734D4F" w:rsidRPr="00734D4F" w:rsidRDefault="00734D4F" w:rsidP="00734D4F">
      <w:pPr>
        <w:rPr>
          <w:lang w:val="en-GB"/>
        </w:rPr>
      </w:pPr>
    </w:p>
    <w:p w14:paraId="6CE69458" w14:textId="77777777" w:rsidR="00734D4F" w:rsidRPr="00734D4F" w:rsidRDefault="00734D4F" w:rsidP="00734D4F">
      <w:pPr>
        <w:rPr>
          <w:lang w:val="en-GB"/>
        </w:rPr>
      </w:pPr>
      <w:r w:rsidRPr="00734D4F">
        <w:rPr>
          <w:lang w:val="en-GB"/>
        </w:rPr>
        <w:t xml:space="preserve">Please endeavour to complete some areas before the next visit. </w:t>
      </w:r>
    </w:p>
    <w:p w14:paraId="64D5E03D" w14:textId="77777777" w:rsidR="00734D4F" w:rsidRPr="00734D4F" w:rsidRDefault="00734D4F" w:rsidP="00734D4F">
      <w:pPr>
        <w:rPr>
          <w:lang w:val="en-GB"/>
        </w:rPr>
      </w:pPr>
    </w:p>
    <w:p w14:paraId="7C087021" w14:textId="77777777" w:rsidR="00734D4F" w:rsidRPr="00734D4F" w:rsidRDefault="00734D4F" w:rsidP="00734D4F">
      <w:pPr>
        <w:rPr>
          <w:b/>
          <w:bCs/>
          <w:lang w:val="en-GB"/>
        </w:rPr>
      </w:pPr>
      <w:r w:rsidRPr="00734D4F">
        <w:rPr>
          <w:b/>
          <w:bCs/>
          <w:lang w:val="en-GB"/>
        </w:rPr>
        <w:t>Training</w:t>
      </w:r>
    </w:p>
    <w:p w14:paraId="6AC2985F" w14:textId="77777777" w:rsidR="00734D4F" w:rsidRPr="00734D4F" w:rsidRDefault="00734D4F" w:rsidP="00734D4F">
      <w:pPr>
        <w:rPr>
          <w:b/>
          <w:bCs/>
          <w:lang w:val="en-GB"/>
        </w:rPr>
      </w:pPr>
    </w:p>
    <w:p w14:paraId="465C746A" w14:textId="332F2C45" w:rsidR="00734D4F" w:rsidRPr="00734D4F" w:rsidRDefault="00734D4F" w:rsidP="00734D4F">
      <w:pPr>
        <w:rPr>
          <w:lang w:val="en-GB"/>
        </w:rPr>
      </w:pPr>
      <w:r w:rsidRPr="00734D4F">
        <w:rPr>
          <w:lang w:val="en-GB"/>
        </w:rPr>
        <w:t xml:space="preserve">We discussed training options at the </w:t>
      </w:r>
      <w:r w:rsidR="00880D45" w:rsidRPr="00734D4F">
        <w:rPr>
          <w:lang w:val="en-GB"/>
        </w:rPr>
        <w:t>meeting,</w:t>
      </w:r>
      <w:r w:rsidRPr="00734D4F">
        <w:rPr>
          <w:lang w:val="en-GB"/>
        </w:rPr>
        <w:t xml:space="preserve"> and it was explained that all members of staff need to be data protection trained and the training should be revisited annually.  </w:t>
      </w:r>
    </w:p>
    <w:p w14:paraId="63EAE2AB" w14:textId="77777777" w:rsidR="00734D4F" w:rsidRPr="00734D4F" w:rsidRDefault="00734D4F" w:rsidP="00734D4F">
      <w:pPr>
        <w:rPr>
          <w:lang w:val="en-GB"/>
        </w:rPr>
      </w:pPr>
    </w:p>
    <w:p w14:paraId="4506A3FF" w14:textId="5A6C85DF" w:rsidR="00734D4F" w:rsidRPr="00734D4F" w:rsidRDefault="00734D4F" w:rsidP="00734D4F">
      <w:pPr>
        <w:rPr>
          <w:lang w:val="en-GB"/>
        </w:rPr>
      </w:pPr>
      <w:r w:rsidRPr="00734D4F">
        <w:rPr>
          <w:lang w:val="en-GB"/>
        </w:rPr>
        <w:t xml:space="preserve">The school </w:t>
      </w:r>
      <w:r w:rsidR="00880D45">
        <w:rPr>
          <w:lang w:val="en-GB"/>
        </w:rPr>
        <w:t xml:space="preserve">do not currently have any staff registered for training on the Knowledge Bank. Any training provider/source may be used but a record must be </w:t>
      </w:r>
      <w:r w:rsidR="00E93270">
        <w:rPr>
          <w:lang w:val="en-GB"/>
        </w:rPr>
        <w:t>kept,</w:t>
      </w:r>
      <w:r w:rsidR="00880D45">
        <w:rPr>
          <w:lang w:val="en-GB"/>
        </w:rPr>
        <w:t xml:space="preserve"> and the training must be done every other </w:t>
      </w:r>
      <w:proofErr w:type="gramStart"/>
      <w:r w:rsidR="00880D45">
        <w:rPr>
          <w:lang w:val="en-GB"/>
        </w:rPr>
        <w:t>year</w:t>
      </w:r>
      <w:proofErr w:type="gramEnd"/>
      <w:r w:rsidR="00880D45">
        <w:rPr>
          <w:lang w:val="en-GB"/>
        </w:rPr>
        <w:t xml:space="preserve"> but every year is recommended. </w:t>
      </w:r>
    </w:p>
    <w:p w14:paraId="2ACE3A5D" w14:textId="77777777" w:rsidR="00734D4F" w:rsidRPr="00734D4F" w:rsidRDefault="00734D4F" w:rsidP="00734D4F">
      <w:pPr>
        <w:rPr>
          <w:lang w:val="en-GB"/>
        </w:rPr>
      </w:pPr>
    </w:p>
    <w:p w14:paraId="44A1DBA0" w14:textId="222CD506" w:rsidR="00734D4F" w:rsidRPr="00734D4F" w:rsidRDefault="00880D45" w:rsidP="00734D4F">
      <w:pPr>
        <w:rPr>
          <w:lang w:val="en-GB"/>
        </w:rPr>
      </w:pPr>
      <w:r>
        <w:rPr>
          <w:lang w:val="en-GB"/>
        </w:rPr>
        <w:t>The Knowledge Bank has a comprehensive GDPR training module and a</w:t>
      </w:r>
      <w:r w:rsidR="00734D4F" w:rsidRPr="00734D4F">
        <w:rPr>
          <w:lang w:val="en-GB"/>
        </w:rPr>
        <w:t>dditional training resources will be going live in the Autumn</w:t>
      </w:r>
      <w:r w:rsidR="00E93270">
        <w:rPr>
          <w:lang w:val="en-GB"/>
        </w:rPr>
        <w:t xml:space="preserve"> should you wish to make use of those</w:t>
      </w:r>
      <w:r w:rsidR="00734D4F" w:rsidRPr="00734D4F">
        <w:rPr>
          <w:lang w:val="en-GB"/>
        </w:rPr>
        <w:t>. These short modules (5-10minutes) will include:</w:t>
      </w:r>
    </w:p>
    <w:p w14:paraId="10735ACD" w14:textId="77777777" w:rsidR="00734D4F" w:rsidRPr="00734D4F" w:rsidRDefault="00734D4F" w:rsidP="00734D4F">
      <w:pPr>
        <w:rPr>
          <w:lang w:val="en-GB"/>
        </w:rPr>
      </w:pPr>
    </w:p>
    <w:p w14:paraId="346F1D80" w14:textId="77777777" w:rsidR="00734D4F" w:rsidRPr="00734D4F" w:rsidRDefault="00734D4F" w:rsidP="00734D4F">
      <w:pPr>
        <w:numPr>
          <w:ilvl w:val="0"/>
          <w:numId w:val="1"/>
        </w:numPr>
        <w:rPr>
          <w:lang w:val="en-GB"/>
        </w:rPr>
      </w:pPr>
      <w:r w:rsidRPr="00734D4F">
        <w:rPr>
          <w:lang w:val="en-GB"/>
        </w:rPr>
        <w:t>Subject Access Request</w:t>
      </w:r>
    </w:p>
    <w:p w14:paraId="25CB85BA" w14:textId="77777777" w:rsidR="00734D4F" w:rsidRPr="00734D4F" w:rsidRDefault="00734D4F" w:rsidP="00734D4F">
      <w:pPr>
        <w:numPr>
          <w:ilvl w:val="0"/>
          <w:numId w:val="1"/>
        </w:numPr>
        <w:rPr>
          <w:lang w:val="en-GB"/>
        </w:rPr>
      </w:pPr>
      <w:r w:rsidRPr="00734D4F">
        <w:rPr>
          <w:lang w:val="en-GB"/>
        </w:rPr>
        <w:t xml:space="preserve">Personal Data Breaches </w:t>
      </w:r>
    </w:p>
    <w:p w14:paraId="0BD5FC54" w14:textId="77777777" w:rsidR="00734D4F" w:rsidRPr="00734D4F" w:rsidRDefault="00734D4F" w:rsidP="00734D4F">
      <w:pPr>
        <w:numPr>
          <w:ilvl w:val="0"/>
          <w:numId w:val="1"/>
        </w:numPr>
        <w:rPr>
          <w:lang w:val="en-GB"/>
        </w:rPr>
      </w:pPr>
      <w:r w:rsidRPr="00734D4F">
        <w:rPr>
          <w:lang w:val="en-GB"/>
        </w:rPr>
        <w:t>Information Security</w:t>
      </w:r>
    </w:p>
    <w:p w14:paraId="2B3DC822" w14:textId="77777777" w:rsidR="00734D4F" w:rsidRPr="00734D4F" w:rsidRDefault="00734D4F" w:rsidP="00734D4F">
      <w:pPr>
        <w:numPr>
          <w:ilvl w:val="1"/>
          <w:numId w:val="1"/>
        </w:numPr>
        <w:rPr>
          <w:lang w:val="en-GB"/>
        </w:rPr>
      </w:pPr>
      <w:r w:rsidRPr="00734D4F">
        <w:rPr>
          <w:lang w:val="en-GB"/>
        </w:rPr>
        <w:t>Clear Desk</w:t>
      </w:r>
    </w:p>
    <w:p w14:paraId="7C337ADE" w14:textId="77777777" w:rsidR="00734D4F" w:rsidRPr="00734D4F" w:rsidRDefault="00734D4F" w:rsidP="00734D4F">
      <w:pPr>
        <w:numPr>
          <w:ilvl w:val="1"/>
          <w:numId w:val="1"/>
        </w:numPr>
        <w:rPr>
          <w:lang w:val="en-GB"/>
        </w:rPr>
      </w:pPr>
      <w:r w:rsidRPr="00734D4F">
        <w:rPr>
          <w:lang w:val="en-GB"/>
        </w:rPr>
        <w:t xml:space="preserve">Physical Security </w:t>
      </w:r>
    </w:p>
    <w:p w14:paraId="5DFD9188" w14:textId="77777777" w:rsidR="00734D4F" w:rsidRPr="00734D4F" w:rsidRDefault="00734D4F" w:rsidP="00734D4F">
      <w:pPr>
        <w:numPr>
          <w:ilvl w:val="1"/>
          <w:numId w:val="1"/>
        </w:numPr>
        <w:rPr>
          <w:lang w:val="en-GB"/>
        </w:rPr>
      </w:pPr>
      <w:r w:rsidRPr="00734D4F">
        <w:rPr>
          <w:lang w:val="en-GB"/>
        </w:rPr>
        <w:t xml:space="preserve">Data Classification </w:t>
      </w:r>
    </w:p>
    <w:p w14:paraId="63C4E40C" w14:textId="77777777" w:rsidR="00734D4F" w:rsidRPr="00734D4F" w:rsidRDefault="00734D4F" w:rsidP="00734D4F">
      <w:pPr>
        <w:numPr>
          <w:ilvl w:val="1"/>
          <w:numId w:val="1"/>
        </w:numPr>
        <w:rPr>
          <w:lang w:val="en-GB"/>
        </w:rPr>
      </w:pPr>
      <w:r w:rsidRPr="00734D4F">
        <w:rPr>
          <w:lang w:val="en-GB"/>
        </w:rPr>
        <w:t xml:space="preserve">Password Security </w:t>
      </w:r>
    </w:p>
    <w:p w14:paraId="14488A87" w14:textId="77777777" w:rsidR="007F42AA" w:rsidRDefault="007F42AA" w:rsidP="00734D4F">
      <w:pPr>
        <w:rPr>
          <w:b/>
          <w:bCs/>
          <w:sz w:val="28"/>
          <w:szCs w:val="28"/>
        </w:rPr>
      </w:pPr>
    </w:p>
    <w:p w14:paraId="136D91CE" w14:textId="44308419" w:rsidR="00734D4F" w:rsidRDefault="00734D4F" w:rsidP="00734D4F">
      <w:pPr>
        <w:rPr>
          <w:b/>
          <w:bCs/>
          <w:sz w:val="28"/>
          <w:szCs w:val="28"/>
        </w:rPr>
      </w:pPr>
      <w:r w:rsidRPr="003B1932">
        <w:rPr>
          <w:b/>
          <w:bCs/>
          <w:sz w:val="28"/>
          <w:szCs w:val="28"/>
        </w:rPr>
        <w:lastRenderedPageBreak/>
        <w:t>Subject Access Request and Breach Review</w:t>
      </w:r>
    </w:p>
    <w:p w14:paraId="6D7F3F76" w14:textId="77777777" w:rsidR="00734D4F" w:rsidRDefault="00734D4F" w:rsidP="00734D4F">
      <w:pPr>
        <w:rPr>
          <w:b/>
          <w:bCs/>
          <w:sz w:val="28"/>
          <w:szCs w:val="28"/>
        </w:rPr>
      </w:pPr>
    </w:p>
    <w:p w14:paraId="45B2717A" w14:textId="6E8C5800" w:rsidR="00734D4F" w:rsidRDefault="00734D4F" w:rsidP="00734D4F">
      <w:r>
        <w:t>Breaches-</w:t>
      </w:r>
    </w:p>
    <w:p w14:paraId="1918F595" w14:textId="6D921916" w:rsidR="00483770" w:rsidRDefault="00483770" w:rsidP="00734D4F"/>
    <w:p w14:paraId="18D95788" w14:textId="42A11E58" w:rsidR="00483770" w:rsidRDefault="00483770" w:rsidP="00734D4F">
      <w:r>
        <w:t xml:space="preserve">The school do not have any breaches recorded since the last visit. The school must ensure that all breaches are </w:t>
      </w:r>
      <w:r w:rsidR="00A72152">
        <w:t>logged,</w:t>
      </w:r>
      <w:r>
        <w:t xml:space="preserve"> and that staff are aware how to recognize a breach</w:t>
      </w:r>
      <w:r w:rsidR="00A72152">
        <w:t xml:space="preserve"> and who to report it to. </w:t>
      </w:r>
    </w:p>
    <w:p w14:paraId="69B82677" w14:textId="77777777" w:rsidR="00734D4F" w:rsidRDefault="00734D4F" w:rsidP="00734D4F"/>
    <w:p w14:paraId="58A89891" w14:textId="77777777" w:rsidR="00734D4F" w:rsidRDefault="00734D4F" w:rsidP="00734D4F"/>
    <w:p w14:paraId="56F1DDBF" w14:textId="3DF70F8C" w:rsidR="00734D4F" w:rsidRDefault="00734D4F" w:rsidP="00734D4F">
      <w:r>
        <w:t>Subject Access Requests-</w:t>
      </w:r>
    </w:p>
    <w:p w14:paraId="4A1C31AB" w14:textId="36AA55B9" w:rsidR="007F42AA" w:rsidRDefault="007F42AA" w:rsidP="00734D4F"/>
    <w:p w14:paraId="47CFEB94" w14:textId="23F7A547" w:rsidR="00483770" w:rsidRDefault="007F42AA" w:rsidP="00734D4F">
      <w:r>
        <w:t xml:space="preserve">The school have dealt with several subject access request from both staff and students in recent months. </w:t>
      </w:r>
      <w:r w:rsidR="00483770">
        <w:t xml:space="preserve">The response to each request has been swift and communication to both the DPO and the data subject has been consistent however timeframes for responding have not always been met. </w:t>
      </w:r>
    </w:p>
    <w:p w14:paraId="64B116EE" w14:textId="77777777" w:rsidR="00483770" w:rsidRDefault="00483770" w:rsidP="00734D4F"/>
    <w:p w14:paraId="3FA76390" w14:textId="0E8D7AEA" w:rsidR="007F42AA" w:rsidRDefault="007F42AA" w:rsidP="00734D4F">
      <w:r>
        <w:t xml:space="preserve">Further training is recommended for members of the SLT and the wider staff in order to minimize the impact these requests have and increase awareness of how to deal with them. Furthermore, staff should be aware of ways to accurately and effectively record data to </w:t>
      </w:r>
      <w:r w:rsidR="00483770">
        <w:t xml:space="preserve">reduce the amount of unnecessary data held by the school. </w:t>
      </w:r>
    </w:p>
    <w:p w14:paraId="17D4D7E2" w14:textId="77777777" w:rsidR="00734D4F" w:rsidRDefault="00734D4F" w:rsidP="00734D4F">
      <w:pPr>
        <w:rPr>
          <w:b/>
          <w:bCs/>
          <w:sz w:val="28"/>
          <w:szCs w:val="28"/>
        </w:rPr>
      </w:pPr>
    </w:p>
    <w:p w14:paraId="5B6AB75E" w14:textId="77777777" w:rsidR="00734D4F" w:rsidRDefault="00734D4F" w:rsidP="00734D4F">
      <w:pPr>
        <w:rPr>
          <w:b/>
          <w:bCs/>
          <w:sz w:val="28"/>
          <w:szCs w:val="28"/>
        </w:rPr>
      </w:pPr>
      <w:r>
        <w:rPr>
          <w:b/>
          <w:bCs/>
          <w:sz w:val="28"/>
          <w:szCs w:val="28"/>
        </w:rPr>
        <w:t>Visible Risk Observations</w:t>
      </w:r>
    </w:p>
    <w:p w14:paraId="496144D8" w14:textId="77777777" w:rsidR="00734D4F" w:rsidRDefault="00734D4F"/>
    <w:p w14:paraId="339B0017" w14:textId="77777777" w:rsidR="00C70DAD" w:rsidRDefault="00C70DAD"/>
    <w:p w14:paraId="5C5F423A" w14:textId="77777777" w:rsidR="00C70DAD" w:rsidRDefault="00F1398D">
      <w:r>
        <w:rPr>
          <w:rFonts w:ascii="Tahoma" w:eastAsia="Tahoma" w:hAnsi="Tahoma" w:cs="Tahoma"/>
          <w:color w:val="0591B4"/>
          <w:sz w:val="36"/>
          <w:szCs w:val="36"/>
        </w:rPr>
        <w:t>Office 1</w:t>
      </w:r>
    </w:p>
    <w:p w14:paraId="4D7C9D09" w14:textId="77777777" w:rsidR="00C70DAD" w:rsidRDefault="00C70DAD"/>
    <w:p w14:paraId="40A146AC" w14:textId="70A70DDC" w:rsidR="00C70DAD" w:rsidRPr="00A72152" w:rsidRDefault="00A72152">
      <w:pPr>
        <w:rPr>
          <w:sz w:val="24"/>
          <w:szCs w:val="24"/>
        </w:rPr>
      </w:pPr>
      <w:r w:rsidRPr="00A72152">
        <w:rPr>
          <w:sz w:val="24"/>
          <w:szCs w:val="24"/>
        </w:rPr>
        <w:t>Personal</w:t>
      </w:r>
      <w:r w:rsidR="009724E6" w:rsidRPr="00A72152">
        <w:rPr>
          <w:sz w:val="24"/>
          <w:szCs w:val="24"/>
        </w:rPr>
        <w:t xml:space="preserve"> data in </w:t>
      </w:r>
      <w:r w:rsidRPr="00A72152">
        <w:rPr>
          <w:sz w:val="24"/>
          <w:szCs w:val="24"/>
        </w:rPr>
        <w:t>drawers</w:t>
      </w:r>
      <w:r w:rsidR="009724E6" w:rsidRPr="00A72152">
        <w:rPr>
          <w:sz w:val="24"/>
          <w:szCs w:val="24"/>
        </w:rPr>
        <w:t>- primary folders of children across</w:t>
      </w:r>
      <w:r w:rsidRPr="00A72152">
        <w:rPr>
          <w:sz w:val="24"/>
          <w:szCs w:val="24"/>
        </w:rPr>
        <w:t xml:space="preserve"> various</w:t>
      </w:r>
      <w:r w:rsidR="009724E6" w:rsidRPr="00A72152">
        <w:rPr>
          <w:sz w:val="24"/>
          <w:szCs w:val="24"/>
        </w:rPr>
        <w:t xml:space="preserve"> years. </w:t>
      </w:r>
      <w:r w:rsidRPr="00A72152">
        <w:rPr>
          <w:sz w:val="24"/>
          <w:szCs w:val="24"/>
        </w:rPr>
        <w:t xml:space="preserve">The </w:t>
      </w:r>
      <w:r w:rsidR="009724E6" w:rsidRPr="00A72152">
        <w:rPr>
          <w:sz w:val="24"/>
          <w:szCs w:val="24"/>
        </w:rPr>
        <w:t>cabinet</w:t>
      </w:r>
      <w:r w:rsidRPr="00A72152">
        <w:rPr>
          <w:sz w:val="24"/>
          <w:szCs w:val="24"/>
        </w:rPr>
        <w:t xml:space="preserve"> should be locked</w:t>
      </w:r>
      <w:r w:rsidR="009724E6" w:rsidRPr="00A72152">
        <w:rPr>
          <w:sz w:val="24"/>
          <w:szCs w:val="24"/>
        </w:rPr>
        <w:t xml:space="preserve">. </w:t>
      </w:r>
      <w:r w:rsidRPr="00A72152">
        <w:rPr>
          <w:sz w:val="24"/>
          <w:szCs w:val="24"/>
        </w:rPr>
        <w:t>Additionally, exclusion</w:t>
      </w:r>
      <w:r w:rsidR="009724E6" w:rsidRPr="00A72152">
        <w:rPr>
          <w:sz w:val="24"/>
          <w:szCs w:val="24"/>
        </w:rPr>
        <w:t xml:space="preserve"> letters</w:t>
      </w:r>
      <w:r w:rsidRPr="00A72152">
        <w:rPr>
          <w:sz w:val="24"/>
          <w:szCs w:val="24"/>
        </w:rPr>
        <w:t xml:space="preserve"> were accessible. Consider whether they </w:t>
      </w:r>
      <w:r w:rsidR="009724E6" w:rsidRPr="00A72152">
        <w:rPr>
          <w:sz w:val="24"/>
          <w:szCs w:val="24"/>
        </w:rPr>
        <w:t xml:space="preserve">are </w:t>
      </w:r>
      <w:r w:rsidRPr="00A72152">
        <w:rPr>
          <w:sz w:val="24"/>
          <w:szCs w:val="24"/>
        </w:rPr>
        <w:t>duplicates</w:t>
      </w:r>
      <w:r w:rsidR="009724E6" w:rsidRPr="00A72152">
        <w:rPr>
          <w:sz w:val="24"/>
          <w:szCs w:val="24"/>
        </w:rPr>
        <w:t xml:space="preserve"> </w:t>
      </w:r>
      <w:r w:rsidRPr="00A72152">
        <w:rPr>
          <w:sz w:val="24"/>
          <w:szCs w:val="24"/>
        </w:rPr>
        <w:t xml:space="preserve">and if so, </w:t>
      </w:r>
      <w:r w:rsidR="009724E6" w:rsidRPr="00A72152">
        <w:rPr>
          <w:sz w:val="24"/>
          <w:szCs w:val="24"/>
        </w:rPr>
        <w:t>do</w:t>
      </w:r>
      <w:r w:rsidRPr="00A72152">
        <w:rPr>
          <w:sz w:val="24"/>
          <w:szCs w:val="24"/>
        </w:rPr>
        <w:t xml:space="preserve"> not </w:t>
      </w:r>
      <w:r w:rsidR="009724E6" w:rsidRPr="00A72152">
        <w:rPr>
          <w:sz w:val="24"/>
          <w:szCs w:val="24"/>
        </w:rPr>
        <w:t>print</w:t>
      </w:r>
      <w:r w:rsidRPr="00A72152">
        <w:rPr>
          <w:sz w:val="24"/>
          <w:szCs w:val="24"/>
        </w:rPr>
        <w:t xml:space="preserve"> and maintain them digitally. </w:t>
      </w:r>
    </w:p>
    <w:p w14:paraId="06211D9D" w14:textId="77777777" w:rsidR="009724E6" w:rsidRDefault="009724E6"/>
    <w:p w14:paraId="3F79BD71" w14:textId="77777777" w:rsidR="00C70DAD" w:rsidRDefault="00F1398D">
      <w:r>
        <w:rPr>
          <w:rFonts w:ascii="Tahoma" w:eastAsia="Tahoma" w:hAnsi="Tahoma" w:cs="Tahoma"/>
          <w:color w:val="0591B4"/>
          <w:sz w:val="36"/>
          <w:szCs w:val="36"/>
        </w:rPr>
        <w:t>Reception</w:t>
      </w:r>
    </w:p>
    <w:p w14:paraId="3C6574BD" w14:textId="77777777" w:rsidR="00C70DAD" w:rsidRDefault="00C70DAD"/>
    <w:p w14:paraId="1B3C4497" w14:textId="77777777" w:rsidR="00C70DAD" w:rsidRDefault="00C70DAD"/>
    <w:p w14:paraId="722004BB" w14:textId="77777777" w:rsidR="00C70DAD" w:rsidRPr="00A72152" w:rsidRDefault="009724E6">
      <w:pPr>
        <w:rPr>
          <w:b/>
          <w:bCs/>
          <w:sz w:val="24"/>
          <w:szCs w:val="24"/>
        </w:rPr>
      </w:pPr>
      <w:r w:rsidRPr="00A72152">
        <w:rPr>
          <w:b/>
          <w:bCs/>
          <w:sz w:val="24"/>
          <w:szCs w:val="24"/>
        </w:rPr>
        <w:t>CCTV</w:t>
      </w:r>
    </w:p>
    <w:p w14:paraId="51627CC2" w14:textId="77777777" w:rsidR="009724E6" w:rsidRDefault="009724E6"/>
    <w:p w14:paraId="4A58FE03" w14:textId="4461F98F" w:rsidR="009724E6" w:rsidRPr="00A72152" w:rsidRDefault="00A72152">
      <w:pPr>
        <w:rPr>
          <w:sz w:val="24"/>
          <w:szCs w:val="24"/>
        </w:rPr>
      </w:pPr>
      <w:r w:rsidRPr="00A72152">
        <w:rPr>
          <w:sz w:val="24"/>
          <w:szCs w:val="24"/>
        </w:rPr>
        <w:t>The previous</w:t>
      </w:r>
      <w:r w:rsidR="009724E6" w:rsidRPr="00A72152">
        <w:rPr>
          <w:sz w:val="24"/>
          <w:szCs w:val="24"/>
        </w:rPr>
        <w:t xml:space="preserve"> system </w:t>
      </w:r>
      <w:r w:rsidRPr="00A72152">
        <w:rPr>
          <w:sz w:val="24"/>
          <w:szCs w:val="24"/>
        </w:rPr>
        <w:t xml:space="preserve">is </w:t>
      </w:r>
      <w:r w:rsidR="009724E6" w:rsidRPr="00A72152">
        <w:rPr>
          <w:sz w:val="24"/>
          <w:szCs w:val="24"/>
        </w:rPr>
        <w:t xml:space="preserve">still </w:t>
      </w:r>
      <w:r w:rsidRPr="00A72152">
        <w:rPr>
          <w:sz w:val="24"/>
          <w:szCs w:val="24"/>
        </w:rPr>
        <w:t>in use, including all camera still in use and recording</w:t>
      </w:r>
      <w:r w:rsidR="009724E6" w:rsidRPr="00A72152">
        <w:rPr>
          <w:sz w:val="24"/>
          <w:szCs w:val="24"/>
        </w:rPr>
        <w:t xml:space="preserve"> and screen is available </w:t>
      </w:r>
      <w:r w:rsidRPr="00A72152">
        <w:rPr>
          <w:sz w:val="24"/>
          <w:szCs w:val="24"/>
        </w:rPr>
        <w:t xml:space="preserve">and visible to staff </w:t>
      </w:r>
      <w:r w:rsidR="009724E6" w:rsidRPr="00A72152">
        <w:rPr>
          <w:sz w:val="24"/>
          <w:szCs w:val="24"/>
        </w:rPr>
        <w:t>in reception</w:t>
      </w:r>
      <w:r w:rsidRPr="00A72152">
        <w:rPr>
          <w:sz w:val="24"/>
          <w:szCs w:val="24"/>
        </w:rPr>
        <w:t xml:space="preserve">. This should be </w:t>
      </w:r>
      <w:proofErr w:type="gramStart"/>
      <w:r w:rsidRPr="00A72152">
        <w:rPr>
          <w:sz w:val="24"/>
          <w:szCs w:val="24"/>
        </w:rPr>
        <w:t>removed</w:t>
      </w:r>
      <w:proofErr w:type="gramEnd"/>
      <w:r w:rsidRPr="00A72152">
        <w:rPr>
          <w:sz w:val="24"/>
          <w:szCs w:val="24"/>
        </w:rPr>
        <w:t xml:space="preserve"> and the processing halted as soon as possible. </w:t>
      </w:r>
    </w:p>
    <w:p w14:paraId="53158345" w14:textId="77777777" w:rsidR="009724E6" w:rsidRDefault="009724E6"/>
    <w:p w14:paraId="7B59C129" w14:textId="77777777" w:rsidR="009724E6" w:rsidRDefault="009724E6"/>
    <w:p w14:paraId="4F5E2750" w14:textId="7DAFCD45" w:rsidR="00A72152" w:rsidRDefault="009724E6">
      <w:pPr>
        <w:rPr>
          <w:b/>
          <w:bCs/>
          <w:sz w:val="24"/>
          <w:szCs w:val="24"/>
        </w:rPr>
      </w:pPr>
      <w:r w:rsidRPr="00A72152">
        <w:rPr>
          <w:b/>
          <w:bCs/>
          <w:sz w:val="24"/>
          <w:szCs w:val="24"/>
        </w:rPr>
        <w:t>Computer logged in and unattended</w:t>
      </w:r>
    </w:p>
    <w:p w14:paraId="129A1C9E" w14:textId="77777777" w:rsidR="00A72152" w:rsidRPr="00A72152" w:rsidRDefault="00A72152" w:rsidP="00A72152">
      <w:pPr>
        <w:rPr>
          <w:color w:val="000000" w:themeColor="text1"/>
          <w:sz w:val="24"/>
          <w:szCs w:val="24"/>
        </w:rPr>
      </w:pPr>
      <w:r w:rsidRPr="00A72152">
        <w:rPr>
          <w:color w:val="000000" w:themeColor="text1"/>
          <w:sz w:val="24"/>
          <w:szCs w:val="24"/>
        </w:rPr>
        <w:t xml:space="preserve">Leave it! Lock It! No data should be accessible to </w:t>
      </w:r>
      <w:proofErr w:type="spellStart"/>
      <w:r w:rsidRPr="00A72152">
        <w:rPr>
          <w:color w:val="000000" w:themeColor="text1"/>
          <w:sz w:val="24"/>
          <w:szCs w:val="24"/>
        </w:rPr>
        <w:t>unauthorised</w:t>
      </w:r>
      <w:proofErr w:type="spellEnd"/>
      <w:r w:rsidRPr="00A72152">
        <w:rPr>
          <w:color w:val="000000" w:themeColor="text1"/>
          <w:sz w:val="24"/>
          <w:szCs w:val="24"/>
        </w:rPr>
        <w:t xml:space="preserve"> persons. Habit and thinking of always securing data </w:t>
      </w:r>
      <w:proofErr w:type="gramStart"/>
      <w:r w:rsidRPr="00A72152">
        <w:rPr>
          <w:color w:val="000000" w:themeColor="text1"/>
          <w:sz w:val="24"/>
          <w:szCs w:val="24"/>
        </w:rPr>
        <w:t>is</w:t>
      </w:r>
      <w:proofErr w:type="gramEnd"/>
      <w:r w:rsidRPr="00A72152">
        <w:rPr>
          <w:color w:val="000000" w:themeColor="text1"/>
          <w:sz w:val="24"/>
          <w:szCs w:val="24"/>
        </w:rPr>
        <w:t xml:space="preserve"> more important than reliance on a technical solution. Prompt staff to lock computers whenever they are not in use. Don’t store password in the browser of a shared computer (where device log on is shared). Ensure password protection, encryption, anti-virus and malware protection in place on all computers. https://kb.dataprotection.education/index.php/documents/drip-feeds/19-leave-it-lock-it-computer</w:t>
      </w:r>
    </w:p>
    <w:p w14:paraId="5C62C69A" w14:textId="77777777" w:rsidR="00A72152" w:rsidRPr="00A72152" w:rsidRDefault="00A72152">
      <w:pPr>
        <w:rPr>
          <w:b/>
          <w:bCs/>
          <w:sz w:val="24"/>
          <w:szCs w:val="24"/>
        </w:rPr>
      </w:pPr>
    </w:p>
    <w:p w14:paraId="11E15360" w14:textId="77777777" w:rsidR="00A72152" w:rsidRDefault="00A72152"/>
    <w:p w14:paraId="4F5A73DD" w14:textId="77777777" w:rsidR="00A72152" w:rsidRDefault="00A72152" w:rsidP="00A72152">
      <w:pPr>
        <w:rPr>
          <w:sz w:val="24"/>
          <w:szCs w:val="24"/>
        </w:rPr>
      </w:pPr>
    </w:p>
    <w:p w14:paraId="0C483EED" w14:textId="43EBFD1F" w:rsidR="00A72152" w:rsidRPr="007F42AA" w:rsidRDefault="00A72152" w:rsidP="00A72152">
      <w:pPr>
        <w:rPr>
          <w:sz w:val="24"/>
          <w:szCs w:val="24"/>
        </w:rPr>
      </w:pPr>
      <w:r w:rsidRPr="007F42AA">
        <w:rPr>
          <w:sz w:val="24"/>
          <w:szCs w:val="24"/>
        </w:rPr>
        <w:lastRenderedPageBreak/>
        <w:t>Next steps-</w:t>
      </w:r>
    </w:p>
    <w:p w14:paraId="4AA2D4A7" w14:textId="77777777" w:rsidR="00A72152" w:rsidRPr="007F42AA" w:rsidRDefault="00A72152" w:rsidP="00A72152">
      <w:pPr>
        <w:rPr>
          <w:sz w:val="24"/>
          <w:szCs w:val="24"/>
        </w:rPr>
      </w:pPr>
    </w:p>
    <w:p w14:paraId="63C4DA3D"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Ensure all members of staff have completed annual data protection training</w:t>
      </w:r>
    </w:p>
    <w:p w14:paraId="11F5529F"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Ensure ICO registration is up-to-date and that the contact details are correct</w:t>
      </w:r>
    </w:p>
    <w:p w14:paraId="0B6F45ED"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 xml:space="preserve">Data Protection Education should be registered with the ICO as your DPO </w:t>
      </w:r>
    </w:p>
    <w:p w14:paraId="412FE947"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 xml:space="preserve">Complete some checklists before the next visit </w:t>
      </w:r>
    </w:p>
    <w:p w14:paraId="66152B2C"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All Breaches and Subject Access Requests must be logged (you may use the DPE logs on the Knowledge Bank)</w:t>
      </w:r>
    </w:p>
    <w:p w14:paraId="3D542C98" w14:textId="6A171083" w:rsidR="009724E6" w:rsidRDefault="009724E6">
      <w:r>
        <w:t xml:space="preserve"> </w:t>
      </w:r>
    </w:p>
    <w:sectPr w:rsidR="009724E6">
      <w:headerReference w:type="default" r:id="rId7"/>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6E72F4" w14:textId="77777777" w:rsidR="00E32977" w:rsidRDefault="00E32977">
      <w:r>
        <w:separator/>
      </w:r>
    </w:p>
  </w:endnote>
  <w:endnote w:type="continuationSeparator" w:id="0">
    <w:p w14:paraId="13D26BC9" w14:textId="77777777" w:rsidR="00E32977" w:rsidRDefault="00E32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17CA9F" w14:textId="77777777" w:rsidR="00E32977" w:rsidRDefault="00E32977">
      <w:r>
        <w:separator/>
      </w:r>
    </w:p>
  </w:footnote>
  <w:footnote w:type="continuationSeparator" w:id="0">
    <w:p w14:paraId="4C09D3CB" w14:textId="77777777" w:rsidR="00E32977" w:rsidRDefault="00E32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EA3670" w14:textId="77777777" w:rsidR="00C70DAD" w:rsidRDefault="00734D4F">
    <w:r>
      <w:rPr>
        <w:noProof/>
      </w:rPr>
      <w:drawing>
        <wp:inline distT="0" distB="0" distL="0" distR="0" wp14:anchorId="522206C1" wp14:editId="7E69FE5D">
          <wp:extent cx="3171190" cy="7391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71190" cy="739140"/>
                  </a:xfrm>
                  <a:prstGeom prst="rect">
                    <a:avLst/>
                  </a:prstGeom>
                  <a:noFill/>
                  <a:ln>
                    <a:noFill/>
                  </a:ln>
                </pic:spPr>
              </pic:pic>
            </a:graphicData>
          </a:graphic>
        </wp:inline>
      </w:drawing>
    </w:r>
  </w:p>
  <w:p w14:paraId="2A375954" w14:textId="77777777" w:rsidR="00C70DAD" w:rsidRDefault="00C70DAD"/>
  <w:p w14:paraId="286AC20F" w14:textId="77777777" w:rsidR="00C70DAD" w:rsidRDefault="00F1398D">
    <w:pPr>
      <w:shd w:val="clear" w:color="auto" w:fill="0591B4"/>
    </w:pPr>
    <w:r>
      <w:rPr>
        <w:color w:val="0591B4"/>
        <w:sz w:val="4"/>
        <w:szCs w:val="4"/>
      </w:rPr>
      <w:t>_</w:t>
    </w:r>
  </w:p>
  <w:p w14:paraId="22A38B6C" w14:textId="77777777" w:rsidR="00C70DAD" w:rsidRDefault="00C70D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A60AA2"/>
    <w:multiLevelType w:val="hybridMultilevel"/>
    <w:tmpl w:val="5344E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D73D3D"/>
    <w:multiLevelType w:val="hybridMultilevel"/>
    <w:tmpl w:val="407E8B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DAD"/>
    <w:rsid w:val="00483770"/>
    <w:rsid w:val="00734D4F"/>
    <w:rsid w:val="007F42AA"/>
    <w:rsid w:val="00880D45"/>
    <w:rsid w:val="009724E6"/>
    <w:rsid w:val="00995237"/>
    <w:rsid w:val="00A72152"/>
    <w:rsid w:val="00AF47EA"/>
    <w:rsid w:val="00C70DAD"/>
    <w:rsid w:val="00D115E6"/>
    <w:rsid w:val="00E32977"/>
    <w:rsid w:val="00E93270"/>
    <w:rsid w:val="00F1398D"/>
    <w:rsid w:val="00F36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67BA53"/>
  <w15:docId w15:val="{69A36907-4E19-A84A-9E7F-1439C385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734D4F"/>
    <w:pPr>
      <w:ind w:left="720"/>
      <w:contextualSpacing/>
    </w:pPr>
    <w:rPr>
      <w:rFonts w:asciiTheme="minorHAnsi" w:eastAsiaTheme="minorHAnsi" w:hAnsiTheme="minorHAnsi" w:cstheme="minorBidi"/>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Arrienne Stanyon</dc:creator>
  <cp:keywords/>
  <dc:description/>
  <cp:lastModifiedBy>Arrienne Stanyon</cp:lastModifiedBy>
  <cp:revision>6</cp:revision>
  <dcterms:created xsi:type="dcterms:W3CDTF">2020-03-30T10:07:00Z</dcterms:created>
  <dcterms:modified xsi:type="dcterms:W3CDTF">2020-05-05T11:59:00Z</dcterms:modified>
  <cp:category/>
</cp:coreProperties>
</file>