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D525BC" w14:textId="4BAF2799" w:rsidR="001F0734" w:rsidRDefault="001F0734" w:rsidP="00E923B6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St Mary’s Church of England Academy</w:t>
      </w: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</w:p>
    <w:p w14:paraId="198EFF76" w14:textId="77777777" w:rsidR="001F0734" w:rsidRDefault="001F0734" w:rsidP="00E923B6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</w:p>
    <w:p w14:paraId="723AC012" w14:textId="77777777" w:rsidR="001F0734" w:rsidRDefault="00A462E9" w:rsidP="00E923B6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Remote session</w:t>
      </w:r>
      <w:r w:rsidR="00810CC8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c</w:t>
      </w:r>
      <w:r w:rsidR="009F297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ompliance </w:t>
      </w: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c</w:t>
      </w:r>
      <w:r w:rsidR="009F297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hecklist</w:t>
      </w:r>
      <w:r w:rsidR="004C079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proofErr w:type="gramStart"/>
      <w:r w:rsidR="001F0734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walk</w:t>
      </w:r>
      <w:proofErr w:type="gramEnd"/>
      <w:r w:rsidR="001F0734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through and initial onboarding meeting</w:t>
      </w:r>
      <w:r w:rsidR="004C079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         </w:t>
      </w:r>
      <w:r w:rsidR="001F0734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</w:t>
      </w:r>
    </w:p>
    <w:p w14:paraId="0C5C8AA5" w14:textId="77777777" w:rsidR="001F0734" w:rsidRDefault="001F0734" w:rsidP="00E923B6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</w:p>
    <w:p w14:paraId="2D54B6BC" w14:textId="08212300" w:rsidR="002039CF" w:rsidRPr="001F0734" w:rsidRDefault="004C0790" w:rsidP="00E923B6">
      <w:pPr>
        <w:jc w:val="both"/>
        <w:rPr>
          <w:rFonts w:asciiTheme="majorHAnsi" w:eastAsia="Tahoma" w:hAnsiTheme="majorHAnsi" w:cstheme="majorHAnsi"/>
          <w:color w:val="0591B4"/>
          <w:sz w:val="32"/>
          <w:szCs w:val="32"/>
        </w:rPr>
      </w:pPr>
      <w:r w:rsidRPr="001C3C23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Date</w:t>
      </w: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:</w:t>
      </w:r>
      <w:r w:rsidR="00520864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 w:rsidR="000F5C12">
        <w:rPr>
          <w:rFonts w:asciiTheme="majorHAnsi" w:eastAsia="Tahoma" w:hAnsiTheme="majorHAnsi" w:cstheme="majorHAnsi"/>
          <w:color w:val="0591B4"/>
          <w:sz w:val="32"/>
          <w:szCs w:val="32"/>
        </w:rPr>
        <w:t>20</w:t>
      </w:r>
      <w:r w:rsidR="009F2970">
        <w:rPr>
          <w:rFonts w:asciiTheme="majorHAnsi" w:eastAsia="Tahoma" w:hAnsiTheme="majorHAnsi" w:cstheme="majorHAnsi"/>
          <w:color w:val="0591B4"/>
          <w:sz w:val="32"/>
          <w:szCs w:val="32"/>
        </w:rPr>
        <w:t>/</w:t>
      </w:r>
      <w:r w:rsidR="000F5C12">
        <w:rPr>
          <w:rFonts w:asciiTheme="majorHAnsi" w:eastAsia="Tahoma" w:hAnsiTheme="majorHAnsi" w:cstheme="majorHAnsi"/>
          <w:color w:val="0591B4"/>
          <w:sz w:val="32"/>
          <w:szCs w:val="32"/>
        </w:rPr>
        <w:t>10</w:t>
      </w:r>
      <w:r w:rsidR="009F2970">
        <w:rPr>
          <w:rFonts w:asciiTheme="majorHAnsi" w:eastAsia="Tahoma" w:hAnsiTheme="majorHAnsi" w:cstheme="majorHAnsi"/>
          <w:color w:val="0591B4"/>
          <w:sz w:val="32"/>
          <w:szCs w:val="32"/>
        </w:rPr>
        <w:t>/20</w:t>
      </w:r>
      <w:r w:rsidR="001F0734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    </w:t>
      </w:r>
      <w:r w:rsidR="002039CF" w:rsidRPr="000D5A69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Attendees:</w:t>
      </w:r>
      <w:r w:rsidR="002039CF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011A91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DPE: </w:t>
      </w:r>
      <w:r w:rsidR="002039CF">
        <w:rPr>
          <w:rFonts w:asciiTheme="majorHAnsi" w:eastAsia="Tahoma" w:hAnsiTheme="majorHAnsi" w:cstheme="majorHAnsi"/>
          <w:color w:val="0591B4"/>
          <w:sz w:val="32"/>
          <w:szCs w:val="32"/>
        </w:rPr>
        <w:t>Stuart Lee</w:t>
      </w:r>
      <w:r w:rsidR="0003758B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and </w:t>
      </w:r>
      <w:r w:rsidR="00011A91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School: </w:t>
      </w:r>
      <w:r w:rsidR="002039CF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Malcolm Johnston </w:t>
      </w:r>
    </w:p>
    <w:p w14:paraId="3722856F" w14:textId="4C2C8DCD" w:rsidR="00576BD1" w:rsidRPr="001C3C23" w:rsidRDefault="00C41E05" w:rsidP="00E923B6">
      <w:pPr>
        <w:shd w:val="clear" w:color="auto" w:fill="9CC5DB"/>
        <w:jc w:val="both"/>
        <w:rPr>
          <w:rFonts w:asciiTheme="majorHAnsi" w:hAnsiTheme="majorHAnsi" w:cstheme="majorHAnsi"/>
        </w:rPr>
      </w:pPr>
      <w:r w:rsidRPr="001C3C23">
        <w:rPr>
          <w:rFonts w:asciiTheme="majorHAnsi" w:hAnsiTheme="majorHAnsi" w:cstheme="majorHAnsi"/>
          <w:color w:val="9CC5DB"/>
          <w:sz w:val="2"/>
          <w:szCs w:val="2"/>
        </w:rPr>
        <w:t>_</w:t>
      </w:r>
    </w:p>
    <w:p w14:paraId="2C785320" w14:textId="6422769F" w:rsidR="00435351" w:rsidRDefault="008F164E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>Initial onboarding meeting and demonstration of the DPE website, best practice areas, data breach/SAR logs, staff training</w:t>
      </w:r>
      <w:r w:rsidR="00CB3BF4">
        <w:rPr>
          <w:rFonts w:asciiTheme="majorHAnsi" w:eastAsia="Tahoma" w:hAnsiTheme="majorHAnsi" w:cstheme="majorHAnsi"/>
          <w:sz w:val="22"/>
          <w:szCs w:val="22"/>
        </w:rPr>
        <w:t xml:space="preserve">, compliance manager and </w:t>
      </w:r>
      <w:proofErr w:type="spellStart"/>
      <w:r w:rsidR="00CB3BF4">
        <w:rPr>
          <w:rFonts w:asciiTheme="majorHAnsi" w:eastAsia="Tahoma" w:hAnsiTheme="majorHAnsi" w:cstheme="majorHAnsi"/>
          <w:sz w:val="22"/>
          <w:szCs w:val="22"/>
        </w:rPr>
        <w:t>RoP</w:t>
      </w:r>
      <w:proofErr w:type="spellEnd"/>
      <w:r w:rsidR="00CB3BF4">
        <w:rPr>
          <w:rFonts w:asciiTheme="majorHAnsi" w:eastAsia="Tahoma" w:hAnsiTheme="majorHAnsi" w:cstheme="majorHAnsi"/>
          <w:sz w:val="22"/>
          <w:szCs w:val="22"/>
        </w:rPr>
        <w:t xml:space="preserve"> was given. </w:t>
      </w:r>
      <w:r w:rsidR="006C743D" w:rsidRPr="006C743D">
        <w:rPr>
          <w:rFonts w:asciiTheme="majorHAnsi" w:eastAsia="Tahoma" w:hAnsiTheme="majorHAnsi" w:cstheme="majorHAnsi"/>
          <w:sz w:val="22"/>
          <w:szCs w:val="22"/>
        </w:rPr>
        <w:t xml:space="preserve">The following </w:t>
      </w:r>
      <w:r w:rsidR="00CB3BF4">
        <w:rPr>
          <w:rFonts w:asciiTheme="majorHAnsi" w:eastAsia="Tahoma" w:hAnsiTheme="majorHAnsi" w:cstheme="majorHAnsi"/>
          <w:sz w:val="22"/>
          <w:szCs w:val="22"/>
        </w:rPr>
        <w:t xml:space="preserve">checklist </w:t>
      </w:r>
      <w:r w:rsidR="006C743D" w:rsidRPr="006C743D">
        <w:rPr>
          <w:rFonts w:asciiTheme="majorHAnsi" w:eastAsia="Tahoma" w:hAnsiTheme="majorHAnsi" w:cstheme="majorHAnsi"/>
          <w:sz w:val="22"/>
          <w:szCs w:val="22"/>
        </w:rPr>
        <w:t xml:space="preserve">can be used with the DPE online checklists to demonstrate </w:t>
      </w:r>
      <w:r w:rsidR="00011A91">
        <w:rPr>
          <w:rFonts w:asciiTheme="majorHAnsi" w:eastAsia="Tahoma" w:hAnsiTheme="majorHAnsi" w:cstheme="majorHAnsi"/>
          <w:sz w:val="22"/>
          <w:szCs w:val="22"/>
        </w:rPr>
        <w:t xml:space="preserve">and support </w:t>
      </w:r>
      <w:r w:rsidR="006C743D" w:rsidRPr="006C743D">
        <w:rPr>
          <w:rFonts w:asciiTheme="majorHAnsi" w:eastAsia="Tahoma" w:hAnsiTheme="majorHAnsi" w:cstheme="majorHAnsi"/>
          <w:sz w:val="22"/>
          <w:szCs w:val="22"/>
        </w:rPr>
        <w:t>compliance:</w:t>
      </w:r>
    </w:p>
    <w:p w14:paraId="192D9126" w14:textId="77777777" w:rsidR="00011A91" w:rsidRPr="006C743D" w:rsidRDefault="00011A91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708726D1" w14:textId="6C1144E5" w:rsidR="00157652" w:rsidRPr="00435351" w:rsidRDefault="007935AC" w:rsidP="00E923B6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435351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Compliance actions that should </w:t>
      </w:r>
      <w:r w:rsidR="006E08AF" w:rsidRPr="00435351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now </w:t>
      </w:r>
      <w:r w:rsidRPr="00435351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be completed</w:t>
      </w:r>
    </w:p>
    <w:p w14:paraId="24B9DC23" w14:textId="2E903E77" w:rsidR="007935AC" w:rsidRPr="003325B0" w:rsidRDefault="007935AC" w:rsidP="00E923B6">
      <w:pPr>
        <w:ind w:firstLine="360"/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Initial documents</w:t>
      </w:r>
      <w:r w:rsidR="005217A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(available from</w:t>
      </w:r>
      <w:proofErr w:type="gramStart"/>
      <w:r w:rsidR="005217A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: </w:t>
      </w: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:</w:t>
      </w:r>
      <w:proofErr w:type="gramEnd"/>
    </w:p>
    <w:p w14:paraId="104B9DF6" w14:textId="59E9B480" w:rsidR="00BE6272" w:rsidRPr="00F90228" w:rsidRDefault="00BE6272" w:rsidP="00E923B6">
      <w:pPr>
        <w:pStyle w:val="ListParagraph"/>
        <w:numPr>
          <w:ilvl w:val="0"/>
          <w:numId w:val="19"/>
        </w:numPr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Privacy </w:t>
      </w:r>
      <w:r w:rsidR="00D95C22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>Notice</w:t>
      </w:r>
      <w:r w:rsidR="006441EB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5B3A35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– </w:t>
      </w:r>
      <w:r w:rsidR="005B3A35" w:rsidRPr="005B3A35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MJ to check and if adopting SL to update and send academy version to MJ</w:t>
      </w:r>
    </w:p>
    <w:p w14:paraId="741F6CCC" w14:textId="6F414F7C" w:rsidR="00762072" w:rsidRPr="001C3C23" w:rsidRDefault="00762072" w:rsidP="00E923B6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olicy</w:t>
      </w:r>
      <w:r w:rsid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FB1739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– school to adopt </w:t>
      </w:r>
      <w:proofErr w:type="spellStart"/>
      <w:r w:rsidR="00FB1739">
        <w:rPr>
          <w:rFonts w:asciiTheme="majorHAnsi" w:eastAsia="Tahoma" w:hAnsiTheme="majorHAnsi" w:cstheme="majorHAnsi"/>
          <w:b/>
          <w:bCs/>
          <w:sz w:val="22"/>
          <w:szCs w:val="22"/>
        </w:rPr>
        <w:t>DPEs</w:t>
      </w:r>
      <w:proofErr w:type="spellEnd"/>
    </w:p>
    <w:p w14:paraId="7A40BA4E" w14:textId="2747BC95" w:rsidR="00762072" w:rsidRPr="001C3C23" w:rsidRDefault="00762072" w:rsidP="00E923B6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Data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B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reach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rocedure</w:t>
      </w:r>
    </w:p>
    <w:p w14:paraId="7967A708" w14:textId="77777777" w:rsidR="00DE1477" w:rsidRDefault="00762072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SAR procedure</w:t>
      </w:r>
      <w:r w:rsidR="0039721E"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2C5478B6" w14:textId="12ACD1C1" w:rsidR="00D7431A" w:rsidRDefault="00451A48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Photo and Video consent</w:t>
      </w:r>
    </w:p>
    <w:p w14:paraId="0AF7A1DF" w14:textId="7B7D59A6" w:rsidR="002E7F47" w:rsidRDefault="002E7F47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CCTV – MJ to amalgamate with H</w:t>
      </w:r>
      <w:r w:rsidR="000556F4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>
        <w:rPr>
          <w:rFonts w:asciiTheme="majorHAnsi" w:eastAsia="Tahoma" w:hAnsiTheme="majorHAnsi" w:cstheme="majorHAnsi"/>
          <w:b/>
          <w:bCs/>
          <w:sz w:val="22"/>
          <w:szCs w:val="22"/>
        </w:rPr>
        <w:t>and</w:t>
      </w:r>
      <w:r w:rsidR="000556F4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S policy. SL to support with a </w:t>
      </w:r>
      <w:proofErr w:type="spellStart"/>
      <w:r>
        <w:rPr>
          <w:rFonts w:asciiTheme="majorHAnsi" w:eastAsia="Tahoma" w:hAnsiTheme="majorHAnsi" w:cstheme="majorHAnsi"/>
          <w:b/>
          <w:bCs/>
          <w:sz w:val="22"/>
          <w:szCs w:val="22"/>
        </w:rPr>
        <w:t>DPIA</w:t>
      </w:r>
      <w:proofErr w:type="spellEnd"/>
      <w:r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if needed. </w:t>
      </w:r>
    </w:p>
    <w:p w14:paraId="13161BB3" w14:textId="77777777" w:rsidR="002E7F47" w:rsidRPr="002E7F47" w:rsidRDefault="002E7F47" w:rsidP="00E923B6">
      <w:pPr>
        <w:ind w:left="360"/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</w:p>
    <w:p w14:paraId="4EC81F0D" w14:textId="3D0532A6" w:rsidR="004745AD" w:rsidRPr="001C3C23" w:rsidRDefault="006E08AF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The following should also be completed:</w:t>
      </w:r>
    </w:p>
    <w:p w14:paraId="5BDF43B8" w14:textId="11A3932C" w:rsidR="004745AD" w:rsidRPr="000D4574" w:rsidRDefault="00A216D6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0D4574">
        <w:rPr>
          <w:rFonts w:asciiTheme="majorHAnsi" w:eastAsia="Tahoma" w:hAnsiTheme="majorHAnsi" w:cstheme="majorHAnsi"/>
          <w:sz w:val="22"/>
          <w:szCs w:val="22"/>
        </w:rPr>
        <w:t>Ideally your</w:t>
      </w:r>
      <w:r w:rsidR="004745AD" w:rsidRPr="000D4574">
        <w:rPr>
          <w:rFonts w:asciiTheme="majorHAnsi" w:eastAsia="Tahoma" w:hAnsiTheme="majorHAnsi" w:cstheme="majorHAnsi"/>
          <w:sz w:val="22"/>
          <w:szCs w:val="22"/>
        </w:rPr>
        <w:t xml:space="preserve"> Privacy Notice should have an appendix with your third-party suppliers listed. If using </w:t>
      </w:r>
      <w:proofErr w:type="spellStart"/>
      <w:r w:rsidR="004745AD" w:rsidRPr="000D4574">
        <w:rPr>
          <w:rFonts w:asciiTheme="majorHAnsi" w:eastAsia="Tahoma" w:hAnsiTheme="majorHAnsi" w:cstheme="majorHAnsi"/>
          <w:sz w:val="22"/>
          <w:szCs w:val="22"/>
        </w:rPr>
        <w:t>GDPRiS</w:t>
      </w:r>
      <w:proofErr w:type="spellEnd"/>
      <w:r w:rsidR="004745AD" w:rsidRPr="000D4574">
        <w:rPr>
          <w:rFonts w:asciiTheme="majorHAnsi" w:eastAsia="Tahoma" w:hAnsiTheme="majorHAnsi" w:cstheme="majorHAnsi"/>
          <w:sz w:val="22"/>
          <w:szCs w:val="22"/>
        </w:rPr>
        <w:t xml:space="preserve"> this should also be kept updated. You should also make sure suppliers are </w:t>
      </w:r>
      <w:proofErr w:type="spellStart"/>
      <w:r w:rsidR="004745AD" w:rsidRPr="000D4574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4745AD" w:rsidRPr="000D4574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gramStart"/>
      <w:r w:rsidR="004745AD" w:rsidRPr="000D4574">
        <w:rPr>
          <w:rFonts w:asciiTheme="majorHAnsi" w:eastAsia="Tahoma" w:hAnsiTheme="majorHAnsi" w:cstheme="majorHAnsi"/>
          <w:sz w:val="22"/>
          <w:szCs w:val="22"/>
        </w:rPr>
        <w:t>compliant</w:t>
      </w:r>
      <w:r w:rsidR="00E9012D" w:rsidRPr="000D4574">
        <w:rPr>
          <w:rFonts w:asciiTheme="majorHAnsi" w:eastAsia="Tahoma" w:hAnsiTheme="majorHAnsi" w:cstheme="majorHAnsi"/>
          <w:sz w:val="22"/>
          <w:szCs w:val="22"/>
        </w:rPr>
        <w:t>;</w:t>
      </w:r>
      <w:proofErr w:type="gramEnd"/>
    </w:p>
    <w:p w14:paraId="1F35C017" w14:textId="2FE8B013" w:rsidR="004745AD" w:rsidRPr="00A14EB7" w:rsidRDefault="004745AD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The Privacy Notice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A14EB7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1B3D44" w:rsidRPr="00A14EB7">
        <w:rPr>
          <w:rFonts w:asciiTheme="majorHAnsi" w:eastAsia="Tahoma" w:hAnsiTheme="majorHAnsi" w:cstheme="majorHAnsi"/>
          <w:sz w:val="22"/>
          <w:szCs w:val="22"/>
        </w:rPr>
        <w:t>P</w:t>
      </w:r>
      <w:r w:rsidRPr="00A14EB7">
        <w:rPr>
          <w:rFonts w:asciiTheme="majorHAnsi" w:eastAsia="Tahoma" w:hAnsiTheme="majorHAnsi" w:cstheme="majorHAnsi"/>
          <w:sz w:val="22"/>
          <w:szCs w:val="22"/>
        </w:rPr>
        <w:t>olicy</w:t>
      </w:r>
      <w:r w:rsidR="0007275D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>and consent withdrawal</w:t>
      </w:r>
      <w:r w:rsidR="0050286F" w:rsidRPr="00A14EB7">
        <w:rPr>
          <w:rFonts w:asciiTheme="majorHAnsi" w:eastAsia="Tahoma" w:hAnsiTheme="majorHAnsi" w:cstheme="majorHAnsi"/>
          <w:sz w:val="22"/>
          <w:szCs w:val="22"/>
        </w:rPr>
        <w:t xml:space="preserve"> form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should be displayed on the school </w:t>
      </w:r>
      <w:proofErr w:type="gramStart"/>
      <w:r w:rsidRPr="00A14EB7">
        <w:rPr>
          <w:rFonts w:asciiTheme="majorHAnsi" w:eastAsia="Tahoma" w:hAnsiTheme="majorHAnsi" w:cstheme="majorHAnsi"/>
          <w:sz w:val="22"/>
          <w:szCs w:val="22"/>
        </w:rPr>
        <w:t>website;</w:t>
      </w:r>
      <w:proofErr w:type="gramEnd"/>
    </w:p>
    <w:p w14:paraId="6C16E874" w14:textId="7932421E" w:rsidR="004745AD" w:rsidRPr="00A14EB7" w:rsidRDefault="004745AD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All staff should know what the data </w:t>
      </w:r>
      <w:r w:rsidR="003C5F4C">
        <w:rPr>
          <w:rFonts w:asciiTheme="majorHAnsi" w:eastAsia="Tahoma" w:hAnsiTheme="majorHAnsi" w:cstheme="majorHAnsi"/>
          <w:sz w:val="22"/>
          <w:szCs w:val="22"/>
        </w:rPr>
        <w:t xml:space="preserve">breach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procedure </w:t>
      </w:r>
      <w:r w:rsidR="0050286F" w:rsidRPr="00A14EB7">
        <w:rPr>
          <w:rFonts w:asciiTheme="majorHAnsi" w:eastAsia="Tahoma" w:hAnsiTheme="majorHAnsi" w:cstheme="majorHAnsi"/>
          <w:sz w:val="22"/>
          <w:szCs w:val="22"/>
        </w:rPr>
        <w:t>is,</w:t>
      </w:r>
      <w:r w:rsidR="00153389" w:rsidRPr="00A14EB7">
        <w:rPr>
          <w:rFonts w:asciiTheme="majorHAnsi" w:eastAsia="Tahoma" w:hAnsiTheme="majorHAnsi" w:cstheme="majorHAnsi"/>
          <w:sz w:val="22"/>
          <w:szCs w:val="22"/>
        </w:rPr>
        <w:t xml:space="preserve"> and t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he document should be circulated to </w:t>
      </w:r>
      <w:r w:rsidR="00153389" w:rsidRPr="00A14EB7">
        <w:rPr>
          <w:rFonts w:asciiTheme="majorHAnsi" w:eastAsia="Tahoma" w:hAnsiTheme="majorHAnsi" w:cstheme="majorHAnsi"/>
          <w:sz w:val="22"/>
          <w:szCs w:val="22"/>
        </w:rPr>
        <w:t xml:space="preserve">all </w:t>
      </w:r>
      <w:proofErr w:type="gramStart"/>
      <w:r w:rsidRPr="00A14EB7">
        <w:rPr>
          <w:rFonts w:asciiTheme="majorHAnsi" w:eastAsia="Tahoma" w:hAnsiTheme="majorHAnsi" w:cstheme="majorHAnsi"/>
          <w:sz w:val="22"/>
          <w:szCs w:val="22"/>
        </w:rPr>
        <w:t>staff;</w:t>
      </w:r>
      <w:proofErr w:type="gramEnd"/>
    </w:p>
    <w:p w14:paraId="4694983A" w14:textId="770A1FA5" w:rsidR="009F0DED" w:rsidRDefault="004745AD" w:rsidP="00E923B6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Key staff responding to SARs should have access to the SAR procedure and understand their responsibilities.</w:t>
      </w:r>
    </w:p>
    <w:p w14:paraId="5A6CF3DA" w14:textId="45CDF571" w:rsidR="00D02624" w:rsidRDefault="00D02624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6CFFE397" w14:textId="20242EBD" w:rsidR="00D02624" w:rsidRPr="001C3C23" w:rsidRDefault="00D02624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Ideally you would also </w:t>
      </w:r>
      <w:r w:rsidR="006C743D" w:rsidRPr="001C3C23">
        <w:rPr>
          <w:rFonts w:asciiTheme="majorHAnsi" w:eastAsia="Tahoma" w:hAnsiTheme="majorHAnsi" w:cstheme="majorHAnsi"/>
          <w:sz w:val="22"/>
          <w:szCs w:val="22"/>
        </w:rPr>
        <w:t>have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>
        <w:rPr>
          <w:rFonts w:asciiTheme="majorHAnsi" w:eastAsia="Tahoma" w:hAnsiTheme="majorHAnsi" w:cstheme="majorHAnsi"/>
          <w:sz w:val="22"/>
          <w:szCs w:val="22"/>
        </w:rPr>
        <w:t>w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ork away from school, clear desk and screen, information classification and record management policy/paperwork. Schools have either adopted the DPE models or incorporated some of this within their staff handbook, for example, work away from school. </w:t>
      </w:r>
    </w:p>
    <w:p w14:paraId="5EE9AFAF" w14:textId="0CDE68E2" w:rsidR="00C82DD2" w:rsidRDefault="00C82DD2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4B5444EB" w14:textId="306AA65F" w:rsidR="00C82DD2" w:rsidRPr="006E08AF" w:rsidRDefault="00C82DD2" w:rsidP="00E923B6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Governance</w:t>
      </w:r>
      <w:r w:rsidR="00D44EF4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/Trustee</w:t>
      </w: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check</w:t>
      </w:r>
    </w:p>
    <w:p w14:paraId="4B6A6291" w14:textId="676C9165" w:rsidR="00C82DD2" w:rsidRPr="00C82DD2" w:rsidRDefault="00C82DD2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It should form part of governance that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is an item at governor</w:t>
      </w:r>
      <w:r w:rsidR="000D4574">
        <w:rPr>
          <w:rFonts w:asciiTheme="majorHAnsi" w:eastAsia="Tahoma" w:hAnsiTheme="majorHAnsi" w:cstheme="majorHAnsi"/>
          <w:sz w:val="22"/>
          <w:szCs w:val="22"/>
        </w:rPr>
        <w:t>/trustee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meetings and to share reports with governors. Ideally the governor responsible for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will have completed some form of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training. </w:t>
      </w:r>
    </w:p>
    <w:p w14:paraId="0FCD520D" w14:textId="77777777" w:rsidR="00DE1477" w:rsidRPr="0019614D" w:rsidRDefault="00DE1477" w:rsidP="00E923B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  <w:u w:val="single"/>
        </w:rPr>
      </w:pPr>
    </w:p>
    <w:p w14:paraId="362BB6AD" w14:textId="67BD78C9" w:rsidR="00552C34" w:rsidRPr="006E08AF" w:rsidRDefault="007935AC" w:rsidP="00E923B6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Staff training</w:t>
      </w:r>
    </w:p>
    <w:p w14:paraId="518AF61D" w14:textId="783A47AB" w:rsidR="00A14EB7" w:rsidRDefault="0038003F" w:rsidP="00E923B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 should be </w:t>
      </w:r>
      <w:r w:rsidR="008F2388" w:rsidRPr="001C3C23">
        <w:rPr>
          <w:rFonts w:asciiTheme="majorHAnsi" w:eastAsia="Tahoma" w:hAnsiTheme="majorHAnsi" w:cstheme="majorHAnsi"/>
          <w:sz w:val="22"/>
          <w:szCs w:val="22"/>
        </w:rPr>
        <w:t xml:space="preserve">completed and </w:t>
      </w:r>
      <w:r w:rsidRPr="001C3C23">
        <w:rPr>
          <w:rFonts w:asciiTheme="majorHAnsi" w:eastAsia="Tahoma" w:hAnsiTheme="majorHAnsi" w:cstheme="majorHAnsi"/>
          <w:sz w:val="22"/>
          <w:szCs w:val="22"/>
        </w:rPr>
        <w:t>documented</w:t>
      </w:r>
      <w:r w:rsidR="008A091D" w:rsidRPr="001C3C23">
        <w:rPr>
          <w:rFonts w:asciiTheme="majorHAnsi" w:eastAsia="Tahoma" w:hAnsiTheme="majorHAnsi" w:cstheme="majorHAnsi"/>
          <w:sz w:val="22"/>
          <w:szCs w:val="22"/>
        </w:rPr>
        <w:t xml:space="preserve">. </w:t>
      </w:r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If </w:t>
      </w:r>
      <w:proofErr w:type="gramStart"/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>n</w:t>
      </w:r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>ot</w:t>
      </w:r>
      <w:proofErr w:type="gramEnd"/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already</w:t>
      </w:r>
      <w:r w:rsidR="00A14EB7">
        <w:rPr>
          <w:rFonts w:asciiTheme="majorHAnsi" w:hAnsiTheme="majorHAnsi" w:cstheme="majorHAnsi"/>
          <w:color w:val="000000"/>
          <w:sz w:val="22"/>
          <w:szCs w:val="22"/>
        </w:rPr>
        <w:t xml:space="preserve"> you should:</w:t>
      </w:r>
    </w:p>
    <w:p w14:paraId="5E8837E1" w14:textId="255D061A" w:rsidR="008A091D" w:rsidRPr="00A14EB7" w:rsidRDefault="00A14EB7" w:rsidP="00E923B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A14EB7">
        <w:rPr>
          <w:rFonts w:asciiTheme="majorHAnsi" w:hAnsiTheme="majorHAnsi" w:cstheme="majorHAnsi"/>
          <w:color w:val="000000"/>
          <w:sz w:val="22"/>
          <w:szCs w:val="22"/>
        </w:rPr>
        <w:t>R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>ollout</w:t>
      </w:r>
      <w:r w:rsidR="005F136B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training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to key staff and then consider all staff completing the e-learning training;</w:t>
      </w:r>
    </w:p>
    <w:p w14:paraId="2AD499FE" w14:textId="77777777" w:rsidR="008A091D" w:rsidRPr="001C3C23" w:rsidRDefault="008A091D" w:rsidP="00E923B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>Add as part of the induction process for new staff;</w:t>
      </w:r>
    </w:p>
    <w:p w14:paraId="11D42328" w14:textId="4A74383B" w:rsidR="00533070" w:rsidRPr="0081676D" w:rsidRDefault="008A091D" w:rsidP="00E923B6">
      <w:pPr>
        <w:pStyle w:val="ListParagraph"/>
        <w:numPr>
          <w:ilvl w:val="0"/>
          <w:numId w:val="32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>Use staff meetings/briefings to raise staff awareness.</w:t>
      </w:r>
    </w:p>
    <w:p w14:paraId="679E0839" w14:textId="6ABFB04A" w:rsidR="0081676D" w:rsidRPr="0081676D" w:rsidRDefault="0081676D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0A5C4C">
        <w:rPr>
          <w:rFonts w:asciiTheme="majorHAnsi" w:eastAsia="Tahoma" w:hAnsiTheme="majorHAnsi" w:cstheme="majorHAnsi"/>
          <w:b/>
          <w:bCs/>
          <w:sz w:val="22"/>
          <w:szCs w:val="22"/>
        </w:rPr>
        <w:t>Note:</w:t>
      </w:r>
      <w:r>
        <w:rPr>
          <w:rFonts w:asciiTheme="majorHAnsi" w:eastAsia="Tahoma" w:hAnsiTheme="majorHAnsi" w:cstheme="majorHAnsi"/>
          <w:sz w:val="22"/>
          <w:szCs w:val="22"/>
        </w:rPr>
        <w:t xml:space="preserve"> when rolling </w:t>
      </w:r>
      <w:r w:rsidR="00E827C4">
        <w:rPr>
          <w:rFonts w:asciiTheme="majorHAnsi" w:eastAsia="Tahoma" w:hAnsiTheme="majorHAnsi" w:cstheme="majorHAnsi"/>
          <w:sz w:val="22"/>
          <w:szCs w:val="22"/>
        </w:rPr>
        <w:t>out the training make sure you inf</w:t>
      </w:r>
      <w:r w:rsidR="00536137">
        <w:rPr>
          <w:rFonts w:asciiTheme="majorHAnsi" w:eastAsia="Tahoma" w:hAnsiTheme="majorHAnsi" w:cstheme="majorHAnsi"/>
          <w:sz w:val="22"/>
          <w:szCs w:val="22"/>
        </w:rPr>
        <w:t>or</w:t>
      </w:r>
      <w:r w:rsidR="00E827C4">
        <w:rPr>
          <w:rFonts w:asciiTheme="majorHAnsi" w:eastAsia="Tahoma" w:hAnsiTheme="majorHAnsi" w:cstheme="majorHAnsi"/>
          <w:sz w:val="22"/>
          <w:szCs w:val="22"/>
        </w:rPr>
        <w:t xml:space="preserve">m staff first so that they are </w:t>
      </w:r>
      <w:r w:rsidR="00536137">
        <w:rPr>
          <w:rFonts w:asciiTheme="majorHAnsi" w:eastAsia="Tahoma" w:hAnsiTheme="majorHAnsi" w:cstheme="majorHAnsi"/>
          <w:sz w:val="22"/>
          <w:szCs w:val="22"/>
        </w:rPr>
        <w:t>aware that they will be getting a link to access the training area</w:t>
      </w:r>
      <w:r w:rsidR="0062003D">
        <w:rPr>
          <w:rFonts w:asciiTheme="majorHAnsi" w:eastAsia="Tahoma" w:hAnsiTheme="majorHAnsi" w:cstheme="majorHAnsi"/>
          <w:sz w:val="22"/>
          <w:szCs w:val="22"/>
        </w:rPr>
        <w:t xml:space="preserve">: </w:t>
      </w:r>
      <w:hyperlink r:id="rId8" w:history="1">
        <w:r w:rsidR="006C743D" w:rsidRPr="002A292C">
          <w:rPr>
            <w:rStyle w:val="Hyperlink"/>
            <w:rFonts w:asciiTheme="majorHAnsi" w:eastAsia="Tahoma" w:hAnsiTheme="majorHAnsi" w:cstheme="majorHAnsi"/>
            <w:sz w:val="22"/>
            <w:szCs w:val="22"/>
          </w:rPr>
          <w:t>https://kb.dataprotection.education/best-practice-library/documents/user-guides/52-compliance-manager-user-guide-v1-2</w:t>
        </w:r>
      </w:hyperlink>
      <w:r w:rsidR="006C743D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42166CAE" w14:textId="76E78429" w:rsidR="0019614D" w:rsidRDefault="0019614D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08E3B21E" w14:textId="77777777" w:rsidR="0019614D" w:rsidRPr="006E08AF" w:rsidRDefault="0019614D" w:rsidP="00E923B6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Data retention schedule:</w:t>
      </w:r>
    </w:p>
    <w:p w14:paraId="2234D602" w14:textId="77777777" w:rsidR="0019614D" w:rsidRPr="001C3C23" w:rsidRDefault="0019614D" w:rsidP="00E923B6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By now you should be working through both physical and electronic data and have a good understanding of what data you hold and be documenting this. There are </w:t>
      </w:r>
      <w:proofErr w:type="gramStart"/>
      <w:r w:rsidRPr="001C3C23">
        <w:rPr>
          <w:rFonts w:asciiTheme="majorHAnsi" w:hAnsiTheme="majorHAnsi" w:cstheme="majorHAnsi"/>
          <w:color w:val="000000"/>
          <w:sz w:val="22"/>
          <w:szCs w:val="22"/>
        </w:rPr>
        <w:t>a number of</w:t>
      </w:r>
      <w:proofErr w:type="gramEnd"/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documents available to support the process:</w:t>
      </w:r>
    </w:p>
    <w:p w14:paraId="66474B8A" w14:textId="5B455792" w:rsidR="0019614D" w:rsidRPr="001C3C23" w:rsidRDefault="0019614D" w:rsidP="00E923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Arial" w:hAnsiTheme="majorHAnsi" w:cstheme="majorHAnsi"/>
          <w:color w:val="000000"/>
          <w:sz w:val="22"/>
          <w:szCs w:val="22"/>
        </w:rPr>
      </w:pPr>
      <w:proofErr w:type="spellStart"/>
      <w:r w:rsidRPr="001C3C23">
        <w:rPr>
          <w:rFonts w:asciiTheme="majorHAnsi" w:hAnsiTheme="majorHAnsi" w:cstheme="majorHAnsi"/>
          <w:sz w:val="22"/>
          <w:szCs w:val="22"/>
        </w:rPr>
        <w:t>IRMS</w:t>
      </w:r>
      <w:proofErr w:type="spellEnd"/>
      <w:r w:rsidRPr="001C3C23">
        <w:rPr>
          <w:rFonts w:asciiTheme="majorHAnsi" w:hAnsiTheme="majorHAnsi" w:cstheme="majorHAnsi"/>
          <w:sz w:val="22"/>
          <w:szCs w:val="22"/>
        </w:rPr>
        <w:t xml:space="preserve"> toolkit: </w:t>
      </w:r>
      <w:hyperlink r:id="rId9" w:history="1">
        <w:r w:rsidR="001F1A5E" w:rsidRPr="002A292C">
          <w:rPr>
            <w:rStyle w:val="Hyperlink"/>
          </w:rPr>
          <w:t>https://kb.dataprotection.education/best-practice-library/documents/guides/18-irms-schools-toolkit</w:t>
        </w:r>
      </w:hyperlink>
      <w:r w:rsidR="001F1A5E">
        <w:t xml:space="preserve"> </w:t>
      </w:r>
    </w:p>
    <w:p w14:paraId="5829E83D" w14:textId="77777777" w:rsidR="0019614D" w:rsidRDefault="0019614D" w:rsidP="00E923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Arial" w:hAnsiTheme="majorHAnsi" w:cstheme="majorHAnsi"/>
          <w:color w:val="000000"/>
          <w:sz w:val="22"/>
          <w:szCs w:val="22"/>
          <w:u w:val="single"/>
        </w:rPr>
      </w:pPr>
      <w:r w:rsidRPr="001C3C23">
        <w:rPr>
          <w:rFonts w:asciiTheme="majorHAnsi" w:hAnsiTheme="majorHAnsi" w:cstheme="majorHAnsi"/>
        </w:rPr>
        <w:t xml:space="preserve">DfE toolkit </w:t>
      </w:r>
      <w:hyperlink r:id="rId10">
        <w:r w:rsidRPr="001C3C23">
          <w:rPr>
            <w:rFonts w:asciiTheme="majorHAnsi" w:eastAsia="Arial" w:hAnsiTheme="majorHAnsi" w:cstheme="majorHAnsi"/>
            <w:color w:val="0563C1"/>
            <w:sz w:val="22"/>
            <w:szCs w:val="22"/>
            <w:u w:val="single"/>
          </w:rPr>
          <w:t>https://assets.publishing.service.gov.uk/government/uploads/system/uploads/attachment_data/file/747620/Data_Protection_Toolkit_for_Schools_OpenBeta.pdf</w:t>
        </w:r>
      </w:hyperlink>
      <w:r w:rsidRPr="001C3C23">
        <w:rPr>
          <w:rFonts w:asciiTheme="majorHAnsi" w:eastAsia="Arial" w:hAnsiTheme="majorHAnsi" w:cstheme="majorHAnsi"/>
          <w:color w:val="000000"/>
          <w:sz w:val="22"/>
          <w:szCs w:val="22"/>
          <w:u w:val="single"/>
        </w:rPr>
        <w:t xml:space="preserve"> (Annex 5,1)</w:t>
      </w:r>
    </w:p>
    <w:p w14:paraId="5ABF56B5" w14:textId="77777777" w:rsidR="0019614D" w:rsidRPr="00E37DFC" w:rsidRDefault="0019614D" w:rsidP="00E923B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  <w:u w:val="single"/>
        </w:rPr>
      </w:pPr>
      <w:r>
        <w:rPr>
          <w:rFonts w:asciiTheme="majorHAnsi" w:hAnsiTheme="majorHAnsi" w:cstheme="majorHAnsi"/>
          <w:color w:val="000000"/>
          <w:sz w:val="22"/>
          <w:szCs w:val="22"/>
          <w:u w:val="single"/>
        </w:rPr>
        <w:t xml:space="preserve">DPE has data retention added to the Record of Processing tool so this can form the basis of your retention schedule moving forward. </w:t>
      </w:r>
    </w:p>
    <w:p w14:paraId="0BDDEDEC" w14:textId="77777777" w:rsidR="00BE1EB4" w:rsidRPr="001C3C23" w:rsidRDefault="00BE1EB4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3E3ADA15" w14:textId="4D92EE17" w:rsidR="0023443B" w:rsidRPr="004769D3" w:rsidRDefault="006D4626" w:rsidP="00E923B6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Make sure DPE is your registered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DPO</w:t>
      </w:r>
      <w:proofErr w:type="spellEnd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with the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ICO</w:t>
      </w:r>
      <w:proofErr w:type="spellEnd"/>
    </w:p>
    <w:p w14:paraId="7A86FC24" w14:textId="77777777" w:rsidR="0023443B" w:rsidRPr="00F32682" w:rsidRDefault="0023443B" w:rsidP="00E923B6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 xml:space="preserve">Please ensure that you register DPE as your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 xml:space="preserve"> with the Information Commissioner's Office. To do so:</w:t>
      </w:r>
    </w:p>
    <w:p w14:paraId="2783F4A7" w14:textId="77777777" w:rsidR="0023443B" w:rsidRPr="00F32682" w:rsidRDefault="0023443B" w:rsidP="00E923B6">
      <w:pPr>
        <w:pStyle w:val="xmsonormal"/>
        <w:shd w:val="clear" w:color="auto" w:fill="FFFFFF"/>
        <w:spacing w:before="0" w:beforeAutospacing="0" w:after="15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>To add a </w:t>
      </w:r>
      <w:hyperlink r:id="rId11" w:tooltip="Data Protection Officer" w:history="1">
        <w:r w:rsidRPr="00F32682">
          <w:rPr>
            <w:rStyle w:val="Hyperlink"/>
            <w:rFonts w:asciiTheme="majorHAnsi" w:hAnsiTheme="majorHAnsi" w:cstheme="majorHAnsi"/>
            <w:color w:val="auto"/>
            <w:sz w:val="22"/>
            <w:szCs w:val="22"/>
          </w:rPr>
          <w:t>Data Protection Officer</w:t>
        </w:r>
      </w:hyperlink>
      <w:r w:rsidRPr="00F32682">
        <w:rPr>
          <w:rFonts w:asciiTheme="majorHAnsi" w:hAnsiTheme="majorHAnsi" w:cstheme="majorHAnsi"/>
          <w:sz w:val="22"/>
          <w:szCs w:val="22"/>
        </w:rPr>
        <w:t> (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>) email </w:t>
      </w:r>
      <w:proofErr w:type="spellStart"/>
      <w:r w:rsidRPr="00A46ECD">
        <w:rPr>
          <w:rFonts w:asciiTheme="majorHAnsi" w:hAnsiTheme="majorHAnsi" w:cstheme="majorHAnsi"/>
          <w:b/>
          <w:bCs/>
          <w:sz w:val="22"/>
          <w:szCs w:val="22"/>
        </w:rPr>
        <w:fldChar w:fldCharType="begin"/>
      </w:r>
      <w:r w:rsidRPr="00A46ECD">
        <w:rPr>
          <w:rFonts w:asciiTheme="majorHAnsi" w:hAnsiTheme="majorHAnsi" w:cstheme="majorHAnsi"/>
          <w:b/>
          <w:bCs/>
          <w:sz w:val="22"/>
          <w:szCs w:val="22"/>
        </w:rPr>
        <w:instrText xml:space="preserve"> HYPERLINK "mailto:dataprotectionfee@ico.org.uk" \t "_blank" </w:instrText>
      </w:r>
      <w:r w:rsidRPr="00A46ECD">
        <w:rPr>
          <w:rFonts w:asciiTheme="majorHAnsi" w:hAnsiTheme="majorHAnsi" w:cstheme="majorHAnsi"/>
          <w:b/>
          <w:bCs/>
          <w:sz w:val="22"/>
          <w:szCs w:val="22"/>
        </w:rPr>
        <w:fldChar w:fldCharType="separate"/>
      </w:r>
      <w:r w:rsidRPr="00A46ECD">
        <w:rPr>
          <w:rStyle w:val="Hyperlink"/>
          <w:rFonts w:asciiTheme="majorHAnsi" w:hAnsiTheme="majorHAnsi" w:cstheme="majorHAnsi"/>
          <w:b/>
          <w:bCs/>
          <w:color w:val="auto"/>
          <w:sz w:val="22"/>
          <w:szCs w:val="22"/>
        </w:rPr>
        <w:t>dataprotectionfee@ico.org.uk</w:t>
      </w:r>
      <w:proofErr w:type="spellEnd"/>
      <w:r w:rsidRPr="00A46ECD">
        <w:rPr>
          <w:rFonts w:asciiTheme="majorHAnsi" w:hAnsiTheme="majorHAnsi" w:cstheme="majorHAnsi"/>
          <w:b/>
          <w:bCs/>
          <w:sz w:val="22"/>
          <w:szCs w:val="22"/>
        </w:rPr>
        <w:fldChar w:fldCharType="end"/>
      </w:r>
      <w:r w:rsidRPr="00F32682">
        <w:rPr>
          <w:rFonts w:asciiTheme="majorHAnsi" w:hAnsiTheme="majorHAnsi" w:cstheme="majorHAnsi"/>
          <w:sz w:val="22"/>
          <w:szCs w:val="22"/>
        </w:rPr>
        <w:t> with the subject line ‘</w:t>
      </w:r>
      <w:r w:rsidRPr="00A46ECD">
        <w:rPr>
          <w:rFonts w:asciiTheme="majorHAnsi" w:hAnsiTheme="majorHAnsi" w:cstheme="majorHAnsi"/>
          <w:b/>
          <w:bCs/>
          <w:sz w:val="22"/>
          <w:szCs w:val="22"/>
        </w:rPr>
        <w:t xml:space="preserve">Add a </w:t>
      </w:r>
      <w:proofErr w:type="spellStart"/>
      <w:r w:rsidRPr="00A46ECD">
        <w:rPr>
          <w:rFonts w:asciiTheme="majorHAnsi" w:hAnsiTheme="majorHAnsi" w:cstheme="majorHAnsi"/>
          <w:b/>
          <w:bCs/>
          <w:sz w:val="22"/>
          <w:szCs w:val="22"/>
        </w:rPr>
        <w:t>DPO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>’ and include:</w:t>
      </w:r>
    </w:p>
    <w:p w14:paraId="0C4D8303" w14:textId="1AA53CC2" w:rsidR="0023443B" w:rsidRDefault="0023443B" w:rsidP="00E923B6">
      <w:pPr>
        <w:pStyle w:val="xmsonormal"/>
        <w:numPr>
          <w:ilvl w:val="0"/>
          <w:numId w:val="34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>The registration number of your organisation (if you aren't sure, </w:t>
      </w:r>
      <w:hyperlink r:id="rId12" w:tgtFrame="_blank" w:history="1">
        <w:r w:rsidRPr="00F32682">
          <w:rPr>
            <w:rStyle w:val="Hyperlink"/>
            <w:rFonts w:asciiTheme="majorHAnsi" w:hAnsiTheme="majorHAnsi" w:cstheme="majorHAnsi"/>
            <w:color w:val="auto"/>
            <w:sz w:val="22"/>
            <w:szCs w:val="22"/>
          </w:rPr>
          <w:t xml:space="preserve">search the </w:t>
        </w:r>
        <w:proofErr w:type="spellStart"/>
        <w:r w:rsidRPr="00F32682">
          <w:rPr>
            <w:rStyle w:val="Hyperlink"/>
            <w:rFonts w:asciiTheme="majorHAnsi" w:hAnsiTheme="majorHAnsi" w:cstheme="majorHAnsi"/>
            <w:color w:val="auto"/>
            <w:sz w:val="22"/>
            <w:szCs w:val="22"/>
          </w:rPr>
          <w:t>ICO</w:t>
        </w:r>
        <w:proofErr w:type="spellEnd"/>
        <w:r w:rsidRPr="00F32682">
          <w:rPr>
            <w:rStyle w:val="Hyperlink"/>
            <w:rFonts w:asciiTheme="majorHAnsi" w:hAnsiTheme="majorHAnsi" w:cstheme="majorHAnsi"/>
            <w:color w:val="auto"/>
            <w:sz w:val="22"/>
            <w:szCs w:val="22"/>
          </w:rPr>
          <w:t xml:space="preserve"> register here</w:t>
        </w:r>
      </w:hyperlink>
      <w:r w:rsidRPr="00F32682">
        <w:rPr>
          <w:rFonts w:asciiTheme="majorHAnsi" w:hAnsiTheme="majorHAnsi" w:cstheme="majorHAnsi"/>
          <w:sz w:val="22"/>
          <w:szCs w:val="22"/>
        </w:rPr>
        <w:t>)</w:t>
      </w:r>
    </w:p>
    <w:p w14:paraId="5C83EE34" w14:textId="77777777" w:rsidR="00BA73A6" w:rsidRPr="00A46ECD" w:rsidRDefault="00BA73A6" w:rsidP="00E923B6">
      <w:pPr>
        <w:shd w:val="clear" w:color="auto" w:fill="FFFFFF"/>
        <w:ind w:right="15"/>
        <w:jc w:val="both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A46ECD">
        <w:rPr>
          <w:rFonts w:eastAsia="Times New Roman"/>
          <w:b/>
          <w:bCs/>
          <w:color w:val="000000"/>
          <w:sz w:val="27"/>
          <w:szCs w:val="27"/>
        </w:rPr>
        <w:t xml:space="preserve">Registration number: </w:t>
      </w:r>
      <w:proofErr w:type="spellStart"/>
      <w:r w:rsidRPr="00A46ECD">
        <w:rPr>
          <w:rFonts w:eastAsia="Times New Roman"/>
          <w:color w:val="000000"/>
          <w:sz w:val="27"/>
          <w:szCs w:val="27"/>
        </w:rPr>
        <w:t>Z2975339</w:t>
      </w:r>
      <w:proofErr w:type="spellEnd"/>
    </w:p>
    <w:p w14:paraId="5018A522" w14:textId="5C0746A4" w:rsidR="00BA73A6" w:rsidRPr="00A46ECD" w:rsidRDefault="00BA73A6" w:rsidP="00E923B6">
      <w:pPr>
        <w:shd w:val="clear" w:color="auto" w:fill="FFFFFF"/>
        <w:ind w:right="15"/>
        <w:jc w:val="both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A46ECD">
        <w:rPr>
          <w:rFonts w:eastAsia="Times New Roman"/>
          <w:b/>
          <w:bCs/>
          <w:color w:val="000000"/>
          <w:sz w:val="27"/>
          <w:szCs w:val="27"/>
          <w:lang w:val="en-GB"/>
        </w:rPr>
        <w:t>Data controller:</w:t>
      </w:r>
      <w:r w:rsidRPr="00A46ECD">
        <w:rPr>
          <w:rFonts w:eastAsia="Times New Roman"/>
          <w:b/>
          <w:bCs/>
          <w:color w:val="000000"/>
          <w:sz w:val="27"/>
          <w:szCs w:val="27"/>
        </w:rPr>
        <w:t xml:space="preserve"> </w:t>
      </w:r>
      <w:r w:rsidRPr="00A46ECD">
        <w:rPr>
          <w:rFonts w:eastAsia="Times New Roman"/>
          <w:color w:val="000000"/>
          <w:sz w:val="27"/>
          <w:szCs w:val="27"/>
        </w:rPr>
        <w:t xml:space="preserve">ST MARYS </w:t>
      </w:r>
      <w:proofErr w:type="spellStart"/>
      <w:r w:rsidRPr="00A46ECD">
        <w:rPr>
          <w:rFonts w:eastAsia="Times New Roman"/>
          <w:color w:val="000000"/>
          <w:sz w:val="27"/>
          <w:szCs w:val="27"/>
        </w:rPr>
        <w:t>CHUCH</w:t>
      </w:r>
      <w:proofErr w:type="spellEnd"/>
      <w:r w:rsidRPr="00A46ECD">
        <w:rPr>
          <w:rFonts w:eastAsia="Times New Roman"/>
          <w:color w:val="000000"/>
          <w:sz w:val="27"/>
          <w:szCs w:val="27"/>
        </w:rPr>
        <w:t xml:space="preserve"> OF ENGLAND ACADEMY TRUST</w:t>
      </w:r>
    </w:p>
    <w:p w14:paraId="14A7C37D" w14:textId="051D5F32" w:rsidR="0023443B" w:rsidRPr="00F32682" w:rsidRDefault="0023443B" w:rsidP="00E923B6">
      <w:pPr>
        <w:pStyle w:val="xmsonormal"/>
        <w:shd w:val="clear" w:color="auto" w:fill="FFFFFF"/>
        <w:ind w:left="720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br/>
        <w:t xml:space="preserve">As required under the Data Protection Act 2018, our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 xml:space="preserve"> is:</w:t>
      </w:r>
    </w:p>
    <w:p w14:paraId="03034B23" w14:textId="77777777" w:rsidR="0023443B" w:rsidRPr="00F32682" w:rsidRDefault="0023443B" w:rsidP="00E923B6">
      <w:pPr>
        <w:pStyle w:val="xmsonormal"/>
        <w:numPr>
          <w:ilvl w:val="1"/>
          <w:numId w:val="34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>Data Protection Education Ltd</w:t>
      </w:r>
    </w:p>
    <w:p w14:paraId="30661E16" w14:textId="77777777" w:rsidR="0023443B" w:rsidRPr="00F32682" w:rsidRDefault="0023443B" w:rsidP="00E923B6">
      <w:pPr>
        <w:pStyle w:val="xmsonormal"/>
        <w:numPr>
          <w:ilvl w:val="1"/>
          <w:numId w:val="34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 xml:space="preserve">Registered office: 1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Saltmore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 xml:space="preserve"> Farm, New Inn </w:t>
      </w:r>
      <w:proofErr w:type="gramStart"/>
      <w:r w:rsidRPr="00F32682">
        <w:rPr>
          <w:rFonts w:asciiTheme="majorHAnsi" w:hAnsiTheme="majorHAnsi" w:cstheme="majorHAnsi"/>
          <w:sz w:val="22"/>
          <w:szCs w:val="22"/>
        </w:rPr>
        <w:t xml:space="preserve">Rd, 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Hinxworth</w:t>
      </w:r>
      <w:proofErr w:type="spellEnd"/>
      <w:proofErr w:type="gramEnd"/>
      <w:r w:rsidRPr="00F32682">
        <w:rPr>
          <w:rFonts w:asciiTheme="majorHAnsi" w:hAnsiTheme="majorHAnsi" w:cstheme="majorHAnsi"/>
          <w:sz w:val="22"/>
          <w:szCs w:val="22"/>
        </w:rPr>
        <w:t xml:space="preserve">,  Baldock, 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SG7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t>5EZ</w:t>
      </w:r>
      <w:proofErr w:type="spellEnd"/>
    </w:p>
    <w:p w14:paraId="589CF774" w14:textId="77777777" w:rsidR="0023443B" w:rsidRPr="00F32682" w:rsidRDefault="0023443B" w:rsidP="00E923B6">
      <w:pPr>
        <w:pStyle w:val="xmsonormal"/>
        <w:numPr>
          <w:ilvl w:val="1"/>
          <w:numId w:val="34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>Telephone: 0800 0862018</w:t>
      </w:r>
    </w:p>
    <w:p w14:paraId="5A04ECD6" w14:textId="28A24045" w:rsidR="007D04A8" w:rsidRDefault="0023443B" w:rsidP="00E923B6">
      <w:pPr>
        <w:pStyle w:val="xmsonormal"/>
        <w:numPr>
          <w:ilvl w:val="1"/>
          <w:numId w:val="34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32682">
        <w:rPr>
          <w:rFonts w:asciiTheme="majorHAnsi" w:hAnsiTheme="majorHAnsi" w:cstheme="majorHAnsi"/>
          <w:sz w:val="22"/>
          <w:szCs w:val="22"/>
        </w:rPr>
        <w:t>Email: </w:t>
      </w:r>
      <w:proofErr w:type="spellStart"/>
      <w:r w:rsidRPr="00F32682">
        <w:rPr>
          <w:rFonts w:asciiTheme="majorHAnsi" w:hAnsiTheme="majorHAnsi" w:cstheme="majorHAnsi"/>
          <w:sz w:val="22"/>
          <w:szCs w:val="22"/>
        </w:rPr>
        <w:fldChar w:fldCharType="begin"/>
      </w:r>
      <w:r w:rsidRPr="00F32682">
        <w:rPr>
          <w:rFonts w:asciiTheme="majorHAnsi" w:hAnsiTheme="majorHAnsi" w:cstheme="majorHAnsi"/>
          <w:sz w:val="22"/>
          <w:szCs w:val="22"/>
        </w:rPr>
        <w:instrText xml:space="preserve"> HYPERLINK "mailto:dpo@dataprotection.education" </w:instrText>
      </w:r>
      <w:r w:rsidRPr="00F32682">
        <w:rPr>
          <w:rFonts w:asciiTheme="majorHAnsi" w:hAnsiTheme="majorHAnsi" w:cstheme="majorHAnsi"/>
          <w:sz w:val="22"/>
          <w:szCs w:val="22"/>
        </w:rPr>
        <w:fldChar w:fldCharType="separate"/>
      </w:r>
      <w:r w:rsidRPr="00F32682">
        <w:rPr>
          <w:rStyle w:val="Hyperlink"/>
          <w:rFonts w:asciiTheme="majorHAnsi" w:hAnsiTheme="majorHAnsi" w:cstheme="majorHAnsi"/>
          <w:color w:val="auto"/>
          <w:sz w:val="22"/>
          <w:szCs w:val="22"/>
        </w:rPr>
        <w:t>dpo@dataprotection.education</w:t>
      </w:r>
      <w:proofErr w:type="spellEnd"/>
      <w:r w:rsidRPr="00F32682">
        <w:rPr>
          <w:rFonts w:asciiTheme="majorHAnsi" w:hAnsiTheme="majorHAnsi" w:cstheme="majorHAnsi"/>
          <w:sz w:val="22"/>
          <w:szCs w:val="22"/>
        </w:rPr>
        <w:fldChar w:fldCharType="end"/>
      </w:r>
    </w:p>
    <w:p w14:paraId="73884D03" w14:textId="7F14E5AE" w:rsidR="00BA73A6" w:rsidRPr="00F32682" w:rsidRDefault="00BA30C0" w:rsidP="00E923B6">
      <w:pPr>
        <w:pStyle w:val="xmsonormal"/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Signature</w:t>
      </w:r>
    </w:p>
    <w:p w14:paraId="30458CD6" w14:textId="637002E3" w:rsidR="002C1485" w:rsidRPr="003325B0" w:rsidRDefault="00F22FB9" w:rsidP="00E923B6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Freedom of Information and Publication Scheme </w:t>
      </w:r>
    </w:p>
    <w:p w14:paraId="78386B65" w14:textId="682B6D48" w:rsidR="00C82DD2" w:rsidRDefault="00345497" w:rsidP="00E923B6">
      <w:pPr>
        <w:jc w:val="both"/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The </w:t>
      </w:r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DPE </w:t>
      </w:r>
      <w:proofErr w:type="spellStart"/>
      <w:r w:rsidR="00C36B89"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 policy and </w:t>
      </w:r>
      <w:r w:rsidR="00E22FFC" w:rsidRPr="001C3C23">
        <w:rPr>
          <w:rFonts w:asciiTheme="majorHAnsi" w:eastAsia="Tahoma" w:hAnsiTheme="majorHAnsi" w:cstheme="majorHAnsi"/>
          <w:sz w:val="22"/>
          <w:szCs w:val="22"/>
        </w:rPr>
        <w:t>FOI policy content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8C40CA" w:rsidRPr="001C3C23">
        <w:rPr>
          <w:rFonts w:asciiTheme="majorHAnsi" w:eastAsia="Tahoma" w:hAnsiTheme="majorHAnsi" w:cstheme="majorHAnsi"/>
          <w:sz w:val="22"/>
          <w:szCs w:val="22"/>
        </w:rPr>
        <w:t>refer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to the </w:t>
      </w:r>
      <w:proofErr w:type="spellStart"/>
      <w:r w:rsidR="00350BC6" w:rsidRPr="001C3C23">
        <w:rPr>
          <w:rFonts w:asciiTheme="majorHAnsi" w:eastAsia="Tahoma" w:hAnsiTheme="majorHAnsi" w:cstheme="majorHAnsi"/>
          <w:sz w:val="22"/>
          <w:szCs w:val="22"/>
        </w:rPr>
        <w:t>organi</w:t>
      </w:r>
      <w:r w:rsidR="00946EE1" w:rsidRPr="001C3C23">
        <w:rPr>
          <w:rFonts w:asciiTheme="majorHAnsi" w:eastAsia="Tahoma" w:hAnsiTheme="majorHAnsi" w:cstheme="majorHAnsi"/>
          <w:sz w:val="22"/>
          <w:szCs w:val="22"/>
        </w:rPr>
        <w:t>s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>ation</w:t>
      </w:r>
      <w:proofErr w:type="spellEnd"/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having a publication scheme</w:t>
      </w:r>
      <w:r w:rsidR="002E796A">
        <w:rPr>
          <w:rFonts w:asciiTheme="majorHAnsi" w:eastAsia="Tahoma" w:hAnsiTheme="majorHAnsi" w:cstheme="majorHAnsi"/>
          <w:sz w:val="22"/>
          <w:szCs w:val="22"/>
        </w:rPr>
        <w:t xml:space="preserve"> - do</w:t>
      </w:r>
      <w:r w:rsidR="00030B1D">
        <w:rPr>
          <w:rFonts w:asciiTheme="majorHAnsi" w:eastAsia="Tahoma" w:hAnsiTheme="majorHAnsi" w:cstheme="majorHAnsi"/>
          <w:sz w:val="22"/>
          <w:szCs w:val="22"/>
        </w:rPr>
        <w:t xml:space="preserve"> you have one?</w:t>
      </w:r>
      <w:r w:rsidR="001C28C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273C38" w:rsidRPr="001C3C23">
        <w:rPr>
          <w:rFonts w:asciiTheme="majorHAnsi" w:hAnsiTheme="majorHAnsi" w:cstheme="majorHAnsi"/>
          <w:b/>
          <w:bCs/>
          <w:sz w:val="22"/>
          <w:szCs w:val="22"/>
        </w:rPr>
        <w:t>The template for a model publication scheme can be obtained from:</w:t>
      </w:r>
      <w:r w:rsidR="00273C38" w:rsidRPr="001C3C23">
        <w:rPr>
          <w:rFonts w:asciiTheme="majorHAnsi" w:hAnsiTheme="majorHAnsi" w:cstheme="majorHAnsi"/>
          <w:sz w:val="22"/>
          <w:szCs w:val="22"/>
        </w:rPr>
        <w:t xml:space="preserve"> </w:t>
      </w:r>
      <w:hyperlink r:id="rId13" w:history="1">
        <w:r w:rsidR="002B42FB" w:rsidRPr="002A292C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https://kb.dataprotection.education/index.php/best-practice-library/best-practice/freedom-of-information</w:t>
        </w:r>
      </w:hyperlink>
      <w:r w:rsidR="002B42F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E7725B3" w14:textId="77777777" w:rsidR="00C82DD2" w:rsidRDefault="00C82DD2" w:rsidP="00E923B6">
      <w:pPr>
        <w:jc w:val="both"/>
      </w:pPr>
    </w:p>
    <w:p w14:paraId="5DFB1D72" w14:textId="287370F8" w:rsidR="0045239E" w:rsidRPr="00AC3BFA" w:rsidRDefault="0045239E" w:rsidP="00AC3BFA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AC3BFA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Technical measures</w:t>
      </w:r>
    </w:p>
    <w:p w14:paraId="7BB761E0" w14:textId="12565C26" w:rsidR="004F24F1" w:rsidRPr="001C3C23" w:rsidRDefault="00A14948" w:rsidP="00E923B6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DPE recommends schools complete the </w:t>
      </w:r>
      <w:r w:rsidR="00046859" w:rsidRPr="001C3C23">
        <w:rPr>
          <w:rFonts w:asciiTheme="majorHAnsi" w:hAnsiTheme="majorHAnsi" w:cstheme="majorHAnsi"/>
          <w:color w:val="000000"/>
          <w:sz w:val="22"/>
          <w:szCs w:val="22"/>
        </w:rPr>
        <w:t>Cyber essentials</w:t>
      </w:r>
      <w:r w:rsidR="00603E9A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questionnaire</w:t>
      </w:r>
      <w:r w:rsidR="00F75D6B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available from</w:t>
      </w:r>
      <w:r w:rsidR="00603E9A" w:rsidRPr="001C3C23">
        <w:rPr>
          <w:rFonts w:asciiTheme="majorHAnsi" w:hAnsiTheme="majorHAnsi" w:cstheme="majorHAnsi"/>
          <w:color w:val="000000"/>
          <w:sz w:val="22"/>
          <w:szCs w:val="22"/>
        </w:rPr>
        <w:t>:</w:t>
      </w:r>
      <w:r w:rsidR="008D615E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DPE</w:t>
      </w:r>
      <w:r w:rsidR="00130A56" w:rsidRPr="001C3C23">
        <w:rPr>
          <w:rFonts w:asciiTheme="majorHAnsi" w:hAnsiTheme="majorHAnsi" w:cstheme="majorHAnsi"/>
          <w:color w:val="000000"/>
          <w:sz w:val="22"/>
          <w:szCs w:val="22"/>
        </w:rPr>
        <w:t>&gt;Resources&gt;</w:t>
      </w:r>
      <w:r w:rsidR="00603E9A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5E79C2" w:rsidRPr="001C3C23">
        <w:rPr>
          <w:rFonts w:asciiTheme="majorHAnsi" w:hAnsiTheme="majorHAnsi" w:cstheme="majorHAnsi"/>
          <w:color w:val="000000"/>
          <w:sz w:val="22"/>
          <w:szCs w:val="22"/>
        </w:rPr>
        <w:t>Information Technology</w:t>
      </w:r>
      <w:r w:rsidR="00DE31AA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Security: </w:t>
      </w:r>
      <w:hyperlink r:id="rId14" w:history="1">
        <w:r w:rsidR="00DE31AA" w:rsidRPr="001C3C23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https://kb.dataprotection.education/best-practice-library/documents/information-technology-security/7-crest-cyber-essentials-questionnaire</w:t>
        </w:r>
      </w:hyperlink>
      <w:r w:rsidR="008950D9" w:rsidRPr="001C3C23">
        <w:rPr>
          <w:rFonts w:asciiTheme="majorHAnsi" w:hAnsiTheme="majorHAnsi" w:cstheme="majorHAnsi"/>
          <w:sz w:val="22"/>
          <w:szCs w:val="22"/>
        </w:rPr>
        <w:t>;</w:t>
      </w:r>
    </w:p>
    <w:p w14:paraId="13F86B42" w14:textId="007CA0F2" w:rsidR="008B4E87" w:rsidRDefault="00581519" w:rsidP="00E923B6">
      <w:pPr>
        <w:jc w:val="both"/>
        <w:rPr>
          <w:rFonts w:asciiTheme="majorHAnsi" w:hAnsiTheme="majorHAnsi" w:cstheme="majorHAnsi"/>
          <w:sz w:val="22"/>
          <w:szCs w:val="22"/>
        </w:rPr>
      </w:pPr>
      <w:r w:rsidRPr="00665995">
        <w:rPr>
          <w:rFonts w:asciiTheme="majorHAnsi" w:hAnsiTheme="majorHAnsi" w:cstheme="majorHAnsi"/>
          <w:color w:val="000000"/>
          <w:sz w:val="22"/>
          <w:szCs w:val="22"/>
        </w:rPr>
        <w:t>Check iPad/Tablet security</w:t>
      </w:r>
      <w:r w:rsidR="008F35FC" w:rsidRPr="00665995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E44A73" w:rsidRPr="00665995">
        <w:rPr>
          <w:rFonts w:asciiTheme="majorHAnsi" w:hAnsiTheme="majorHAnsi" w:cstheme="majorHAnsi"/>
          <w:sz w:val="22"/>
          <w:szCs w:val="22"/>
        </w:rPr>
        <w:t xml:space="preserve"> Are all laptops encrypted</w:t>
      </w:r>
      <w:r w:rsidR="004B3B86" w:rsidRPr="00665995">
        <w:rPr>
          <w:rFonts w:asciiTheme="majorHAnsi" w:hAnsiTheme="majorHAnsi" w:cstheme="majorHAnsi"/>
          <w:sz w:val="22"/>
          <w:szCs w:val="22"/>
        </w:rPr>
        <w:t>, do</w:t>
      </w:r>
      <w:r w:rsidR="00684C0A" w:rsidRPr="00665995">
        <w:rPr>
          <w:rFonts w:asciiTheme="majorHAnsi" w:hAnsiTheme="majorHAnsi" w:cstheme="majorHAnsi"/>
          <w:sz w:val="22"/>
          <w:szCs w:val="22"/>
        </w:rPr>
        <w:t>es</w:t>
      </w:r>
      <w:r w:rsidR="004B3B86" w:rsidRPr="00665995">
        <w:rPr>
          <w:rFonts w:asciiTheme="majorHAnsi" w:hAnsiTheme="majorHAnsi" w:cstheme="majorHAnsi"/>
          <w:sz w:val="22"/>
          <w:szCs w:val="22"/>
        </w:rPr>
        <w:t xml:space="preserve"> your end of day routines include </w:t>
      </w:r>
      <w:r w:rsidR="00E1543D" w:rsidRPr="00665995">
        <w:rPr>
          <w:rFonts w:asciiTheme="majorHAnsi" w:hAnsiTheme="majorHAnsi" w:cstheme="majorHAnsi"/>
          <w:sz w:val="22"/>
          <w:szCs w:val="22"/>
        </w:rPr>
        <w:t>housekeeping to remove data no longer needed and is equipment secure</w:t>
      </w:r>
      <w:r w:rsidR="00C30B06" w:rsidRPr="00665995">
        <w:rPr>
          <w:rFonts w:asciiTheme="majorHAnsi" w:hAnsiTheme="majorHAnsi" w:cstheme="majorHAnsi"/>
          <w:sz w:val="22"/>
          <w:szCs w:val="22"/>
        </w:rPr>
        <w:t>d</w:t>
      </w:r>
      <w:r w:rsidR="00E1543D" w:rsidRPr="00665995">
        <w:rPr>
          <w:rFonts w:asciiTheme="majorHAnsi" w:hAnsiTheme="majorHAnsi" w:cstheme="majorHAnsi"/>
          <w:sz w:val="22"/>
          <w:szCs w:val="22"/>
        </w:rPr>
        <w:t>?</w:t>
      </w:r>
      <w:r w:rsidR="008B4E87" w:rsidRPr="00665995">
        <w:rPr>
          <w:rFonts w:asciiTheme="majorHAnsi" w:hAnsiTheme="majorHAnsi" w:cstheme="majorHAnsi"/>
          <w:sz w:val="22"/>
          <w:szCs w:val="22"/>
        </w:rPr>
        <w:t xml:space="preserve"> Do staff still use unencrypted memory sticks?</w:t>
      </w:r>
      <w:r w:rsidR="00665995" w:rsidRPr="00665995">
        <w:rPr>
          <w:rFonts w:asciiTheme="majorHAnsi" w:hAnsiTheme="majorHAnsi" w:cstheme="majorHAnsi"/>
          <w:sz w:val="22"/>
          <w:szCs w:val="22"/>
        </w:rPr>
        <w:t xml:space="preserve"> D</w:t>
      </w:r>
      <w:r w:rsidR="00823326">
        <w:rPr>
          <w:rFonts w:asciiTheme="majorHAnsi" w:hAnsiTheme="majorHAnsi" w:cstheme="majorHAnsi"/>
          <w:sz w:val="22"/>
          <w:szCs w:val="22"/>
        </w:rPr>
        <w:t>PE recommends schools d</w:t>
      </w:r>
      <w:r w:rsidR="00665995" w:rsidRPr="00665995">
        <w:rPr>
          <w:rFonts w:asciiTheme="majorHAnsi" w:hAnsiTheme="majorHAnsi" w:cstheme="majorHAnsi"/>
          <w:sz w:val="22"/>
          <w:szCs w:val="22"/>
        </w:rPr>
        <w:t>evelop procedure</w:t>
      </w:r>
      <w:r w:rsidR="00823326">
        <w:rPr>
          <w:rFonts w:asciiTheme="majorHAnsi" w:hAnsiTheme="majorHAnsi" w:cstheme="majorHAnsi"/>
          <w:sz w:val="22"/>
          <w:szCs w:val="22"/>
        </w:rPr>
        <w:t>s</w:t>
      </w:r>
      <w:r w:rsidR="00665995" w:rsidRPr="00665995">
        <w:rPr>
          <w:rFonts w:asciiTheme="majorHAnsi" w:hAnsiTheme="majorHAnsi" w:cstheme="majorHAnsi"/>
          <w:sz w:val="22"/>
          <w:szCs w:val="22"/>
        </w:rPr>
        <w:t xml:space="preserve"> to ensure iPads can be accounted for daily and  data (</w:t>
      </w:r>
      <w:proofErr w:type="spellStart"/>
      <w:r w:rsidR="00665995" w:rsidRPr="00665995">
        <w:rPr>
          <w:rFonts w:asciiTheme="majorHAnsi" w:hAnsiTheme="majorHAnsi" w:cstheme="majorHAnsi"/>
          <w:sz w:val="22"/>
          <w:szCs w:val="22"/>
        </w:rPr>
        <w:t>i.e</w:t>
      </w:r>
      <w:proofErr w:type="spellEnd"/>
      <w:r w:rsidR="00665995" w:rsidRPr="00665995">
        <w:rPr>
          <w:rFonts w:asciiTheme="majorHAnsi" w:hAnsiTheme="majorHAnsi" w:cstheme="majorHAnsi"/>
          <w:sz w:val="22"/>
          <w:szCs w:val="22"/>
        </w:rPr>
        <w:t xml:space="preserve"> photos) </w:t>
      </w:r>
      <w:r w:rsidR="006549E9">
        <w:rPr>
          <w:rFonts w:asciiTheme="majorHAnsi" w:hAnsiTheme="majorHAnsi" w:cstheme="majorHAnsi"/>
          <w:sz w:val="22"/>
          <w:szCs w:val="22"/>
        </w:rPr>
        <w:t>c</w:t>
      </w:r>
      <w:r w:rsidR="00665995" w:rsidRPr="00665995">
        <w:rPr>
          <w:rFonts w:asciiTheme="majorHAnsi" w:hAnsiTheme="majorHAnsi" w:cstheme="majorHAnsi"/>
          <w:sz w:val="22"/>
          <w:szCs w:val="22"/>
        </w:rPr>
        <w:t>an be cleared if lost or stolen (</w:t>
      </w:r>
      <w:hyperlink r:id="rId15" w:history="1">
        <w:r w:rsidR="00665995" w:rsidRPr="00665995">
          <w:rPr>
            <w:rStyle w:val="Hyperlink"/>
            <w:rFonts w:asciiTheme="majorHAnsi" w:hAnsiTheme="majorHAnsi" w:cstheme="majorHAnsi"/>
            <w:color w:val="0070C9"/>
            <w:sz w:val="22"/>
            <w:szCs w:val="22"/>
            <w:shd w:val="clear" w:color="auto" w:fill="EEEEEE"/>
          </w:rPr>
          <w:t>Erase your device</w:t>
        </w:r>
      </w:hyperlink>
      <w:r w:rsidR="00665995" w:rsidRPr="00665995">
        <w:rPr>
          <w:rFonts w:asciiTheme="majorHAnsi" w:hAnsiTheme="majorHAnsi" w:cstheme="majorHAnsi"/>
          <w:sz w:val="22"/>
          <w:szCs w:val="22"/>
        </w:rPr>
        <w:t>)</w:t>
      </w:r>
    </w:p>
    <w:p w14:paraId="45775930" w14:textId="743297AE" w:rsidR="00533070" w:rsidRDefault="00533070" w:rsidP="00E923B6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53F1D1B7" w14:textId="77777777" w:rsidR="00AC3BFA" w:rsidRPr="001C3C23" w:rsidRDefault="00AC3BFA" w:rsidP="00E923B6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2A809211" w14:textId="1944B3DD" w:rsidR="007D04A8" w:rsidRPr="00BE6052" w:rsidRDefault="0045239E" w:rsidP="00E923B6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lastRenderedPageBreak/>
        <w:t>N</w:t>
      </w:r>
      <w:r w:rsidR="007D124F"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ext steps</w:t>
      </w:r>
    </w:p>
    <w:p w14:paraId="65637792" w14:textId="6E137037" w:rsidR="007D124F" w:rsidRPr="009A0BAA" w:rsidRDefault="007D124F" w:rsidP="00E923B6">
      <w:p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Record of Processing</w:t>
      </w:r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RoP</w:t>
      </w:r>
      <w:proofErr w:type="spellEnd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tool and data mapping</w:t>
      </w:r>
    </w:p>
    <w:p w14:paraId="2ACF2A40" w14:textId="18ED5274" w:rsidR="00F23888" w:rsidRPr="001C3C23" w:rsidRDefault="0055419C" w:rsidP="00E923B6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>DPE have started to populate the Record of Processing</w:t>
      </w:r>
      <w:r w:rsidR="0008551A" w:rsidRPr="001C3C23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="0008551A" w:rsidRPr="001C3C23">
        <w:rPr>
          <w:rFonts w:asciiTheme="majorHAnsi" w:eastAsia="Tahoma" w:hAnsiTheme="majorHAnsi" w:cstheme="majorHAnsi"/>
          <w:sz w:val="22"/>
          <w:szCs w:val="22"/>
        </w:rPr>
        <w:t>RoP</w:t>
      </w:r>
      <w:proofErr w:type="spellEnd"/>
      <w:r w:rsidR="0008551A" w:rsidRPr="001C3C23">
        <w:rPr>
          <w:rFonts w:asciiTheme="majorHAnsi" w:eastAsia="Tahoma" w:hAnsiTheme="majorHAnsi" w:cstheme="majorHAnsi"/>
          <w:sz w:val="22"/>
          <w:szCs w:val="22"/>
        </w:rPr>
        <w:t>)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tool. 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>Rather than each school complete individually</w:t>
      </w:r>
      <w:r w:rsidR="002F1E2B">
        <w:rPr>
          <w:rFonts w:asciiTheme="majorHAnsi" w:eastAsia="Tahoma" w:hAnsiTheme="majorHAnsi" w:cstheme="majorHAnsi"/>
          <w:sz w:val="22"/>
          <w:szCs w:val="22"/>
        </w:rPr>
        <w:t>,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463071" w:rsidRPr="001C3C23">
        <w:rPr>
          <w:rFonts w:asciiTheme="majorHAnsi" w:eastAsia="Tahoma" w:hAnsiTheme="majorHAnsi" w:cstheme="majorHAnsi"/>
          <w:sz w:val="22"/>
          <w:szCs w:val="22"/>
        </w:rPr>
        <w:t>DPE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will be populating as many processes as possible and then work with you to complete for your school. </w:t>
      </w:r>
      <w:r w:rsidR="007E756D" w:rsidRPr="001C3C23">
        <w:rPr>
          <w:rFonts w:asciiTheme="majorHAnsi" w:eastAsia="Tahoma" w:hAnsiTheme="majorHAnsi" w:cstheme="majorHAnsi"/>
          <w:sz w:val="22"/>
          <w:szCs w:val="22"/>
        </w:rPr>
        <w:t xml:space="preserve">It is </w:t>
      </w:r>
      <w:r w:rsidR="00E33298" w:rsidRPr="001C3C23">
        <w:rPr>
          <w:rFonts w:asciiTheme="majorHAnsi" w:eastAsia="Tahoma" w:hAnsiTheme="majorHAnsi" w:cstheme="majorHAnsi"/>
          <w:sz w:val="22"/>
          <w:szCs w:val="22"/>
        </w:rPr>
        <w:t>a requirement</w:t>
      </w:r>
      <w:r w:rsidR="007E756D" w:rsidRPr="001C3C23">
        <w:rPr>
          <w:rFonts w:asciiTheme="majorHAnsi" w:eastAsia="Tahoma" w:hAnsiTheme="majorHAnsi" w:cstheme="majorHAnsi"/>
          <w:sz w:val="22"/>
          <w:szCs w:val="22"/>
        </w:rPr>
        <w:t xml:space="preserve"> under article 30 of the </w:t>
      </w:r>
      <w:proofErr w:type="spellStart"/>
      <w:r w:rsidR="007E756D"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7E756D" w:rsidRPr="001C3C23">
        <w:rPr>
          <w:rFonts w:asciiTheme="majorHAnsi" w:eastAsia="Tahoma" w:hAnsiTheme="majorHAnsi" w:cstheme="majorHAnsi"/>
          <w:sz w:val="22"/>
          <w:szCs w:val="22"/>
        </w:rPr>
        <w:t xml:space="preserve"> and </w:t>
      </w:r>
      <w:r w:rsidR="00E33298" w:rsidRPr="001C3C23">
        <w:rPr>
          <w:rFonts w:asciiTheme="majorHAnsi" w:eastAsia="Tahoma" w:hAnsiTheme="majorHAnsi" w:cstheme="majorHAnsi"/>
          <w:sz w:val="22"/>
          <w:szCs w:val="22"/>
        </w:rPr>
        <w:t>will form</w:t>
      </w:r>
      <w:r w:rsidR="00E40F4D">
        <w:rPr>
          <w:rFonts w:asciiTheme="majorHAnsi" w:eastAsia="Tahoma" w:hAnsiTheme="majorHAnsi" w:cstheme="majorHAnsi"/>
          <w:sz w:val="22"/>
          <w:szCs w:val="22"/>
        </w:rPr>
        <w:t xml:space="preserve"> part of </w:t>
      </w:r>
      <w:r w:rsidR="00E33298" w:rsidRPr="001C3C23">
        <w:rPr>
          <w:rFonts w:asciiTheme="majorHAnsi" w:eastAsia="Tahoma" w:hAnsiTheme="majorHAnsi" w:cstheme="majorHAnsi"/>
          <w:sz w:val="22"/>
          <w:szCs w:val="22"/>
        </w:rPr>
        <w:t>the basis for future remote sessions and visits.</w:t>
      </w:r>
    </w:p>
    <w:p w14:paraId="7DCED155" w14:textId="77777777" w:rsidR="00B82C1B" w:rsidRPr="00BE6052" w:rsidRDefault="00B82C1B" w:rsidP="00E923B6">
      <w:pPr>
        <w:jc w:val="both"/>
        <w:rPr>
          <w:rFonts w:asciiTheme="majorHAnsi" w:eastAsia="Tahoma" w:hAnsiTheme="majorHAnsi" w:cstheme="majorHAnsi"/>
          <w:b/>
          <w:bCs/>
          <w:sz w:val="32"/>
          <w:szCs w:val="32"/>
        </w:rPr>
      </w:pPr>
    </w:p>
    <w:p w14:paraId="22E98089" w14:textId="3B9D5333" w:rsidR="007D124F" w:rsidRPr="00A14EB7" w:rsidRDefault="007D124F" w:rsidP="00E923B6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Data Protection Impact Assessments</w:t>
      </w:r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DPIA</w:t>
      </w:r>
      <w:proofErr w:type="spellEnd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</w:p>
    <w:p w14:paraId="1182E7D4" w14:textId="309DE017" w:rsidR="00DE1477" w:rsidRDefault="004C0A4E" w:rsidP="00E923B6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sz w:val="22"/>
          <w:szCs w:val="22"/>
        </w:rPr>
        <w:t xml:space="preserve">When processing </w:t>
      </w:r>
      <w:r w:rsidR="007D5941" w:rsidRPr="001C3C23">
        <w:rPr>
          <w:rFonts w:asciiTheme="majorHAnsi" w:hAnsiTheme="majorHAnsi" w:cstheme="majorHAnsi"/>
          <w:sz w:val="22"/>
          <w:szCs w:val="22"/>
        </w:rPr>
        <w:t>high risk</w:t>
      </w:r>
      <w:r w:rsidR="004860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82567A" w:rsidRPr="001C3C23">
        <w:rPr>
          <w:rFonts w:asciiTheme="majorHAnsi" w:hAnsiTheme="majorHAnsi" w:cstheme="majorHAnsi"/>
          <w:sz w:val="22"/>
          <w:szCs w:val="22"/>
        </w:rPr>
        <w:t>personal</w:t>
      </w:r>
      <w:r w:rsidR="005F323B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611B45" w:rsidRPr="001C3C23">
        <w:rPr>
          <w:rFonts w:asciiTheme="majorHAnsi" w:hAnsiTheme="majorHAnsi" w:cstheme="majorHAnsi"/>
          <w:sz w:val="22"/>
          <w:szCs w:val="22"/>
        </w:rPr>
        <w:t>data</w:t>
      </w:r>
      <w:r w:rsidR="005E0B7B" w:rsidRPr="001C3C23">
        <w:rPr>
          <w:rFonts w:asciiTheme="majorHAnsi" w:hAnsiTheme="majorHAnsi" w:cstheme="majorHAnsi"/>
          <w:sz w:val="22"/>
          <w:szCs w:val="22"/>
        </w:rPr>
        <w:t xml:space="preserve"> and</w:t>
      </w:r>
      <w:r w:rsidR="004A3D86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486069" w:rsidRPr="001C3C23">
        <w:rPr>
          <w:rFonts w:asciiTheme="majorHAnsi" w:hAnsiTheme="majorHAnsi" w:cstheme="majorHAnsi"/>
          <w:sz w:val="22"/>
          <w:szCs w:val="22"/>
        </w:rPr>
        <w:t>using new technologies</w:t>
      </w:r>
      <w:r w:rsidR="004576A8" w:rsidRPr="001C3C23">
        <w:rPr>
          <w:rFonts w:asciiTheme="majorHAnsi" w:hAnsiTheme="majorHAnsi" w:cstheme="majorHAnsi"/>
          <w:sz w:val="22"/>
          <w:szCs w:val="22"/>
        </w:rPr>
        <w:t xml:space="preserve"> (i.e. moving to a new technology for Safeguarding) 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should be comp</w:t>
      </w:r>
      <w:r w:rsidR="0018218B">
        <w:rPr>
          <w:rFonts w:asciiTheme="majorHAnsi" w:hAnsiTheme="majorHAnsi" w:cstheme="majorHAnsi"/>
          <w:sz w:val="22"/>
          <w:szCs w:val="22"/>
        </w:rPr>
        <w:t>l</w:t>
      </w:r>
      <w:r w:rsidR="009E0F48" w:rsidRPr="001C3C23">
        <w:rPr>
          <w:rFonts w:asciiTheme="majorHAnsi" w:hAnsiTheme="majorHAnsi" w:cstheme="majorHAnsi"/>
          <w:sz w:val="22"/>
          <w:szCs w:val="22"/>
        </w:rPr>
        <w:t>eted</w:t>
      </w:r>
      <w:r w:rsidR="00365CFD" w:rsidRPr="001C3C23">
        <w:rPr>
          <w:rFonts w:asciiTheme="majorHAnsi" w:hAnsiTheme="majorHAnsi" w:cstheme="majorHAnsi"/>
          <w:sz w:val="22"/>
          <w:szCs w:val="22"/>
        </w:rPr>
        <w:t xml:space="preserve"> and the </w:t>
      </w:r>
      <w:proofErr w:type="spellStart"/>
      <w:r w:rsidR="00365CFD" w:rsidRPr="001C3C23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="00365CFD" w:rsidRPr="001C3C23">
        <w:rPr>
          <w:rFonts w:asciiTheme="majorHAnsi" w:hAnsiTheme="majorHAnsi" w:cstheme="majorHAnsi"/>
          <w:sz w:val="22"/>
          <w:szCs w:val="22"/>
        </w:rPr>
        <w:t xml:space="preserve"> consulted (</w:t>
      </w:r>
      <w:r w:rsidR="0081660A" w:rsidRPr="001C3C23">
        <w:rPr>
          <w:rFonts w:asciiTheme="majorHAnsi" w:hAnsiTheme="majorHAnsi" w:cstheme="majorHAnsi"/>
          <w:sz w:val="22"/>
          <w:szCs w:val="22"/>
        </w:rPr>
        <w:t>Article 35.2)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DPIAs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offer a risk assessment template where concerns can be noted alongside mitigating actions to reduce the overall risks related to change of practice</w:t>
      </w:r>
      <w:r w:rsidR="003651FF" w:rsidRPr="001C3C23">
        <w:rPr>
          <w:rFonts w:asciiTheme="majorHAnsi" w:hAnsiTheme="majorHAnsi" w:cstheme="majorHAnsi"/>
          <w:sz w:val="22"/>
          <w:szCs w:val="22"/>
        </w:rPr>
        <w:t xml:space="preserve">. </w:t>
      </w:r>
      <w:r w:rsidR="00AD36B0" w:rsidRPr="001C3C23">
        <w:rPr>
          <w:rFonts w:asciiTheme="majorHAnsi" w:hAnsiTheme="majorHAnsi" w:cstheme="majorHAnsi"/>
          <w:sz w:val="22"/>
          <w:szCs w:val="22"/>
        </w:rPr>
        <w:t xml:space="preserve">It is good practice to complete a </w:t>
      </w:r>
      <w:proofErr w:type="spellStart"/>
      <w:r w:rsidR="00AD36B0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AD36B0" w:rsidRPr="001C3C23">
        <w:rPr>
          <w:rFonts w:asciiTheme="majorHAnsi" w:hAnsiTheme="majorHAnsi" w:cstheme="majorHAnsi"/>
          <w:sz w:val="22"/>
          <w:szCs w:val="22"/>
        </w:rPr>
        <w:t xml:space="preserve"> for any major project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01496B" w:rsidRPr="001C3C23">
        <w:rPr>
          <w:rFonts w:asciiTheme="majorHAnsi" w:hAnsiTheme="majorHAnsi" w:cstheme="majorHAnsi"/>
          <w:sz w:val="22"/>
          <w:szCs w:val="22"/>
        </w:rPr>
        <w:t>where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9C7452" w:rsidRPr="001C3C23">
        <w:rPr>
          <w:rFonts w:asciiTheme="majorHAnsi" w:hAnsiTheme="majorHAnsi" w:cstheme="majorHAnsi"/>
          <w:sz w:val="22"/>
          <w:szCs w:val="22"/>
        </w:rPr>
        <w:t xml:space="preserve">the processing of </w:t>
      </w:r>
      <w:r w:rsidR="005C1169" w:rsidRPr="001C3C23">
        <w:rPr>
          <w:rFonts w:asciiTheme="majorHAnsi" w:hAnsiTheme="majorHAnsi" w:cstheme="majorHAnsi"/>
          <w:sz w:val="22"/>
          <w:szCs w:val="22"/>
        </w:rPr>
        <w:t>personal data</w:t>
      </w:r>
      <w:r w:rsidR="0001496B" w:rsidRPr="001C3C23">
        <w:rPr>
          <w:rFonts w:asciiTheme="majorHAnsi" w:hAnsiTheme="majorHAnsi" w:cstheme="majorHAnsi"/>
          <w:sz w:val="22"/>
          <w:szCs w:val="22"/>
        </w:rPr>
        <w:t xml:space="preserve"> is required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. </w:t>
      </w:r>
      <w:r w:rsidR="003651FF" w:rsidRPr="001C3C23">
        <w:rPr>
          <w:rFonts w:asciiTheme="majorHAnsi" w:hAnsiTheme="majorHAnsi" w:cstheme="majorHAnsi"/>
          <w:sz w:val="22"/>
          <w:szCs w:val="22"/>
        </w:rPr>
        <w:t>DPE will be providing more guidance</w:t>
      </w:r>
      <w:r w:rsidR="00926BEC" w:rsidRPr="001C3C23">
        <w:rPr>
          <w:rFonts w:asciiTheme="majorHAnsi" w:hAnsiTheme="majorHAnsi" w:cstheme="majorHAnsi"/>
          <w:sz w:val="22"/>
          <w:szCs w:val="22"/>
        </w:rPr>
        <w:t xml:space="preserve">, training </w:t>
      </w:r>
      <w:r w:rsidR="003651FF" w:rsidRPr="001C3C23">
        <w:rPr>
          <w:rFonts w:asciiTheme="majorHAnsi" w:hAnsiTheme="majorHAnsi" w:cstheme="majorHAnsi"/>
          <w:sz w:val="22"/>
          <w:szCs w:val="22"/>
        </w:rPr>
        <w:t xml:space="preserve">and </w:t>
      </w:r>
      <w:r w:rsidR="0050528B" w:rsidRPr="001C3C23">
        <w:rPr>
          <w:rFonts w:asciiTheme="majorHAnsi" w:hAnsiTheme="majorHAnsi" w:cstheme="majorHAnsi"/>
          <w:sz w:val="22"/>
          <w:szCs w:val="22"/>
        </w:rPr>
        <w:t xml:space="preserve">include risk management within the </w:t>
      </w:r>
      <w:proofErr w:type="spellStart"/>
      <w:r w:rsidR="0050528B" w:rsidRPr="001C3C23">
        <w:rPr>
          <w:rFonts w:asciiTheme="majorHAnsi" w:hAnsiTheme="majorHAnsi" w:cstheme="majorHAnsi"/>
          <w:sz w:val="22"/>
          <w:szCs w:val="22"/>
        </w:rPr>
        <w:t>RoP</w:t>
      </w:r>
      <w:proofErr w:type="spellEnd"/>
      <w:r w:rsidR="0050528B" w:rsidRPr="001C3C23">
        <w:rPr>
          <w:rFonts w:asciiTheme="majorHAnsi" w:hAnsiTheme="majorHAnsi" w:cstheme="majorHAnsi"/>
          <w:sz w:val="22"/>
          <w:szCs w:val="22"/>
        </w:rPr>
        <w:t xml:space="preserve"> tool. </w:t>
      </w:r>
      <w:r w:rsidR="00F07B60">
        <w:rPr>
          <w:rFonts w:asciiTheme="majorHAnsi" w:hAnsiTheme="majorHAnsi" w:cstheme="majorHAnsi"/>
          <w:sz w:val="22"/>
          <w:szCs w:val="22"/>
        </w:rPr>
        <w:t xml:space="preserve">Always contact </w:t>
      </w:r>
      <w:r w:rsidR="0070318E">
        <w:rPr>
          <w:rFonts w:asciiTheme="majorHAnsi" w:hAnsiTheme="majorHAnsi" w:cstheme="majorHAnsi"/>
          <w:sz w:val="22"/>
          <w:szCs w:val="22"/>
        </w:rPr>
        <w:t xml:space="preserve">DPE in the first instance. </w:t>
      </w:r>
    </w:p>
    <w:p w14:paraId="53D3AEA4" w14:textId="77777777" w:rsidR="00DE1477" w:rsidRDefault="00DE1477" w:rsidP="00E923B6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0EA046E9" w14:textId="0147440D" w:rsidR="00F90228" w:rsidRDefault="00F90228" w:rsidP="00E923B6">
      <w:pPr>
        <w:jc w:val="both"/>
      </w:pPr>
    </w:p>
    <w:p w14:paraId="260A6823" w14:textId="7849D025" w:rsidR="00285080" w:rsidRDefault="00285080" w:rsidP="00E923B6">
      <w:pPr>
        <w:jc w:val="both"/>
      </w:pPr>
    </w:p>
    <w:p w14:paraId="244CD8D7" w14:textId="77777777" w:rsidR="009657A7" w:rsidRPr="001B0983" w:rsidRDefault="009657A7" w:rsidP="00E923B6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9657A7" w:rsidRPr="001B0983" w:rsidSect="003D63AE">
      <w:head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F851E6" w14:textId="77777777" w:rsidR="00DE34BB" w:rsidRDefault="00DE34BB">
      <w:r>
        <w:separator/>
      </w:r>
    </w:p>
  </w:endnote>
  <w:endnote w:type="continuationSeparator" w:id="0">
    <w:p w14:paraId="105E801D" w14:textId="77777777" w:rsidR="00DE34BB" w:rsidRDefault="00DE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C5434A" w14:textId="77777777" w:rsidR="00DE34BB" w:rsidRDefault="00DE34BB">
      <w:r>
        <w:separator/>
      </w:r>
    </w:p>
  </w:footnote>
  <w:footnote w:type="continuationSeparator" w:id="0">
    <w:p w14:paraId="7C5D7B2E" w14:textId="77777777" w:rsidR="00DE34BB" w:rsidRDefault="00DE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0F940" w14:textId="77777777" w:rsidR="00576BD1" w:rsidRDefault="00C41E05">
    <w:r>
      <w:rPr>
        <w:noProof/>
      </w:rPr>
      <w:drawing>
        <wp:inline distT="0" distB="0" distL="114300" distR="114300" wp14:anchorId="24EAF806" wp14:editId="02AE63F8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370F73" w14:textId="77777777" w:rsidR="00576BD1" w:rsidRDefault="00576BD1"/>
  <w:p w14:paraId="1CCE6374" w14:textId="39C6C59F" w:rsidR="00576BD1" w:rsidRDefault="00C41E05" w:rsidP="00533070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72C81"/>
    <w:multiLevelType w:val="hybridMultilevel"/>
    <w:tmpl w:val="30905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67736"/>
    <w:multiLevelType w:val="hybridMultilevel"/>
    <w:tmpl w:val="26389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86A16"/>
    <w:multiLevelType w:val="hybridMultilevel"/>
    <w:tmpl w:val="434AB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6AE4"/>
    <w:multiLevelType w:val="hybridMultilevel"/>
    <w:tmpl w:val="BBAC6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6724A"/>
    <w:multiLevelType w:val="hybridMultilevel"/>
    <w:tmpl w:val="8B50F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C3D5C"/>
    <w:multiLevelType w:val="multilevel"/>
    <w:tmpl w:val="B2285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432AF3"/>
    <w:multiLevelType w:val="multilevel"/>
    <w:tmpl w:val="B45A7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272EB1"/>
    <w:multiLevelType w:val="hybridMultilevel"/>
    <w:tmpl w:val="CCF6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B5A23"/>
    <w:multiLevelType w:val="hybridMultilevel"/>
    <w:tmpl w:val="54FE1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374C0"/>
    <w:multiLevelType w:val="hybridMultilevel"/>
    <w:tmpl w:val="77EAC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76D71"/>
    <w:multiLevelType w:val="multilevel"/>
    <w:tmpl w:val="C3D0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F51317"/>
    <w:multiLevelType w:val="multilevel"/>
    <w:tmpl w:val="F54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E28F5"/>
    <w:multiLevelType w:val="hybridMultilevel"/>
    <w:tmpl w:val="145EDF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D0A09"/>
    <w:multiLevelType w:val="hybridMultilevel"/>
    <w:tmpl w:val="9CC4B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E321A7"/>
    <w:multiLevelType w:val="hybridMultilevel"/>
    <w:tmpl w:val="692A0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61FBD"/>
    <w:multiLevelType w:val="multilevel"/>
    <w:tmpl w:val="B46C0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340CDE"/>
    <w:multiLevelType w:val="hybridMultilevel"/>
    <w:tmpl w:val="9DE6E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834030"/>
    <w:multiLevelType w:val="hybridMultilevel"/>
    <w:tmpl w:val="4D923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0037D"/>
    <w:multiLevelType w:val="hybridMultilevel"/>
    <w:tmpl w:val="EB76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D15ED"/>
    <w:multiLevelType w:val="hybridMultilevel"/>
    <w:tmpl w:val="A7641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36EA1"/>
    <w:multiLevelType w:val="hybridMultilevel"/>
    <w:tmpl w:val="B9F21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E0ACA"/>
    <w:multiLevelType w:val="hybridMultilevel"/>
    <w:tmpl w:val="52B8A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43A1C"/>
    <w:multiLevelType w:val="hybridMultilevel"/>
    <w:tmpl w:val="2884B0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321613"/>
    <w:multiLevelType w:val="hybridMultilevel"/>
    <w:tmpl w:val="F566F5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6109734D"/>
    <w:multiLevelType w:val="hybridMultilevel"/>
    <w:tmpl w:val="6EB20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F151E"/>
    <w:multiLevelType w:val="hybridMultilevel"/>
    <w:tmpl w:val="934AE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C7BB4"/>
    <w:multiLevelType w:val="hybridMultilevel"/>
    <w:tmpl w:val="16E6D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1433F"/>
    <w:multiLevelType w:val="hybridMultilevel"/>
    <w:tmpl w:val="362E1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D5D78"/>
    <w:multiLevelType w:val="hybridMultilevel"/>
    <w:tmpl w:val="709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C4135"/>
    <w:multiLevelType w:val="hybridMultilevel"/>
    <w:tmpl w:val="85E64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8687F"/>
    <w:multiLevelType w:val="hybridMultilevel"/>
    <w:tmpl w:val="28E08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A327D8"/>
    <w:multiLevelType w:val="multilevel"/>
    <w:tmpl w:val="859E8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CBE65D6"/>
    <w:multiLevelType w:val="hybridMultilevel"/>
    <w:tmpl w:val="1ECCE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55815"/>
    <w:multiLevelType w:val="multilevel"/>
    <w:tmpl w:val="BEF0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3"/>
  </w:num>
  <w:num w:numId="2">
    <w:abstractNumId w:val="10"/>
  </w:num>
  <w:num w:numId="3">
    <w:abstractNumId w:val="6"/>
  </w:num>
  <w:num w:numId="4">
    <w:abstractNumId w:val="15"/>
  </w:num>
  <w:num w:numId="5">
    <w:abstractNumId w:val="1"/>
  </w:num>
  <w:num w:numId="6">
    <w:abstractNumId w:val="26"/>
  </w:num>
  <w:num w:numId="7">
    <w:abstractNumId w:val="30"/>
  </w:num>
  <w:num w:numId="8">
    <w:abstractNumId w:val="27"/>
  </w:num>
  <w:num w:numId="9">
    <w:abstractNumId w:val="29"/>
  </w:num>
  <w:num w:numId="10">
    <w:abstractNumId w:val="19"/>
  </w:num>
  <w:num w:numId="11">
    <w:abstractNumId w:val="9"/>
  </w:num>
  <w:num w:numId="12">
    <w:abstractNumId w:val="20"/>
  </w:num>
  <w:num w:numId="13">
    <w:abstractNumId w:val="31"/>
  </w:num>
  <w:num w:numId="14">
    <w:abstractNumId w:val="8"/>
  </w:num>
  <w:num w:numId="15">
    <w:abstractNumId w:val="18"/>
  </w:num>
  <w:num w:numId="16">
    <w:abstractNumId w:val="5"/>
  </w:num>
  <w:num w:numId="17">
    <w:abstractNumId w:val="14"/>
  </w:num>
  <w:num w:numId="18">
    <w:abstractNumId w:val="17"/>
  </w:num>
  <w:num w:numId="19">
    <w:abstractNumId w:val="24"/>
  </w:num>
  <w:num w:numId="20">
    <w:abstractNumId w:val="28"/>
  </w:num>
  <w:num w:numId="21">
    <w:abstractNumId w:val="7"/>
  </w:num>
  <w:num w:numId="22">
    <w:abstractNumId w:val="13"/>
  </w:num>
  <w:num w:numId="23">
    <w:abstractNumId w:val="21"/>
  </w:num>
  <w:num w:numId="24">
    <w:abstractNumId w:val="2"/>
  </w:num>
  <w:num w:numId="25">
    <w:abstractNumId w:val="12"/>
  </w:num>
  <w:num w:numId="26">
    <w:abstractNumId w:val="22"/>
  </w:num>
  <w:num w:numId="27">
    <w:abstractNumId w:val="3"/>
  </w:num>
  <w:num w:numId="28">
    <w:abstractNumId w:val="4"/>
  </w:num>
  <w:num w:numId="29">
    <w:abstractNumId w:val="23"/>
  </w:num>
  <w:num w:numId="30">
    <w:abstractNumId w:val="16"/>
  </w:num>
  <w:num w:numId="31">
    <w:abstractNumId w:val="0"/>
  </w:num>
  <w:num w:numId="32">
    <w:abstractNumId w:val="32"/>
  </w:num>
  <w:num w:numId="33">
    <w:abstractNumId w:val="25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D1"/>
    <w:rsid w:val="0000689F"/>
    <w:rsid w:val="00011A91"/>
    <w:rsid w:val="0001496B"/>
    <w:rsid w:val="00030B1D"/>
    <w:rsid w:val="0003758B"/>
    <w:rsid w:val="00046859"/>
    <w:rsid w:val="000556F4"/>
    <w:rsid w:val="00061C82"/>
    <w:rsid w:val="0007018A"/>
    <w:rsid w:val="0007275D"/>
    <w:rsid w:val="00083168"/>
    <w:rsid w:val="0008551A"/>
    <w:rsid w:val="00090CB2"/>
    <w:rsid w:val="000A5C4C"/>
    <w:rsid w:val="000A67F0"/>
    <w:rsid w:val="000B3FEF"/>
    <w:rsid w:val="000B4024"/>
    <w:rsid w:val="000C2CF4"/>
    <w:rsid w:val="000D2282"/>
    <w:rsid w:val="000D4574"/>
    <w:rsid w:val="000D5A69"/>
    <w:rsid w:val="000E29F1"/>
    <w:rsid w:val="000E399D"/>
    <w:rsid w:val="000F46B0"/>
    <w:rsid w:val="000F5C12"/>
    <w:rsid w:val="0010096A"/>
    <w:rsid w:val="00117012"/>
    <w:rsid w:val="001259E8"/>
    <w:rsid w:val="00130A56"/>
    <w:rsid w:val="001324F0"/>
    <w:rsid w:val="001359A8"/>
    <w:rsid w:val="00153389"/>
    <w:rsid w:val="00157652"/>
    <w:rsid w:val="00163185"/>
    <w:rsid w:val="00167C50"/>
    <w:rsid w:val="001714BE"/>
    <w:rsid w:val="0018218B"/>
    <w:rsid w:val="00182956"/>
    <w:rsid w:val="00187F0A"/>
    <w:rsid w:val="00193493"/>
    <w:rsid w:val="0019614D"/>
    <w:rsid w:val="001B0983"/>
    <w:rsid w:val="001B0E2C"/>
    <w:rsid w:val="001B1258"/>
    <w:rsid w:val="001B3D44"/>
    <w:rsid w:val="001B4327"/>
    <w:rsid w:val="001B54B5"/>
    <w:rsid w:val="001C0535"/>
    <w:rsid w:val="001C0C4E"/>
    <w:rsid w:val="001C28C8"/>
    <w:rsid w:val="001C3C23"/>
    <w:rsid w:val="001D35CC"/>
    <w:rsid w:val="001D4818"/>
    <w:rsid w:val="001F0734"/>
    <w:rsid w:val="001F1A5E"/>
    <w:rsid w:val="001F7015"/>
    <w:rsid w:val="002039CF"/>
    <w:rsid w:val="00213450"/>
    <w:rsid w:val="0023443B"/>
    <w:rsid w:val="00234A1D"/>
    <w:rsid w:val="002367A7"/>
    <w:rsid w:val="00246630"/>
    <w:rsid w:val="00251C62"/>
    <w:rsid w:val="00252646"/>
    <w:rsid w:val="00263288"/>
    <w:rsid w:val="002708A3"/>
    <w:rsid w:val="002726BC"/>
    <w:rsid w:val="0027384A"/>
    <w:rsid w:val="00273C38"/>
    <w:rsid w:val="002745DD"/>
    <w:rsid w:val="00276127"/>
    <w:rsid w:val="00283728"/>
    <w:rsid w:val="00285080"/>
    <w:rsid w:val="002879B2"/>
    <w:rsid w:val="002B42FB"/>
    <w:rsid w:val="002C1485"/>
    <w:rsid w:val="002C606D"/>
    <w:rsid w:val="002D41EE"/>
    <w:rsid w:val="002D4FE6"/>
    <w:rsid w:val="002E6901"/>
    <w:rsid w:val="002E796A"/>
    <w:rsid w:val="002E7F47"/>
    <w:rsid w:val="002F1E2B"/>
    <w:rsid w:val="0030223E"/>
    <w:rsid w:val="003033EE"/>
    <w:rsid w:val="00303ED3"/>
    <w:rsid w:val="00306737"/>
    <w:rsid w:val="0032000F"/>
    <w:rsid w:val="003268B2"/>
    <w:rsid w:val="003325B0"/>
    <w:rsid w:val="00342807"/>
    <w:rsid w:val="00345497"/>
    <w:rsid w:val="0035082D"/>
    <w:rsid w:val="00350BC6"/>
    <w:rsid w:val="0036340F"/>
    <w:rsid w:val="003651FF"/>
    <w:rsid w:val="00365582"/>
    <w:rsid w:val="00365CFD"/>
    <w:rsid w:val="0038003F"/>
    <w:rsid w:val="0039721E"/>
    <w:rsid w:val="003B59B8"/>
    <w:rsid w:val="003C2E12"/>
    <w:rsid w:val="003C5F4C"/>
    <w:rsid w:val="003C7CF5"/>
    <w:rsid w:val="003D1683"/>
    <w:rsid w:val="003D63AE"/>
    <w:rsid w:val="003E2160"/>
    <w:rsid w:val="003E52C1"/>
    <w:rsid w:val="003F408B"/>
    <w:rsid w:val="0040554B"/>
    <w:rsid w:val="00407C37"/>
    <w:rsid w:val="004141B6"/>
    <w:rsid w:val="004177C6"/>
    <w:rsid w:val="00420917"/>
    <w:rsid w:val="00435351"/>
    <w:rsid w:val="00437BBC"/>
    <w:rsid w:val="004434FB"/>
    <w:rsid w:val="00451A48"/>
    <w:rsid w:val="0045239E"/>
    <w:rsid w:val="004576A8"/>
    <w:rsid w:val="00463071"/>
    <w:rsid w:val="004703A3"/>
    <w:rsid w:val="004745AD"/>
    <w:rsid w:val="004769D3"/>
    <w:rsid w:val="00486069"/>
    <w:rsid w:val="00494795"/>
    <w:rsid w:val="004968DA"/>
    <w:rsid w:val="004A3D86"/>
    <w:rsid w:val="004B31DF"/>
    <w:rsid w:val="004B3B86"/>
    <w:rsid w:val="004B60F7"/>
    <w:rsid w:val="004B74B7"/>
    <w:rsid w:val="004C0790"/>
    <w:rsid w:val="004C0A4E"/>
    <w:rsid w:val="004D289A"/>
    <w:rsid w:val="004D4062"/>
    <w:rsid w:val="004D5F3E"/>
    <w:rsid w:val="004E1CD3"/>
    <w:rsid w:val="004E7663"/>
    <w:rsid w:val="004F24F1"/>
    <w:rsid w:val="004F450B"/>
    <w:rsid w:val="0050286F"/>
    <w:rsid w:val="0050528B"/>
    <w:rsid w:val="0050706C"/>
    <w:rsid w:val="00515520"/>
    <w:rsid w:val="00520864"/>
    <w:rsid w:val="005211BD"/>
    <w:rsid w:val="005217A0"/>
    <w:rsid w:val="005234CE"/>
    <w:rsid w:val="00532AA6"/>
    <w:rsid w:val="00533070"/>
    <w:rsid w:val="00536137"/>
    <w:rsid w:val="005439F7"/>
    <w:rsid w:val="005502EB"/>
    <w:rsid w:val="00552C34"/>
    <w:rsid w:val="0055419C"/>
    <w:rsid w:val="00554FBA"/>
    <w:rsid w:val="00570398"/>
    <w:rsid w:val="00575F72"/>
    <w:rsid w:val="00576BD1"/>
    <w:rsid w:val="00581519"/>
    <w:rsid w:val="0058311F"/>
    <w:rsid w:val="00584AF7"/>
    <w:rsid w:val="005A1332"/>
    <w:rsid w:val="005B3A35"/>
    <w:rsid w:val="005B4C95"/>
    <w:rsid w:val="005B68FE"/>
    <w:rsid w:val="005C1169"/>
    <w:rsid w:val="005D29C6"/>
    <w:rsid w:val="005E0B7B"/>
    <w:rsid w:val="005E10B8"/>
    <w:rsid w:val="005E179F"/>
    <w:rsid w:val="005E1E83"/>
    <w:rsid w:val="005E79C2"/>
    <w:rsid w:val="005F106C"/>
    <w:rsid w:val="005F136B"/>
    <w:rsid w:val="005F323B"/>
    <w:rsid w:val="005F3F63"/>
    <w:rsid w:val="00603985"/>
    <w:rsid w:val="00603E9A"/>
    <w:rsid w:val="0060575B"/>
    <w:rsid w:val="00611B45"/>
    <w:rsid w:val="0062003D"/>
    <w:rsid w:val="0062346B"/>
    <w:rsid w:val="00625555"/>
    <w:rsid w:val="00640D5D"/>
    <w:rsid w:val="006441EB"/>
    <w:rsid w:val="006549E9"/>
    <w:rsid w:val="00656F95"/>
    <w:rsid w:val="006630C8"/>
    <w:rsid w:val="00663304"/>
    <w:rsid w:val="00665995"/>
    <w:rsid w:val="00675F12"/>
    <w:rsid w:val="00677889"/>
    <w:rsid w:val="00684C0A"/>
    <w:rsid w:val="0068529A"/>
    <w:rsid w:val="00690EA2"/>
    <w:rsid w:val="006A37AA"/>
    <w:rsid w:val="006C743D"/>
    <w:rsid w:val="006D41C1"/>
    <w:rsid w:val="006D4626"/>
    <w:rsid w:val="006E08AF"/>
    <w:rsid w:val="006F2EB1"/>
    <w:rsid w:val="006F63F6"/>
    <w:rsid w:val="0070277B"/>
    <w:rsid w:val="0070318E"/>
    <w:rsid w:val="00707418"/>
    <w:rsid w:val="007117C1"/>
    <w:rsid w:val="00715008"/>
    <w:rsid w:val="007254CE"/>
    <w:rsid w:val="00733B94"/>
    <w:rsid w:val="00740491"/>
    <w:rsid w:val="00741673"/>
    <w:rsid w:val="00762072"/>
    <w:rsid w:val="00766869"/>
    <w:rsid w:val="00783254"/>
    <w:rsid w:val="00784125"/>
    <w:rsid w:val="00792903"/>
    <w:rsid w:val="00792DEC"/>
    <w:rsid w:val="007935AC"/>
    <w:rsid w:val="00793AD2"/>
    <w:rsid w:val="007A0EB9"/>
    <w:rsid w:val="007A2EE9"/>
    <w:rsid w:val="007A6006"/>
    <w:rsid w:val="007A6C72"/>
    <w:rsid w:val="007B17FC"/>
    <w:rsid w:val="007B352E"/>
    <w:rsid w:val="007B50A6"/>
    <w:rsid w:val="007C1F1C"/>
    <w:rsid w:val="007D04A8"/>
    <w:rsid w:val="007D124F"/>
    <w:rsid w:val="007D5941"/>
    <w:rsid w:val="007D755B"/>
    <w:rsid w:val="007E40C6"/>
    <w:rsid w:val="007E756D"/>
    <w:rsid w:val="007F4E6E"/>
    <w:rsid w:val="00801AA5"/>
    <w:rsid w:val="008028C2"/>
    <w:rsid w:val="00810CC8"/>
    <w:rsid w:val="0081479C"/>
    <w:rsid w:val="0081660A"/>
    <w:rsid w:val="0081676D"/>
    <w:rsid w:val="008169D8"/>
    <w:rsid w:val="00823326"/>
    <w:rsid w:val="0082567A"/>
    <w:rsid w:val="00830339"/>
    <w:rsid w:val="00831719"/>
    <w:rsid w:val="0083596C"/>
    <w:rsid w:val="0084781F"/>
    <w:rsid w:val="00862EFA"/>
    <w:rsid w:val="00867489"/>
    <w:rsid w:val="0087262E"/>
    <w:rsid w:val="00880B8F"/>
    <w:rsid w:val="00882038"/>
    <w:rsid w:val="0089203F"/>
    <w:rsid w:val="008950D9"/>
    <w:rsid w:val="008A091D"/>
    <w:rsid w:val="008A6958"/>
    <w:rsid w:val="008B1031"/>
    <w:rsid w:val="008B4702"/>
    <w:rsid w:val="008B4E87"/>
    <w:rsid w:val="008C2F96"/>
    <w:rsid w:val="008C40CA"/>
    <w:rsid w:val="008D252B"/>
    <w:rsid w:val="008D615E"/>
    <w:rsid w:val="008F0C69"/>
    <w:rsid w:val="008F164E"/>
    <w:rsid w:val="008F1D77"/>
    <w:rsid w:val="008F2388"/>
    <w:rsid w:val="008F35FC"/>
    <w:rsid w:val="008F4DFC"/>
    <w:rsid w:val="009119EA"/>
    <w:rsid w:val="009150B1"/>
    <w:rsid w:val="00922895"/>
    <w:rsid w:val="00926BEC"/>
    <w:rsid w:val="00933594"/>
    <w:rsid w:val="00945885"/>
    <w:rsid w:val="009459F0"/>
    <w:rsid w:val="00946EE1"/>
    <w:rsid w:val="0095651F"/>
    <w:rsid w:val="00957823"/>
    <w:rsid w:val="009657A7"/>
    <w:rsid w:val="009703C0"/>
    <w:rsid w:val="00974519"/>
    <w:rsid w:val="00997F44"/>
    <w:rsid w:val="009A0BAA"/>
    <w:rsid w:val="009B0F46"/>
    <w:rsid w:val="009B6467"/>
    <w:rsid w:val="009B75F2"/>
    <w:rsid w:val="009C7452"/>
    <w:rsid w:val="009D6BE9"/>
    <w:rsid w:val="009E0F48"/>
    <w:rsid w:val="009F0DED"/>
    <w:rsid w:val="009F1B2B"/>
    <w:rsid w:val="009F2970"/>
    <w:rsid w:val="009F5222"/>
    <w:rsid w:val="00A01A25"/>
    <w:rsid w:val="00A148B8"/>
    <w:rsid w:val="00A14948"/>
    <w:rsid w:val="00A14EB7"/>
    <w:rsid w:val="00A216D6"/>
    <w:rsid w:val="00A22401"/>
    <w:rsid w:val="00A261B4"/>
    <w:rsid w:val="00A327CC"/>
    <w:rsid w:val="00A44C25"/>
    <w:rsid w:val="00A462E9"/>
    <w:rsid w:val="00A46ECD"/>
    <w:rsid w:val="00A47823"/>
    <w:rsid w:val="00A63BF3"/>
    <w:rsid w:val="00A66454"/>
    <w:rsid w:val="00A8383D"/>
    <w:rsid w:val="00A83BAD"/>
    <w:rsid w:val="00A91445"/>
    <w:rsid w:val="00AA194C"/>
    <w:rsid w:val="00AB1A11"/>
    <w:rsid w:val="00AC3BFA"/>
    <w:rsid w:val="00AC60E2"/>
    <w:rsid w:val="00AD36B0"/>
    <w:rsid w:val="00AF42B1"/>
    <w:rsid w:val="00AF553B"/>
    <w:rsid w:val="00B00253"/>
    <w:rsid w:val="00B07D5C"/>
    <w:rsid w:val="00B310FF"/>
    <w:rsid w:val="00B45DA6"/>
    <w:rsid w:val="00B61D3D"/>
    <w:rsid w:val="00B753D2"/>
    <w:rsid w:val="00B80C9F"/>
    <w:rsid w:val="00B817A9"/>
    <w:rsid w:val="00B82C1B"/>
    <w:rsid w:val="00B8356D"/>
    <w:rsid w:val="00B84EC0"/>
    <w:rsid w:val="00B93846"/>
    <w:rsid w:val="00BA30C0"/>
    <w:rsid w:val="00BA73A6"/>
    <w:rsid w:val="00BB0DD8"/>
    <w:rsid w:val="00BB1921"/>
    <w:rsid w:val="00BC6CAF"/>
    <w:rsid w:val="00BE1EB4"/>
    <w:rsid w:val="00BE6052"/>
    <w:rsid w:val="00BE6272"/>
    <w:rsid w:val="00BF1DAD"/>
    <w:rsid w:val="00BF4A65"/>
    <w:rsid w:val="00C008E3"/>
    <w:rsid w:val="00C13C1F"/>
    <w:rsid w:val="00C16B66"/>
    <w:rsid w:val="00C203EF"/>
    <w:rsid w:val="00C221DF"/>
    <w:rsid w:val="00C30B06"/>
    <w:rsid w:val="00C36B89"/>
    <w:rsid w:val="00C41E05"/>
    <w:rsid w:val="00C449FB"/>
    <w:rsid w:val="00C64CF4"/>
    <w:rsid w:val="00C67D6A"/>
    <w:rsid w:val="00C70A52"/>
    <w:rsid w:val="00C817D8"/>
    <w:rsid w:val="00C82DD2"/>
    <w:rsid w:val="00C9010C"/>
    <w:rsid w:val="00C97825"/>
    <w:rsid w:val="00CA064F"/>
    <w:rsid w:val="00CA08D7"/>
    <w:rsid w:val="00CA2805"/>
    <w:rsid w:val="00CB3BF4"/>
    <w:rsid w:val="00CC5FD7"/>
    <w:rsid w:val="00CD7B6B"/>
    <w:rsid w:val="00CE4866"/>
    <w:rsid w:val="00CF532C"/>
    <w:rsid w:val="00D01026"/>
    <w:rsid w:val="00D01FE6"/>
    <w:rsid w:val="00D02624"/>
    <w:rsid w:val="00D02E47"/>
    <w:rsid w:val="00D114BA"/>
    <w:rsid w:val="00D152BC"/>
    <w:rsid w:val="00D26F7D"/>
    <w:rsid w:val="00D36DF7"/>
    <w:rsid w:val="00D40086"/>
    <w:rsid w:val="00D4331B"/>
    <w:rsid w:val="00D44EF4"/>
    <w:rsid w:val="00D45B69"/>
    <w:rsid w:val="00D469E6"/>
    <w:rsid w:val="00D5749A"/>
    <w:rsid w:val="00D607E4"/>
    <w:rsid w:val="00D7431A"/>
    <w:rsid w:val="00D93C0A"/>
    <w:rsid w:val="00D95C22"/>
    <w:rsid w:val="00DB79E7"/>
    <w:rsid w:val="00DC0708"/>
    <w:rsid w:val="00DD3D6A"/>
    <w:rsid w:val="00DE1477"/>
    <w:rsid w:val="00DE31AA"/>
    <w:rsid w:val="00DE34BB"/>
    <w:rsid w:val="00DE72C8"/>
    <w:rsid w:val="00E03C00"/>
    <w:rsid w:val="00E06550"/>
    <w:rsid w:val="00E10425"/>
    <w:rsid w:val="00E1543D"/>
    <w:rsid w:val="00E22FFC"/>
    <w:rsid w:val="00E33298"/>
    <w:rsid w:val="00E37DFC"/>
    <w:rsid w:val="00E40F4D"/>
    <w:rsid w:val="00E42245"/>
    <w:rsid w:val="00E43A45"/>
    <w:rsid w:val="00E443E2"/>
    <w:rsid w:val="00E44A73"/>
    <w:rsid w:val="00E543F3"/>
    <w:rsid w:val="00E551B2"/>
    <w:rsid w:val="00E64E93"/>
    <w:rsid w:val="00E70D83"/>
    <w:rsid w:val="00E76487"/>
    <w:rsid w:val="00E769A0"/>
    <w:rsid w:val="00E827C4"/>
    <w:rsid w:val="00E84DF7"/>
    <w:rsid w:val="00E9012D"/>
    <w:rsid w:val="00E923B6"/>
    <w:rsid w:val="00E97B42"/>
    <w:rsid w:val="00EB27AE"/>
    <w:rsid w:val="00EC5B61"/>
    <w:rsid w:val="00EC6420"/>
    <w:rsid w:val="00ED2C7A"/>
    <w:rsid w:val="00ED3761"/>
    <w:rsid w:val="00ED3E7A"/>
    <w:rsid w:val="00EE140A"/>
    <w:rsid w:val="00EE5CEC"/>
    <w:rsid w:val="00EF1AC2"/>
    <w:rsid w:val="00EF5288"/>
    <w:rsid w:val="00F00F16"/>
    <w:rsid w:val="00F01BDF"/>
    <w:rsid w:val="00F07B60"/>
    <w:rsid w:val="00F128F6"/>
    <w:rsid w:val="00F202FF"/>
    <w:rsid w:val="00F22FB9"/>
    <w:rsid w:val="00F23888"/>
    <w:rsid w:val="00F32682"/>
    <w:rsid w:val="00F41A1D"/>
    <w:rsid w:val="00F52F2F"/>
    <w:rsid w:val="00F60240"/>
    <w:rsid w:val="00F72EA2"/>
    <w:rsid w:val="00F75C7A"/>
    <w:rsid w:val="00F75D6B"/>
    <w:rsid w:val="00F90228"/>
    <w:rsid w:val="00F9557B"/>
    <w:rsid w:val="00FA0AC8"/>
    <w:rsid w:val="00FA2B00"/>
    <w:rsid w:val="00FA30B4"/>
    <w:rsid w:val="00FB1739"/>
    <w:rsid w:val="00FB1FD4"/>
    <w:rsid w:val="00FC42E4"/>
    <w:rsid w:val="00FE11A8"/>
    <w:rsid w:val="00F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130E36"/>
  <w15:docId w15:val="{77093EBD-7385-4E0E-8A47-578796AE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  <w:style w:type="paragraph" w:customStyle="1" w:styleId="xmsonormal">
    <w:name w:val="x_msonormal"/>
    <w:basedOn w:val="Normal"/>
    <w:rsid w:val="002344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4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16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best-practice-library/documents/user-guides/52-compliance-manager-user-guide-v1-2" TargetMode="External"/><Relationship Id="rId13" Type="http://schemas.openxmlformats.org/officeDocument/2006/relationships/hyperlink" Target="https://kb.dataprotection.education/index.php/best-practice-library/best-practice/freedom-of-informa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co.org.uk/ESDWebPages/Searc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b.dataprotection.education/component/seoglossary/1-data-protection-definitions/data-protection-offic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support.apple.com/kb/PH2701" TargetMode="External"/><Relationship Id="rId10" Type="http://schemas.openxmlformats.org/officeDocument/2006/relationships/hyperlink" Target="https://assets.publishing.service.gov.uk/government/uploads/system/uploads/attachment_data/file/747620/Data_Protection_Toolkit_for_Schools_OpenBet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b.dataprotection.education/best-practice-library/documents/guides/18-irms-schools-toolkit" TargetMode="External"/><Relationship Id="rId14" Type="http://schemas.openxmlformats.org/officeDocument/2006/relationships/hyperlink" Target="https://kb.dataprotection.education/best-practice-library/documents/information-technology-security/7-crest-cyber-essentials-questionnair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04C82-7095-481E-8DB8-F68E3201E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Stuart Lee</cp:lastModifiedBy>
  <cp:revision>39</cp:revision>
  <cp:lastPrinted>2019-11-21T11:31:00Z</cp:lastPrinted>
  <dcterms:created xsi:type="dcterms:W3CDTF">2020-10-20T08:19:00Z</dcterms:created>
  <dcterms:modified xsi:type="dcterms:W3CDTF">2020-10-20T11:12:00Z</dcterms:modified>
</cp:coreProperties>
</file>