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3691E3" w14:textId="38D9FD41" w:rsidR="00234A1D" w:rsidRPr="00E63C52" w:rsidRDefault="00774E6D" w:rsidP="004F24F1">
      <w:pPr>
        <w:jc w:val="both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School </w:t>
      </w:r>
      <w:r w:rsidR="00810CC8" w:rsidRPr="00E63C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</w:t>
      </w:r>
      <w:r w:rsidR="004C0790" w:rsidRPr="00E63C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</w:t>
      </w:r>
      <w:r w:rsidR="00D37EEC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Langham Village School</w:t>
      </w:r>
      <w:r w:rsidR="004C0790" w:rsidRPr="00E63C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                  </w:t>
      </w:r>
      <w:r w:rsidR="009657A7" w:rsidRPr="00E63C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A</w:t>
      </w:r>
      <w:r w:rsidR="004C0790" w:rsidRPr="00E63C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udit Date:</w:t>
      </w:r>
      <w:r w:rsidR="00520864" w:rsidRPr="00E63C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</w:t>
      </w:r>
      <w:r w:rsidR="00D37EEC">
        <w:rPr>
          <w:rFonts w:asciiTheme="majorHAnsi" w:eastAsia="Tahoma" w:hAnsiTheme="majorHAnsi" w:cstheme="majorHAnsi"/>
          <w:color w:val="0591B4"/>
          <w:sz w:val="32"/>
          <w:szCs w:val="32"/>
        </w:rPr>
        <w:t>13</w:t>
      </w:r>
      <w:r w:rsidR="004B31DF" w:rsidRPr="00E63C52">
        <w:rPr>
          <w:rFonts w:asciiTheme="majorHAnsi" w:eastAsia="Tahoma" w:hAnsiTheme="majorHAnsi" w:cstheme="majorHAnsi"/>
          <w:color w:val="0591B4"/>
          <w:sz w:val="32"/>
          <w:szCs w:val="32"/>
        </w:rPr>
        <w:t>/</w:t>
      </w:r>
      <w:r w:rsidR="00D37EEC">
        <w:rPr>
          <w:rFonts w:asciiTheme="majorHAnsi" w:eastAsia="Tahoma" w:hAnsiTheme="majorHAnsi" w:cstheme="majorHAnsi"/>
          <w:color w:val="0591B4"/>
          <w:sz w:val="32"/>
          <w:szCs w:val="32"/>
        </w:rPr>
        <w:t>01</w:t>
      </w:r>
      <w:r w:rsidR="004B31DF" w:rsidRPr="00E63C52">
        <w:rPr>
          <w:rFonts w:asciiTheme="majorHAnsi" w:eastAsia="Tahoma" w:hAnsiTheme="majorHAnsi" w:cstheme="majorHAnsi"/>
          <w:color w:val="0591B4"/>
          <w:sz w:val="32"/>
          <w:szCs w:val="32"/>
        </w:rPr>
        <w:t>/</w:t>
      </w:r>
      <w:r w:rsidR="00D37EEC">
        <w:rPr>
          <w:rFonts w:asciiTheme="majorHAnsi" w:eastAsia="Tahoma" w:hAnsiTheme="majorHAnsi" w:cstheme="majorHAnsi"/>
          <w:color w:val="0591B4"/>
          <w:sz w:val="32"/>
          <w:szCs w:val="32"/>
        </w:rPr>
        <w:t>21</w:t>
      </w:r>
    </w:p>
    <w:p w14:paraId="0AC5A6BD" w14:textId="6E718E0F" w:rsidR="0089203F" w:rsidRPr="00E63C52" w:rsidRDefault="00234A1D" w:rsidP="004F24F1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E63C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Report: </w:t>
      </w:r>
      <w:r w:rsidR="00DB095E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Remote consultation </w:t>
      </w:r>
      <w:r w:rsidR="009F0DED" w:rsidRPr="00E63C52">
        <w:rPr>
          <w:rFonts w:asciiTheme="majorHAnsi" w:hAnsiTheme="majorHAnsi" w:cstheme="majorHAnsi"/>
          <w:b/>
          <w:bCs/>
          <w:sz w:val="32"/>
          <w:szCs w:val="32"/>
        </w:rPr>
        <w:t xml:space="preserve">                           </w:t>
      </w:r>
    </w:p>
    <w:p w14:paraId="33AF2EB9" w14:textId="1C9256B8" w:rsidR="00576BD1" w:rsidRPr="001A1B5F" w:rsidRDefault="001D4818" w:rsidP="004F24F1">
      <w:pPr>
        <w:jc w:val="both"/>
        <w:rPr>
          <w:rFonts w:asciiTheme="majorHAnsi" w:eastAsia="Tahoma" w:hAnsiTheme="majorHAnsi" w:cstheme="majorHAnsi"/>
          <w:color w:val="0591B4"/>
          <w:sz w:val="32"/>
          <w:szCs w:val="32"/>
        </w:rPr>
      </w:pPr>
      <w:r w:rsidRPr="00E63C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DPE</w:t>
      </w:r>
      <w:r w:rsidR="00C41E05" w:rsidRPr="00E63C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:</w:t>
      </w:r>
      <w:r w:rsidR="00C41E05" w:rsidRPr="00E63C52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</w:t>
      </w:r>
      <w:r w:rsidRPr="00E63C52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Stuart </w:t>
      </w:r>
      <w:r w:rsidRPr="001A1B5F">
        <w:rPr>
          <w:rFonts w:asciiTheme="majorHAnsi" w:eastAsia="Tahoma" w:hAnsiTheme="majorHAnsi" w:cstheme="majorHAnsi"/>
          <w:color w:val="0591B4"/>
          <w:sz w:val="32"/>
          <w:szCs w:val="32"/>
        </w:rPr>
        <w:t>Lee</w:t>
      </w:r>
      <w:r w:rsidR="001A1B5F" w:rsidRPr="001A1B5F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                                                  </w:t>
      </w:r>
      <w:r w:rsidRPr="00937D7F">
        <w:rPr>
          <w:rFonts w:asciiTheme="majorHAnsi" w:eastAsia="Tahoma" w:hAnsiTheme="majorHAnsi" w:cstheme="majorHAnsi"/>
          <w:b/>
          <w:bCs/>
          <w:color w:val="4F81BD" w:themeColor="accent1"/>
          <w:sz w:val="32"/>
          <w:szCs w:val="32"/>
        </w:rPr>
        <w:t>School</w:t>
      </w:r>
      <w:r w:rsidR="00234A1D" w:rsidRPr="001A1B5F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member:</w:t>
      </w:r>
      <w:r w:rsidR="00234A1D" w:rsidRPr="00E63C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</w:t>
      </w:r>
      <w:r w:rsidR="00D37EEC" w:rsidRPr="001A1B5F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Polly </w:t>
      </w:r>
      <w:r w:rsidR="001A1B5F" w:rsidRPr="001A1B5F">
        <w:rPr>
          <w:rFonts w:asciiTheme="majorHAnsi" w:eastAsia="Tahoma" w:hAnsiTheme="majorHAnsi" w:cstheme="majorHAnsi"/>
          <w:color w:val="0591B4"/>
          <w:sz w:val="32"/>
          <w:szCs w:val="32"/>
        </w:rPr>
        <w:t>Kossowiz</w:t>
      </w:r>
    </w:p>
    <w:p w14:paraId="3722856F" w14:textId="4C2C8DCD" w:rsidR="00576BD1" w:rsidRPr="00E63C52" w:rsidRDefault="00C41E05" w:rsidP="004F24F1">
      <w:pPr>
        <w:shd w:val="clear" w:color="auto" w:fill="9CC5DB"/>
        <w:jc w:val="both"/>
        <w:rPr>
          <w:rFonts w:asciiTheme="majorHAnsi" w:hAnsiTheme="majorHAnsi" w:cstheme="majorHAnsi"/>
        </w:rPr>
      </w:pPr>
      <w:r w:rsidRPr="00E63C52">
        <w:rPr>
          <w:rFonts w:asciiTheme="majorHAnsi" w:hAnsiTheme="majorHAnsi" w:cstheme="majorHAnsi"/>
          <w:color w:val="9CC5DB"/>
          <w:sz w:val="2"/>
          <w:szCs w:val="2"/>
        </w:rPr>
        <w:t>_</w:t>
      </w:r>
    </w:p>
    <w:p w14:paraId="49FF9727" w14:textId="5FB1A101" w:rsidR="009119EA" w:rsidRPr="00937D7F" w:rsidRDefault="009119EA" w:rsidP="004F24F1">
      <w:pPr>
        <w:jc w:val="both"/>
        <w:rPr>
          <w:rFonts w:asciiTheme="majorHAnsi" w:hAnsiTheme="majorHAnsi" w:cstheme="majorHAnsi"/>
          <w:color w:val="92CDDC" w:themeColor="accent5" w:themeTint="99"/>
        </w:rPr>
      </w:pPr>
    </w:p>
    <w:p w14:paraId="2769D144" w14:textId="38C53331" w:rsidR="00DA2A64" w:rsidRPr="00937D7F" w:rsidRDefault="00BD3579" w:rsidP="004F24F1">
      <w:pPr>
        <w:jc w:val="both"/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</w:pPr>
      <w:r w:rsidRPr="00937D7F"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  <w:t>Consultation details</w:t>
      </w:r>
    </w:p>
    <w:p w14:paraId="100CE1C5" w14:textId="6041AF70" w:rsidR="00774E6D" w:rsidRPr="001A1B5F" w:rsidRDefault="00BD3579" w:rsidP="00774E6D">
      <w:pPr>
        <w:jc w:val="both"/>
        <w:rPr>
          <w:rFonts w:asciiTheme="majorHAnsi" w:hAnsiTheme="majorHAnsi" w:cstheme="majorHAnsi"/>
          <w:sz w:val="22"/>
          <w:szCs w:val="22"/>
        </w:rPr>
      </w:pPr>
      <w:r w:rsidRPr="001A1B5F">
        <w:rPr>
          <w:rFonts w:asciiTheme="majorHAnsi" w:hAnsiTheme="majorHAnsi" w:cstheme="majorHAnsi"/>
          <w:sz w:val="22"/>
          <w:szCs w:val="22"/>
        </w:rPr>
        <w:t xml:space="preserve">The purpose of </w:t>
      </w:r>
      <w:r w:rsidR="009511D3" w:rsidRPr="001A1B5F">
        <w:rPr>
          <w:rFonts w:asciiTheme="majorHAnsi" w:hAnsiTheme="majorHAnsi" w:cstheme="majorHAnsi"/>
          <w:sz w:val="22"/>
          <w:szCs w:val="22"/>
        </w:rPr>
        <w:t xml:space="preserve">the </w:t>
      </w:r>
      <w:r w:rsidR="00F859A1" w:rsidRPr="001A1B5F">
        <w:rPr>
          <w:rFonts w:asciiTheme="majorHAnsi" w:hAnsiTheme="majorHAnsi" w:cstheme="majorHAnsi"/>
          <w:sz w:val="22"/>
          <w:szCs w:val="22"/>
        </w:rPr>
        <w:t>remote session was to</w:t>
      </w:r>
      <w:r w:rsidR="001D532B" w:rsidRPr="001A1B5F">
        <w:rPr>
          <w:rFonts w:asciiTheme="majorHAnsi" w:hAnsiTheme="majorHAnsi" w:cstheme="majorHAnsi"/>
          <w:sz w:val="22"/>
          <w:szCs w:val="22"/>
        </w:rPr>
        <w:t xml:space="preserve"> support the school </w:t>
      </w:r>
      <w:r w:rsidR="00826AE3" w:rsidRPr="001A1B5F">
        <w:rPr>
          <w:rFonts w:asciiTheme="majorHAnsi" w:hAnsiTheme="majorHAnsi" w:cstheme="majorHAnsi"/>
          <w:sz w:val="22"/>
          <w:szCs w:val="22"/>
        </w:rPr>
        <w:t>and prioritise compliance actions to complete.</w:t>
      </w:r>
      <w:r w:rsidR="004907F6" w:rsidRPr="001A1B5F">
        <w:rPr>
          <w:rFonts w:asciiTheme="majorHAnsi" w:hAnsiTheme="majorHAnsi" w:cstheme="majorHAnsi"/>
          <w:sz w:val="22"/>
          <w:szCs w:val="22"/>
        </w:rPr>
        <w:t xml:space="preserve">  In addition</w:t>
      </w:r>
      <w:r w:rsidR="00FD336C" w:rsidRPr="001A1B5F">
        <w:rPr>
          <w:rFonts w:asciiTheme="majorHAnsi" w:hAnsiTheme="majorHAnsi" w:cstheme="majorHAnsi"/>
          <w:sz w:val="22"/>
          <w:szCs w:val="22"/>
        </w:rPr>
        <w:t>,</w:t>
      </w:r>
      <w:r w:rsidR="004907F6" w:rsidRPr="001A1B5F">
        <w:rPr>
          <w:rFonts w:asciiTheme="majorHAnsi" w:hAnsiTheme="majorHAnsi" w:cstheme="majorHAnsi"/>
          <w:sz w:val="22"/>
          <w:szCs w:val="22"/>
        </w:rPr>
        <w:t xml:space="preserve"> </w:t>
      </w:r>
      <w:r w:rsidR="009B50B7" w:rsidRPr="001A1B5F">
        <w:rPr>
          <w:rFonts w:asciiTheme="majorHAnsi" w:hAnsiTheme="majorHAnsi" w:cstheme="majorHAnsi"/>
          <w:sz w:val="22"/>
          <w:szCs w:val="22"/>
        </w:rPr>
        <w:t xml:space="preserve">the school were </w:t>
      </w:r>
      <w:r w:rsidR="00C17A1C" w:rsidRPr="001A1B5F">
        <w:rPr>
          <w:rFonts w:asciiTheme="majorHAnsi" w:hAnsiTheme="majorHAnsi" w:cstheme="majorHAnsi"/>
          <w:sz w:val="22"/>
          <w:szCs w:val="22"/>
        </w:rPr>
        <w:t>update</w:t>
      </w:r>
      <w:r w:rsidR="009B50B7" w:rsidRPr="001A1B5F">
        <w:rPr>
          <w:rFonts w:asciiTheme="majorHAnsi" w:hAnsiTheme="majorHAnsi" w:cstheme="majorHAnsi"/>
          <w:sz w:val="22"/>
          <w:szCs w:val="22"/>
        </w:rPr>
        <w:t>d</w:t>
      </w:r>
      <w:r w:rsidR="00C17A1C" w:rsidRPr="001A1B5F">
        <w:rPr>
          <w:rFonts w:asciiTheme="majorHAnsi" w:hAnsiTheme="majorHAnsi" w:cstheme="majorHAnsi"/>
          <w:sz w:val="22"/>
          <w:szCs w:val="22"/>
        </w:rPr>
        <w:t xml:space="preserve"> </w:t>
      </w:r>
      <w:r w:rsidR="00807CA5">
        <w:rPr>
          <w:rFonts w:asciiTheme="majorHAnsi" w:hAnsiTheme="majorHAnsi" w:cstheme="majorHAnsi"/>
          <w:sz w:val="22"/>
          <w:szCs w:val="22"/>
        </w:rPr>
        <w:t xml:space="preserve">regarding </w:t>
      </w:r>
      <w:r w:rsidR="00C17A1C" w:rsidRPr="001A1B5F">
        <w:rPr>
          <w:rFonts w:asciiTheme="majorHAnsi" w:hAnsiTheme="majorHAnsi" w:cstheme="majorHAnsi"/>
          <w:sz w:val="22"/>
          <w:szCs w:val="22"/>
        </w:rPr>
        <w:t xml:space="preserve">policy and documentation updates and </w:t>
      </w:r>
      <w:r w:rsidR="009511D3" w:rsidRPr="001A1B5F">
        <w:rPr>
          <w:rFonts w:asciiTheme="majorHAnsi" w:hAnsiTheme="majorHAnsi" w:cstheme="majorHAnsi"/>
          <w:sz w:val="22"/>
          <w:szCs w:val="22"/>
        </w:rPr>
        <w:t>signpost</w:t>
      </w:r>
      <w:r w:rsidR="00F143CA" w:rsidRPr="001A1B5F">
        <w:rPr>
          <w:rFonts w:asciiTheme="majorHAnsi" w:hAnsiTheme="majorHAnsi" w:cstheme="majorHAnsi"/>
          <w:sz w:val="22"/>
          <w:szCs w:val="22"/>
        </w:rPr>
        <w:t>ed to</w:t>
      </w:r>
      <w:r w:rsidR="009511D3" w:rsidRPr="001A1B5F">
        <w:rPr>
          <w:rFonts w:asciiTheme="majorHAnsi" w:hAnsiTheme="majorHAnsi" w:cstheme="majorHAnsi"/>
          <w:sz w:val="22"/>
          <w:szCs w:val="22"/>
        </w:rPr>
        <w:t xml:space="preserve"> the</w:t>
      </w:r>
      <w:r w:rsidR="00F97A01" w:rsidRPr="001A1B5F">
        <w:rPr>
          <w:rFonts w:asciiTheme="majorHAnsi" w:hAnsiTheme="majorHAnsi" w:cstheme="majorHAnsi"/>
          <w:sz w:val="22"/>
          <w:szCs w:val="22"/>
        </w:rPr>
        <w:t xml:space="preserve"> Knowledge Bank</w:t>
      </w:r>
      <w:r w:rsidR="009511D3" w:rsidRPr="001A1B5F">
        <w:rPr>
          <w:rFonts w:asciiTheme="majorHAnsi" w:hAnsiTheme="majorHAnsi" w:cstheme="majorHAnsi"/>
          <w:sz w:val="22"/>
          <w:szCs w:val="22"/>
        </w:rPr>
        <w:t xml:space="preserve"> best practice areas</w:t>
      </w:r>
      <w:r w:rsidR="00D630DC">
        <w:rPr>
          <w:rFonts w:asciiTheme="majorHAnsi" w:hAnsiTheme="majorHAnsi" w:cstheme="majorHAnsi"/>
          <w:sz w:val="22"/>
          <w:szCs w:val="22"/>
        </w:rPr>
        <w:t>,</w:t>
      </w:r>
      <w:r w:rsidR="001A1B5F" w:rsidRPr="001A1B5F">
        <w:rPr>
          <w:rFonts w:asciiTheme="majorHAnsi" w:hAnsiTheme="majorHAnsi" w:cstheme="majorHAnsi"/>
          <w:sz w:val="22"/>
          <w:szCs w:val="22"/>
        </w:rPr>
        <w:t xml:space="preserve"> including: data breach, SARs and Working out of School</w:t>
      </w:r>
      <w:r w:rsidR="009511D3" w:rsidRPr="001A1B5F">
        <w:rPr>
          <w:rFonts w:asciiTheme="majorHAnsi" w:hAnsiTheme="majorHAnsi" w:cstheme="majorHAnsi"/>
          <w:sz w:val="22"/>
          <w:szCs w:val="22"/>
        </w:rPr>
        <w:t>.</w:t>
      </w:r>
      <w:r w:rsidR="001A1B5F" w:rsidRPr="001A1B5F">
        <w:rPr>
          <w:rFonts w:asciiTheme="majorHAnsi" w:hAnsiTheme="majorHAnsi" w:cstheme="majorHAnsi"/>
          <w:sz w:val="22"/>
          <w:szCs w:val="22"/>
        </w:rPr>
        <w:t xml:space="preserve"> </w:t>
      </w:r>
      <w:r w:rsidR="00937D7F">
        <w:rPr>
          <w:rFonts w:asciiTheme="majorHAnsi" w:hAnsiTheme="majorHAnsi" w:cstheme="majorHAnsi"/>
          <w:sz w:val="22"/>
          <w:szCs w:val="22"/>
        </w:rPr>
        <w:t xml:space="preserve"> </w:t>
      </w:r>
      <w:r w:rsidR="008662B8" w:rsidRPr="001A1B5F">
        <w:rPr>
          <w:rFonts w:asciiTheme="majorHAnsi" w:hAnsiTheme="majorHAnsi" w:cstheme="majorHAnsi"/>
          <w:sz w:val="22"/>
          <w:szCs w:val="22"/>
        </w:rPr>
        <w:t xml:space="preserve">The school </w:t>
      </w:r>
      <w:r w:rsidR="00774E6D" w:rsidRPr="001A1B5F">
        <w:rPr>
          <w:rFonts w:asciiTheme="majorHAnsi" w:hAnsiTheme="majorHAnsi" w:cstheme="majorHAnsi"/>
          <w:sz w:val="22"/>
          <w:szCs w:val="22"/>
        </w:rPr>
        <w:t>is in the process of assigning a governor for data protection responsibilities</w:t>
      </w:r>
      <w:r w:rsidR="00D37EEC" w:rsidRPr="001A1B5F">
        <w:rPr>
          <w:rFonts w:asciiTheme="majorHAnsi" w:hAnsiTheme="majorHAnsi" w:cstheme="majorHAnsi"/>
          <w:sz w:val="22"/>
          <w:szCs w:val="22"/>
        </w:rPr>
        <w:t xml:space="preserve"> and </w:t>
      </w:r>
      <w:r w:rsidR="003F670A">
        <w:rPr>
          <w:rFonts w:asciiTheme="majorHAnsi" w:hAnsiTheme="majorHAnsi" w:cstheme="majorHAnsi"/>
          <w:sz w:val="22"/>
          <w:szCs w:val="22"/>
        </w:rPr>
        <w:t>will be setting time aside to work</w:t>
      </w:r>
      <w:r w:rsidR="00D37EEC" w:rsidRPr="001A1B5F">
        <w:rPr>
          <w:rFonts w:asciiTheme="majorHAnsi" w:hAnsiTheme="majorHAnsi" w:cstheme="majorHAnsi"/>
          <w:sz w:val="22"/>
          <w:szCs w:val="22"/>
        </w:rPr>
        <w:t xml:space="preserve"> through compliance actions. </w:t>
      </w:r>
      <w:r w:rsidR="00774E6D" w:rsidRPr="001A1B5F">
        <w:rPr>
          <w:rFonts w:asciiTheme="majorHAnsi" w:hAnsiTheme="majorHAnsi" w:cstheme="majorHAnsi"/>
          <w:sz w:val="22"/>
          <w:szCs w:val="22"/>
        </w:rPr>
        <w:t>Priorities from the session are detailed below</w:t>
      </w:r>
      <w:r w:rsidR="00D37EEC" w:rsidRPr="001A1B5F">
        <w:rPr>
          <w:rFonts w:asciiTheme="majorHAnsi" w:hAnsiTheme="majorHAnsi" w:cstheme="majorHAnsi"/>
          <w:sz w:val="22"/>
          <w:szCs w:val="22"/>
        </w:rPr>
        <w:t>.</w:t>
      </w:r>
    </w:p>
    <w:p w14:paraId="6CF98753" w14:textId="77777777" w:rsidR="00481D4D" w:rsidRPr="001A1B5F" w:rsidRDefault="00481D4D" w:rsidP="00481D4D">
      <w:pPr>
        <w:jc w:val="both"/>
        <w:rPr>
          <w:rFonts w:asciiTheme="majorHAnsi" w:hAnsiTheme="majorHAnsi" w:cstheme="majorHAnsi"/>
          <w:b/>
          <w:bCs/>
        </w:rPr>
      </w:pPr>
    </w:p>
    <w:p w14:paraId="5B12D9AC" w14:textId="38029F2C" w:rsidR="001F7015" w:rsidRPr="00937D7F" w:rsidRDefault="00481D4D" w:rsidP="002A1B5D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</w:pPr>
      <w:r w:rsidRPr="00937D7F"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  <w:t>Au</w:t>
      </w:r>
      <w:r w:rsidR="001F7015" w:rsidRPr="00937D7F"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  <w:t xml:space="preserve">dit walk </w:t>
      </w:r>
      <w:r w:rsidR="00407C37" w:rsidRPr="00937D7F"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  <w:t>findings</w:t>
      </w:r>
    </w:p>
    <w:p w14:paraId="74E2166E" w14:textId="5226CBE2" w:rsidR="00B04726" w:rsidRPr="001A1B5F" w:rsidRDefault="00315C52" w:rsidP="0035082D">
      <w:pPr>
        <w:jc w:val="both"/>
        <w:rPr>
          <w:rFonts w:asciiTheme="majorHAnsi" w:hAnsiTheme="majorHAnsi" w:cstheme="majorHAnsi"/>
          <w:sz w:val="22"/>
          <w:szCs w:val="22"/>
        </w:rPr>
      </w:pPr>
      <w:r w:rsidRPr="001A1B5F">
        <w:rPr>
          <w:rFonts w:asciiTheme="majorHAnsi" w:hAnsiTheme="majorHAnsi" w:cstheme="majorHAnsi"/>
          <w:sz w:val="22"/>
          <w:szCs w:val="22"/>
        </w:rPr>
        <w:t xml:space="preserve">As it was not possible to complete </w:t>
      </w:r>
      <w:r w:rsidR="00D37EEC" w:rsidRPr="001A1B5F">
        <w:rPr>
          <w:rFonts w:asciiTheme="majorHAnsi" w:hAnsiTheme="majorHAnsi" w:cstheme="majorHAnsi"/>
          <w:sz w:val="22"/>
          <w:szCs w:val="22"/>
        </w:rPr>
        <w:t>a</w:t>
      </w:r>
      <w:r w:rsidR="001A1B5F" w:rsidRPr="001A1B5F">
        <w:rPr>
          <w:rFonts w:asciiTheme="majorHAnsi" w:hAnsiTheme="majorHAnsi" w:cstheme="majorHAnsi"/>
          <w:sz w:val="22"/>
          <w:szCs w:val="22"/>
        </w:rPr>
        <w:t>n</w:t>
      </w:r>
      <w:r w:rsidR="00D37EEC" w:rsidRPr="001A1B5F">
        <w:rPr>
          <w:rFonts w:asciiTheme="majorHAnsi" w:hAnsiTheme="majorHAnsi" w:cstheme="majorHAnsi"/>
          <w:sz w:val="22"/>
          <w:szCs w:val="22"/>
        </w:rPr>
        <w:t xml:space="preserve"> </w:t>
      </w:r>
      <w:r w:rsidR="006D0ACC" w:rsidRPr="001A1B5F">
        <w:rPr>
          <w:rFonts w:asciiTheme="majorHAnsi" w:hAnsiTheme="majorHAnsi" w:cstheme="majorHAnsi"/>
          <w:sz w:val="22"/>
          <w:szCs w:val="22"/>
        </w:rPr>
        <w:t>onsite audit</w:t>
      </w:r>
      <w:r w:rsidRPr="001A1B5F">
        <w:rPr>
          <w:rFonts w:asciiTheme="majorHAnsi" w:hAnsiTheme="majorHAnsi" w:cstheme="majorHAnsi"/>
          <w:sz w:val="22"/>
          <w:szCs w:val="22"/>
        </w:rPr>
        <w:t xml:space="preserve"> </w:t>
      </w:r>
      <w:r w:rsidR="00E8397A" w:rsidRPr="001A1B5F">
        <w:rPr>
          <w:rFonts w:asciiTheme="majorHAnsi" w:hAnsiTheme="majorHAnsi" w:cstheme="majorHAnsi"/>
          <w:sz w:val="22"/>
          <w:szCs w:val="22"/>
        </w:rPr>
        <w:t xml:space="preserve">it was suggested the school could complete an </w:t>
      </w:r>
      <w:r w:rsidR="00F43371" w:rsidRPr="001A1B5F">
        <w:rPr>
          <w:rFonts w:asciiTheme="majorHAnsi" w:hAnsiTheme="majorHAnsi" w:cstheme="majorHAnsi"/>
          <w:sz w:val="22"/>
          <w:szCs w:val="22"/>
        </w:rPr>
        <w:t>after-school</w:t>
      </w:r>
      <w:r w:rsidR="00E8397A" w:rsidRPr="001A1B5F">
        <w:rPr>
          <w:rFonts w:asciiTheme="majorHAnsi" w:hAnsiTheme="majorHAnsi" w:cstheme="majorHAnsi"/>
          <w:sz w:val="22"/>
          <w:szCs w:val="22"/>
        </w:rPr>
        <w:t xml:space="preserve"> walk and use  </w:t>
      </w:r>
      <w:r w:rsidR="00F43371" w:rsidRPr="001A1B5F">
        <w:rPr>
          <w:rFonts w:asciiTheme="majorHAnsi" w:hAnsiTheme="majorHAnsi" w:cstheme="majorHAnsi"/>
          <w:sz w:val="22"/>
          <w:szCs w:val="22"/>
        </w:rPr>
        <w:t>the quick reference sheet w</w:t>
      </w:r>
      <w:r w:rsidR="0033533D" w:rsidRPr="001A1B5F">
        <w:rPr>
          <w:rFonts w:asciiTheme="majorHAnsi" w:hAnsiTheme="majorHAnsi" w:cstheme="majorHAnsi"/>
          <w:sz w:val="22"/>
          <w:szCs w:val="22"/>
        </w:rPr>
        <w:t>hich</w:t>
      </w:r>
      <w:r w:rsidR="00F43371" w:rsidRPr="001A1B5F">
        <w:rPr>
          <w:rFonts w:asciiTheme="majorHAnsi" w:hAnsiTheme="majorHAnsi" w:cstheme="majorHAnsi"/>
          <w:sz w:val="22"/>
          <w:szCs w:val="22"/>
        </w:rPr>
        <w:t xml:space="preserve"> demonstrates best practice</w:t>
      </w:r>
      <w:r w:rsidR="0033533D" w:rsidRPr="001A1B5F">
        <w:rPr>
          <w:rFonts w:asciiTheme="majorHAnsi" w:hAnsiTheme="majorHAnsi" w:cstheme="majorHAnsi"/>
          <w:sz w:val="22"/>
          <w:szCs w:val="22"/>
        </w:rPr>
        <w:t xml:space="preserve"> that can be followed</w:t>
      </w:r>
      <w:r w:rsidR="00F43371" w:rsidRPr="001A1B5F">
        <w:rPr>
          <w:rFonts w:asciiTheme="majorHAnsi" w:hAnsiTheme="majorHAnsi" w:cstheme="majorHAnsi"/>
          <w:sz w:val="22"/>
          <w:szCs w:val="22"/>
        </w:rPr>
        <w:t xml:space="preserve">: </w:t>
      </w:r>
      <w:hyperlink r:id="rId8" w:history="1">
        <w:r w:rsidR="0030712A" w:rsidRPr="001A1B5F">
          <w:rPr>
            <w:rStyle w:val="Hyperlink"/>
            <w:color w:val="auto"/>
          </w:rPr>
          <w:t>https://kb.dataprotection.education/best-practice-library/documents/drip-feeds/57-dpe-quick-reference-guide</w:t>
        </w:r>
      </w:hyperlink>
      <w:r w:rsidR="00C31269" w:rsidRPr="001A1B5F">
        <w:rPr>
          <w:rFonts w:asciiTheme="majorHAnsi" w:hAnsiTheme="majorHAnsi" w:cstheme="majorHAnsi"/>
          <w:sz w:val="22"/>
          <w:szCs w:val="22"/>
          <w:highlight w:val="yellow"/>
        </w:rPr>
        <w:t xml:space="preserve"> </w:t>
      </w:r>
    </w:p>
    <w:p w14:paraId="3A8428D6" w14:textId="7B1F6292" w:rsidR="00826AE3" w:rsidRPr="001A1B5F" w:rsidRDefault="00826AE3" w:rsidP="0035082D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7E158128" w14:textId="7258E185" w:rsidR="00826AE3" w:rsidRPr="001A1B5F" w:rsidRDefault="00826AE3" w:rsidP="0035082D">
      <w:pPr>
        <w:jc w:val="both"/>
        <w:rPr>
          <w:rFonts w:asciiTheme="majorHAnsi" w:hAnsiTheme="majorHAnsi" w:cstheme="majorHAnsi"/>
          <w:sz w:val="22"/>
          <w:szCs w:val="22"/>
        </w:rPr>
      </w:pPr>
      <w:r w:rsidRPr="001A1B5F">
        <w:rPr>
          <w:rFonts w:asciiTheme="majorHAnsi" w:hAnsiTheme="majorHAnsi" w:cstheme="majorHAnsi"/>
          <w:sz w:val="22"/>
          <w:szCs w:val="22"/>
        </w:rPr>
        <w:t xml:space="preserve">DPE will shortly provide an electronic version that the school can make use of (unable to demonstrate during the </w:t>
      </w:r>
      <w:r w:rsidR="00807CA5">
        <w:rPr>
          <w:rFonts w:asciiTheme="majorHAnsi" w:hAnsiTheme="majorHAnsi" w:cstheme="majorHAnsi"/>
          <w:sz w:val="22"/>
          <w:szCs w:val="22"/>
        </w:rPr>
        <w:t>remote session)</w:t>
      </w:r>
      <w:r w:rsidRPr="001A1B5F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45A2D3DC" w14:textId="5B7D1385" w:rsidR="001A1B5F" w:rsidRPr="001A1B5F" w:rsidRDefault="001A1B5F" w:rsidP="004F24F1">
      <w:pPr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1A1B5F">
        <w:rPr>
          <w:rFonts w:asciiTheme="majorHAnsi" w:hAnsiTheme="majorHAnsi" w:cstheme="majorHAnsi"/>
          <w:b/>
          <w:bCs/>
          <w:sz w:val="22"/>
          <w:szCs w:val="22"/>
        </w:rPr>
        <w:t>Hard copy walk template attached.</w:t>
      </w:r>
    </w:p>
    <w:p w14:paraId="6862B4A0" w14:textId="77777777" w:rsidR="001A1B5F" w:rsidRPr="001A1B5F" w:rsidRDefault="001A1B5F" w:rsidP="004F24F1">
      <w:pPr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2105501E" w14:textId="0B8AD961" w:rsidR="00826AE3" w:rsidRPr="00937D7F" w:rsidRDefault="007935AC" w:rsidP="00826AE3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31849B" w:themeColor="accent5" w:themeShade="BF"/>
          <w:sz w:val="28"/>
          <w:szCs w:val="28"/>
        </w:rPr>
      </w:pPr>
      <w:r w:rsidRPr="00937D7F"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  <w:t>Compliance action</w:t>
      </w:r>
      <w:r w:rsidR="00CB0702"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  <w:t>s</w:t>
      </w:r>
      <w:r w:rsidR="00774E6D" w:rsidRPr="00937D7F"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  <w:t xml:space="preserve"> </w:t>
      </w:r>
      <w:r w:rsidR="00292B5A"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  <w:t>and considerations</w:t>
      </w:r>
      <w:r w:rsidR="00826AE3" w:rsidRPr="00937D7F">
        <w:rPr>
          <w:rFonts w:asciiTheme="majorHAnsi" w:eastAsia="Tahoma" w:hAnsiTheme="majorHAnsi" w:cstheme="majorHAnsi"/>
          <w:b/>
          <w:bCs/>
          <w:color w:val="31849B" w:themeColor="accent5" w:themeShade="BF"/>
          <w:sz w:val="32"/>
          <w:szCs w:val="32"/>
        </w:rPr>
        <w:t xml:space="preserve"> from consultation </w:t>
      </w:r>
    </w:p>
    <w:p w14:paraId="56330F7F" w14:textId="5CED6408" w:rsidR="00826AE3" w:rsidRPr="001A1B5F" w:rsidRDefault="00826AE3" w:rsidP="00826AE3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>2.</w:t>
      </w:r>
      <w:r w:rsidR="001A1B5F">
        <w:rPr>
          <w:rFonts w:asciiTheme="majorHAnsi" w:eastAsia="Tahoma" w:hAnsiTheme="majorHAnsi" w:cstheme="majorHAnsi"/>
          <w:sz w:val="22"/>
          <w:szCs w:val="22"/>
        </w:rPr>
        <w:t>1</w:t>
      </w:r>
      <w:r w:rsidRPr="001A1B5F">
        <w:rPr>
          <w:rFonts w:asciiTheme="majorHAnsi" w:eastAsia="Tahoma" w:hAnsiTheme="majorHAnsi" w:cstheme="majorHAnsi"/>
          <w:sz w:val="22"/>
          <w:szCs w:val="22"/>
        </w:rPr>
        <w:t xml:space="preserve"> Amend GDPR policy table and remove reference to CCTV. Polly to send to SL if not sure and SL to complete.</w:t>
      </w:r>
    </w:p>
    <w:p w14:paraId="7FE66276" w14:textId="5C59F901" w:rsidR="00826AE3" w:rsidRPr="001A1B5F" w:rsidRDefault="00826AE3" w:rsidP="00826AE3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>2.</w:t>
      </w:r>
      <w:r w:rsidR="001A1B5F">
        <w:rPr>
          <w:rFonts w:asciiTheme="majorHAnsi" w:eastAsia="Tahoma" w:hAnsiTheme="majorHAnsi" w:cstheme="majorHAnsi"/>
          <w:sz w:val="22"/>
          <w:szCs w:val="22"/>
        </w:rPr>
        <w:t>2</w:t>
      </w:r>
      <w:r w:rsidRPr="001A1B5F">
        <w:rPr>
          <w:rFonts w:asciiTheme="majorHAnsi" w:eastAsia="Tahoma" w:hAnsiTheme="majorHAnsi" w:cstheme="majorHAnsi"/>
          <w:sz w:val="22"/>
          <w:szCs w:val="22"/>
        </w:rPr>
        <w:t xml:space="preserve"> Complete privacy notices: </w:t>
      </w:r>
    </w:p>
    <w:p w14:paraId="445C3537" w14:textId="77777777" w:rsidR="00826AE3" w:rsidRPr="001A1B5F" w:rsidRDefault="00826AE3" w:rsidP="00826AE3">
      <w:pPr>
        <w:pStyle w:val="ListParagraph"/>
        <w:numPr>
          <w:ilvl w:val="0"/>
          <w:numId w:val="35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>Student specific</w:t>
      </w:r>
    </w:p>
    <w:p w14:paraId="20724BA2" w14:textId="77777777" w:rsidR="00826AE3" w:rsidRPr="001A1B5F" w:rsidRDefault="00826AE3" w:rsidP="00826AE3">
      <w:pPr>
        <w:pStyle w:val="ListParagraph"/>
        <w:numPr>
          <w:ilvl w:val="0"/>
          <w:numId w:val="35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>Staff</w:t>
      </w:r>
    </w:p>
    <w:p w14:paraId="5BCC58B9" w14:textId="77777777" w:rsidR="00826AE3" w:rsidRPr="001A1B5F" w:rsidRDefault="00826AE3" w:rsidP="00826AE3">
      <w:pPr>
        <w:pStyle w:val="ListParagraph"/>
        <w:numPr>
          <w:ilvl w:val="0"/>
          <w:numId w:val="35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 xml:space="preserve">General </w:t>
      </w:r>
    </w:p>
    <w:p w14:paraId="49748700" w14:textId="326BA53A" w:rsidR="00826AE3" w:rsidRPr="001A1B5F" w:rsidRDefault="00826AE3" w:rsidP="00826AE3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 xml:space="preserve">2.3 Work through the </w:t>
      </w:r>
      <w:r w:rsidR="00D37EEC" w:rsidRPr="001A1B5F">
        <w:rPr>
          <w:rFonts w:asciiTheme="majorHAnsi" w:eastAsia="Tahoma" w:hAnsiTheme="majorHAnsi" w:cstheme="majorHAnsi"/>
          <w:sz w:val="22"/>
          <w:szCs w:val="22"/>
        </w:rPr>
        <w:t xml:space="preserve">best practice </w:t>
      </w:r>
      <w:r w:rsidRPr="001A1B5F">
        <w:rPr>
          <w:rFonts w:asciiTheme="majorHAnsi" w:eastAsia="Tahoma" w:hAnsiTheme="majorHAnsi" w:cstheme="majorHAnsi"/>
          <w:sz w:val="22"/>
          <w:szCs w:val="22"/>
        </w:rPr>
        <w:t>compliance checklist and complete:</w:t>
      </w:r>
    </w:p>
    <w:p w14:paraId="166BE405" w14:textId="77777777" w:rsidR="00826AE3" w:rsidRPr="001A1B5F" w:rsidRDefault="00826AE3" w:rsidP="00826AE3">
      <w:pPr>
        <w:pStyle w:val="ListParagraph"/>
        <w:numPr>
          <w:ilvl w:val="0"/>
          <w:numId w:val="36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>Data breach procedure – circulate to all staff</w:t>
      </w:r>
    </w:p>
    <w:p w14:paraId="44173F33" w14:textId="4A1F4E49" w:rsidR="00826AE3" w:rsidRDefault="00826AE3" w:rsidP="00826AE3">
      <w:pPr>
        <w:pStyle w:val="ListParagraph"/>
        <w:numPr>
          <w:ilvl w:val="0"/>
          <w:numId w:val="36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>SAR procedure – key staff</w:t>
      </w:r>
    </w:p>
    <w:p w14:paraId="2E0B2EBF" w14:textId="27DC5F17" w:rsidR="00937D7F" w:rsidRPr="00937D7F" w:rsidRDefault="00C34B2C" w:rsidP="00937D7F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hyperlink r:id="rId9" w:history="1">
        <w:r w:rsidR="00937D7F" w:rsidRPr="001A1B5F">
          <w:rPr>
            <w:rStyle w:val="Hyperlink"/>
            <w:rFonts w:asciiTheme="majorHAnsi" w:eastAsia="Tahoma" w:hAnsiTheme="majorHAnsi" w:cstheme="majorHAnsi"/>
            <w:color w:val="auto"/>
            <w:sz w:val="22"/>
            <w:szCs w:val="22"/>
          </w:rPr>
          <w:t>https://dataprotection.education/index.php/best-practice-library/best-practice/commitment-to-compliance</w:t>
        </w:r>
      </w:hyperlink>
    </w:p>
    <w:p w14:paraId="203F90EF" w14:textId="68C21023" w:rsidR="00937D7F" w:rsidRPr="001A1B5F" w:rsidRDefault="00937D7F" w:rsidP="00826AE3">
      <w:pPr>
        <w:pStyle w:val="ListParagraph"/>
        <w:numPr>
          <w:ilvl w:val="0"/>
          <w:numId w:val="36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>
        <w:rPr>
          <w:rFonts w:asciiTheme="majorHAnsi" w:eastAsia="Tahoma" w:hAnsiTheme="majorHAnsi" w:cstheme="majorHAnsi"/>
          <w:sz w:val="22"/>
          <w:szCs w:val="22"/>
        </w:rPr>
        <w:t>Work out of school – check against school documentation and DPEs as to updating with DPE</w:t>
      </w:r>
      <w:r w:rsidR="00D630DC">
        <w:rPr>
          <w:rFonts w:asciiTheme="majorHAnsi" w:eastAsia="Tahoma" w:hAnsiTheme="majorHAnsi" w:cstheme="majorHAnsi"/>
          <w:sz w:val="22"/>
          <w:szCs w:val="22"/>
        </w:rPr>
        <w:t>s</w:t>
      </w:r>
      <w:r>
        <w:rPr>
          <w:rFonts w:asciiTheme="majorHAnsi" w:eastAsia="Tahoma" w:hAnsiTheme="majorHAnsi" w:cstheme="majorHAnsi"/>
          <w:sz w:val="22"/>
          <w:szCs w:val="22"/>
        </w:rPr>
        <w:t xml:space="preserve"> latest policy/guidance</w:t>
      </w:r>
      <w:r w:rsidR="00CB0702">
        <w:rPr>
          <w:rFonts w:asciiTheme="majorHAnsi" w:eastAsia="Tahoma" w:hAnsiTheme="majorHAnsi" w:cstheme="majorHAnsi"/>
          <w:sz w:val="22"/>
          <w:szCs w:val="22"/>
        </w:rPr>
        <w:t>:</w:t>
      </w:r>
    </w:p>
    <w:p w14:paraId="69859333" w14:textId="2A6266CA" w:rsidR="00D37EEC" w:rsidRDefault="00937D7F" w:rsidP="00D37EEC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>
        <w:rPr>
          <w:rFonts w:asciiTheme="majorHAnsi" w:eastAsia="Tahoma" w:hAnsiTheme="majorHAnsi" w:cstheme="majorHAnsi"/>
          <w:sz w:val="22"/>
          <w:szCs w:val="22"/>
        </w:rPr>
        <w:t xml:space="preserve">Work away from school: </w:t>
      </w:r>
      <w:hyperlink r:id="rId10" w:history="1">
        <w:r w:rsidRPr="009C645F">
          <w:rPr>
            <w:rStyle w:val="Hyperlink"/>
            <w:rFonts w:asciiTheme="majorHAnsi" w:eastAsia="Tahoma" w:hAnsiTheme="majorHAnsi" w:cstheme="majorHAnsi"/>
            <w:sz w:val="22"/>
            <w:szCs w:val="22"/>
          </w:rPr>
          <w:t>https://dataprotection.education/index.php/best-practice-library/best-practice/working-out-of-school</w:t>
        </w:r>
      </w:hyperlink>
      <w:r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32527200" w14:textId="71698218" w:rsidR="00937D7F" w:rsidRPr="001A1B5F" w:rsidRDefault="00937D7F" w:rsidP="00D37EEC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>
        <w:rPr>
          <w:rFonts w:asciiTheme="majorHAnsi" w:eastAsia="Tahoma" w:hAnsiTheme="majorHAnsi" w:cstheme="majorHAnsi"/>
          <w:sz w:val="22"/>
          <w:szCs w:val="22"/>
        </w:rPr>
        <w:t xml:space="preserve">Remote working protocols: </w:t>
      </w:r>
      <w:hyperlink r:id="rId11" w:history="1">
        <w:r w:rsidRPr="009C645F">
          <w:rPr>
            <w:rStyle w:val="Hyperlink"/>
            <w:rFonts w:asciiTheme="majorHAnsi" w:eastAsia="Tahoma" w:hAnsiTheme="majorHAnsi" w:cstheme="majorHAnsi"/>
            <w:sz w:val="22"/>
            <w:szCs w:val="22"/>
          </w:rPr>
          <w:t>https://dataprotection.education/news-top/news/83-best-practice-updates/186-protocol-for-setting-up-and-delivery-of-online-teaching-and-learning</w:t>
        </w:r>
      </w:hyperlink>
      <w:r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4AE067E3" w14:textId="3CA7DF4A" w:rsidR="00826AE3" w:rsidRPr="001A1B5F" w:rsidRDefault="00826AE3" w:rsidP="00826AE3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>2.4 Set staff up on the Knowledge bank. Polly to contact SL who will get Kalina to support the process if needed</w:t>
      </w:r>
    </w:p>
    <w:p w14:paraId="1DFE3992" w14:textId="444E21CA" w:rsidR="00826AE3" w:rsidRPr="001A1B5F" w:rsidRDefault="00826AE3" w:rsidP="00826AE3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 xml:space="preserve">2.5 Staff to complete e-learning training – work away from school initially </w:t>
      </w:r>
    </w:p>
    <w:p w14:paraId="3CF3622B" w14:textId="08FAD313" w:rsidR="00826AE3" w:rsidRPr="001A1B5F" w:rsidRDefault="00826AE3" w:rsidP="00826AE3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 xml:space="preserve">2.6 Display the best practice guide (A3) around school and continue to raise awareness </w:t>
      </w:r>
    </w:p>
    <w:p w14:paraId="19803417" w14:textId="4E552C24" w:rsidR="00826AE3" w:rsidRPr="001A1B5F" w:rsidRDefault="00826AE3" w:rsidP="00826AE3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>2.7 Use the model DPE publication scheme</w:t>
      </w:r>
      <w:r w:rsidR="00D37EEC" w:rsidRPr="001A1B5F">
        <w:rPr>
          <w:rFonts w:asciiTheme="majorHAnsi" w:eastAsia="Tahoma" w:hAnsiTheme="majorHAnsi" w:cstheme="majorHAnsi"/>
          <w:sz w:val="22"/>
          <w:szCs w:val="22"/>
        </w:rPr>
        <w:t xml:space="preserve"> and consider adopting the DPE model</w:t>
      </w:r>
      <w:r w:rsidR="004865BF">
        <w:rPr>
          <w:rFonts w:asciiTheme="majorHAnsi" w:eastAsia="Tahoma" w:hAnsiTheme="majorHAnsi" w:cstheme="majorHAnsi"/>
          <w:sz w:val="22"/>
          <w:szCs w:val="22"/>
        </w:rPr>
        <w:t xml:space="preserve"> FOI </w:t>
      </w:r>
      <w:r w:rsidR="00D37EEC" w:rsidRPr="001A1B5F">
        <w:rPr>
          <w:rFonts w:asciiTheme="majorHAnsi" w:eastAsia="Tahoma" w:hAnsiTheme="majorHAnsi" w:cstheme="majorHAnsi"/>
          <w:sz w:val="22"/>
          <w:szCs w:val="22"/>
        </w:rPr>
        <w:t xml:space="preserve">policy: </w:t>
      </w:r>
      <w:hyperlink r:id="rId12" w:history="1">
        <w:r w:rsidR="00D37EEC" w:rsidRPr="001A1B5F">
          <w:rPr>
            <w:rStyle w:val="Hyperlink"/>
            <w:rFonts w:asciiTheme="majorHAnsi" w:eastAsia="Tahoma" w:hAnsiTheme="majorHAnsi" w:cstheme="majorHAnsi"/>
            <w:color w:val="auto"/>
            <w:sz w:val="22"/>
            <w:szCs w:val="22"/>
          </w:rPr>
          <w:t>https://dataprotection.education/index.php/best-practice-library/best-practice/freedom-of-information</w:t>
        </w:r>
      </w:hyperlink>
      <w:r w:rsidR="00D37EEC" w:rsidRPr="001A1B5F">
        <w:rPr>
          <w:rFonts w:asciiTheme="majorHAnsi" w:eastAsia="Tahoma" w:hAnsiTheme="majorHAnsi" w:cstheme="majorHAnsi"/>
          <w:sz w:val="22"/>
          <w:szCs w:val="22"/>
        </w:rPr>
        <w:t xml:space="preserve"> </w:t>
      </w:r>
    </w:p>
    <w:p w14:paraId="77B73A7C" w14:textId="529E656C" w:rsidR="00826AE3" w:rsidRPr="001A1B5F" w:rsidRDefault="00826AE3" w:rsidP="00826AE3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>2.8 Consider having a data protection area for the website where the policy, privacy notices and freedom of information</w:t>
      </w:r>
      <w:r w:rsidR="00292B5A">
        <w:rPr>
          <w:rFonts w:asciiTheme="majorHAnsi" w:eastAsia="Tahoma" w:hAnsiTheme="majorHAnsi" w:cstheme="majorHAnsi"/>
          <w:sz w:val="22"/>
          <w:szCs w:val="22"/>
        </w:rPr>
        <w:t xml:space="preserve">/publication scheme </w:t>
      </w:r>
      <w:r w:rsidRPr="001A1B5F">
        <w:rPr>
          <w:rFonts w:asciiTheme="majorHAnsi" w:eastAsia="Tahoma" w:hAnsiTheme="majorHAnsi" w:cstheme="majorHAnsi"/>
          <w:sz w:val="22"/>
          <w:szCs w:val="22"/>
        </w:rPr>
        <w:t xml:space="preserve"> documentation can be located </w:t>
      </w:r>
    </w:p>
    <w:p w14:paraId="07C6B844" w14:textId="3D132E54" w:rsidR="001A1B5F" w:rsidRPr="001A1B5F" w:rsidRDefault="00826AE3" w:rsidP="00826AE3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sz w:val="22"/>
          <w:szCs w:val="22"/>
        </w:rPr>
        <w:t xml:space="preserve">2.9 Assign a governor with GDPR/data protection responsibilities </w:t>
      </w:r>
    </w:p>
    <w:p w14:paraId="55F6B4DB" w14:textId="77777777" w:rsidR="001A1B5F" w:rsidRPr="001A1B5F" w:rsidRDefault="001A1B5F" w:rsidP="00826AE3">
      <w:p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</w:p>
    <w:p w14:paraId="0CEC6657" w14:textId="450F936B" w:rsidR="00937D7F" w:rsidRPr="00937D7F" w:rsidRDefault="00937D7F" w:rsidP="007D04A8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A1B5F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Date for the next consultation:  </w:t>
      </w:r>
      <w:r w:rsidR="0025727C">
        <w:rPr>
          <w:rFonts w:asciiTheme="majorHAnsi" w:eastAsia="Tahoma" w:hAnsiTheme="majorHAnsi" w:cstheme="majorHAnsi"/>
          <w:b/>
          <w:bCs/>
          <w:sz w:val="22"/>
          <w:szCs w:val="22"/>
        </w:rPr>
        <w:t>10 March 2021 – 10 am</w:t>
      </w:r>
    </w:p>
    <w:sectPr w:rsidR="00937D7F" w:rsidRPr="00937D7F" w:rsidSect="003D63AE">
      <w:headerReference w:type="default" r:id="rId13"/>
      <w:pgSz w:w="12240" w:h="15840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D43D09" w14:textId="77777777" w:rsidR="00C34B2C" w:rsidRDefault="00C34B2C">
      <w:r>
        <w:separator/>
      </w:r>
    </w:p>
  </w:endnote>
  <w:endnote w:type="continuationSeparator" w:id="0">
    <w:p w14:paraId="5874E215" w14:textId="77777777" w:rsidR="00C34B2C" w:rsidRDefault="00C34B2C">
      <w:r>
        <w:continuationSeparator/>
      </w:r>
    </w:p>
  </w:endnote>
  <w:endnote w:type="continuationNotice" w:id="1">
    <w:p w14:paraId="2DA6F3E9" w14:textId="77777777" w:rsidR="00C34B2C" w:rsidRDefault="00C34B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C6A78" w14:textId="77777777" w:rsidR="00C34B2C" w:rsidRDefault="00C34B2C">
      <w:r>
        <w:separator/>
      </w:r>
    </w:p>
  </w:footnote>
  <w:footnote w:type="continuationSeparator" w:id="0">
    <w:p w14:paraId="3C0B3335" w14:textId="77777777" w:rsidR="00C34B2C" w:rsidRDefault="00C34B2C">
      <w:r>
        <w:continuationSeparator/>
      </w:r>
    </w:p>
  </w:footnote>
  <w:footnote w:type="continuationNotice" w:id="1">
    <w:p w14:paraId="7E93EFFD" w14:textId="77777777" w:rsidR="00C34B2C" w:rsidRDefault="00C34B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0F940" w14:textId="77777777" w:rsidR="00576BD1" w:rsidRDefault="00C41E05">
    <w:r>
      <w:rPr>
        <w:noProof/>
      </w:rPr>
      <w:drawing>
        <wp:inline distT="0" distB="0" distL="114300" distR="114300" wp14:anchorId="24EAF806" wp14:editId="3674E21C">
          <wp:extent cx="2330450" cy="4953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045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E370F73" w14:textId="77777777" w:rsidR="00576BD1" w:rsidRDefault="00576BD1"/>
  <w:p w14:paraId="1CCE6374" w14:textId="39C6C59F" w:rsidR="00576BD1" w:rsidRDefault="00C41E05" w:rsidP="00533070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56E6A"/>
    <w:multiLevelType w:val="hybridMultilevel"/>
    <w:tmpl w:val="3880F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72C81"/>
    <w:multiLevelType w:val="hybridMultilevel"/>
    <w:tmpl w:val="30905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67736"/>
    <w:multiLevelType w:val="hybridMultilevel"/>
    <w:tmpl w:val="26389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86A16"/>
    <w:multiLevelType w:val="hybridMultilevel"/>
    <w:tmpl w:val="434AB8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66AE4"/>
    <w:multiLevelType w:val="hybridMultilevel"/>
    <w:tmpl w:val="BBAC6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6724A"/>
    <w:multiLevelType w:val="hybridMultilevel"/>
    <w:tmpl w:val="8B50F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C3D5C"/>
    <w:multiLevelType w:val="multilevel"/>
    <w:tmpl w:val="B22855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6432AF3"/>
    <w:multiLevelType w:val="multilevel"/>
    <w:tmpl w:val="B45A7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272EB1"/>
    <w:multiLevelType w:val="hybridMultilevel"/>
    <w:tmpl w:val="CCF67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52009"/>
    <w:multiLevelType w:val="hybridMultilevel"/>
    <w:tmpl w:val="65FE4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B5A23"/>
    <w:multiLevelType w:val="hybridMultilevel"/>
    <w:tmpl w:val="54FE1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E0358"/>
    <w:multiLevelType w:val="hybridMultilevel"/>
    <w:tmpl w:val="DF1E2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374C0"/>
    <w:multiLevelType w:val="hybridMultilevel"/>
    <w:tmpl w:val="77EAC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76D71"/>
    <w:multiLevelType w:val="multilevel"/>
    <w:tmpl w:val="C3D08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DE28F5"/>
    <w:multiLevelType w:val="hybridMultilevel"/>
    <w:tmpl w:val="145EDF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2D0A09"/>
    <w:multiLevelType w:val="hybridMultilevel"/>
    <w:tmpl w:val="9CC4B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E321A7"/>
    <w:multiLevelType w:val="hybridMultilevel"/>
    <w:tmpl w:val="692A0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61FBD"/>
    <w:multiLevelType w:val="multilevel"/>
    <w:tmpl w:val="B46C0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340CDE"/>
    <w:multiLevelType w:val="hybridMultilevel"/>
    <w:tmpl w:val="9DE6E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34030"/>
    <w:multiLevelType w:val="hybridMultilevel"/>
    <w:tmpl w:val="4D923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0037D"/>
    <w:multiLevelType w:val="hybridMultilevel"/>
    <w:tmpl w:val="EB76B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D15ED"/>
    <w:multiLevelType w:val="hybridMultilevel"/>
    <w:tmpl w:val="A7641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36EA1"/>
    <w:multiLevelType w:val="hybridMultilevel"/>
    <w:tmpl w:val="B9F21C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9E0ACA"/>
    <w:multiLevelType w:val="hybridMultilevel"/>
    <w:tmpl w:val="52B8AF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A43A1C"/>
    <w:multiLevelType w:val="hybridMultilevel"/>
    <w:tmpl w:val="2884B0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321613"/>
    <w:multiLevelType w:val="hybridMultilevel"/>
    <w:tmpl w:val="F566F59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6109734D"/>
    <w:multiLevelType w:val="hybridMultilevel"/>
    <w:tmpl w:val="6EB20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F151E"/>
    <w:multiLevelType w:val="hybridMultilevel"/>
    <w:tmpl w:val="934AE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0C7BB4"/>
    <w:multiLevelType w:val="hybridMultilevel"/>
    <w:tmpl w:val="16E6D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71433F"/>
    <w:multiLevelType w:val="hybridMultilevel"/>
    <w:tmpl w:val="362E1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0D5D78"/>
    <w:multiLevelType w:val="hybridMultilevel"/>
    <w:tmpl w:val="BD944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AC4135"/>
    <w:multiLevelType w:val="hybridMultilevel"/>
    <w:tmpl w:val="85E64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B8687F"/>
    <w:multiLevelType w:val="hybridMultilevel"/>
    <w:tmpl w:val="28E087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A327D8"/>
    <w:multiLevelType w:val="multilevel"/>
    <w:tmpl w:val="859E8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CBE65D6"/>
    <w:multiLevelType w:val="hybridMultilevel"/>
    <w:tmpl w:val="1ECCE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455815"/>
    <w:multiLevelType w:val="multilevel"/>
    <w:tmpl w:val="BEF08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5"/>
  </w:num>
  <w:num w:numId="2">
    <w:abstractNumId w:val="13"/>
  </w:num>
  <w:num w:numId="3">
    <w:abstractNumId w:val="7"/>
  </w:num>
  <w:num w:numId="4">
    <w:abstractNumId w:val="17"/>
  </w:num>
  <w:num w:numId="5">
    <w:abstractNumId w:val="2"/>
  </w:num>
  <w:num w:numId="6">
    <w:abstractNumId w:val="28"/>
  </w:num>
  <w:num w:numId="7">
    <w:abstractNumId w:val="32"/>
  </w:num>
  <w:num w:numId="8">
    <w:abstractNumId w:val="29"/>
  </w:num>
  <w:num w:numId="9">
    <w:abstractNumId w:val="31"/>
  </w:num>
  <w:num w:numId="10">
    <w:abstractNumId w:val="21"/>
  </w:num>
  <w:num w:numId="11">
    <w:abstractNumId w:val="12"/>
  </w:num>
  <w:num w:numId="12">
    <w:abstractNumId w:val="22"/>
  </w:num>
  <w:num w:numId="13">
    <w:abstractNumId w:val="33"/>
  </w:num>
  <w:num w:numId="14">
    <w:abstractNumId w:val="10"/>
  </w:num>
  <w:num w:numId="15">
    <w:abstractNumId w:val="20"/>
  </w:num>
  <w:num w:numId="16">
    <w:abstractNumId w:val="6"/>
  </w:num>
  <w:num w:numId="17">
    <w:abstractNumId w:val="16"/>
  </w:num>
  <w:num w:numId="18">
    <w:abstractNumId w:val="19"/>
  </w:num>
  <w:num w:numId="19">
    <w:abstractNumId w:val="26"/>
  </w:num>
  <w:num w:numId="20">
    <w:abstractNumId w:val="30"/>
  </w:num>
  <w:num w:numId="21">
    <w:abstractNumId w:val="8"/>
  </w:num>
  <w:num w:numId="22">
    <w:abstractNumId w:val="15"/>
  </w:num>
  <w:num w:numId="23">
    <w:abstractNumId w:val="23"/>
  </w:num>
  <w:num w:numId="24">
    <w:abstractNumId w:val="3"/>
  </w:num>
  <w:num w:numId="25">
    <w:abstractNumId w:val="14"/>
  </w:num>
  <w:num w:numId="26">
    <w:abstractNumId w:val="24"/>
  </w:num>
  <w:num w:numId="27">
    <w:abstractNumId w:val="4"/>
  </w:num>
  <w:num w:numId="28">
    <w:abstractNumId w:val="5"/>
  </w:num>
  <w:num w:numId="29">
    <w:abstractNumId w:val="25"/>
  </w:num>
  <w:num w:numId="30">
    <w:abstractNumId w:val="18"/>
  </w:num>
  <w:num w:numId="31">
    <w:abstractNumId w:val="1"/>
  </w:num>
  <w:num w:numId="32">
    <w:abstractNumId w:val="34"/>
  </w:num>
  <w:num w:numId="33">
    <w:abstractNumId w:val="27"/>
  </w:num>
  <w:num w:numId="34">
    <w:abstractNumId w:val="0"/>
  </w:num>
  <w:num w:numId="35">
    <w:abstractNumId w:val="9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BD1"/>
    <w:rsid w:val="00000A2B"/>
    <w:rsid w:val="0000689F"/>
    <w:rsid w:val="00010381"/>
    <w:rsid w:val="00010D91"/>
    <w:rsid w:val="000131AB"/>
    <w:rsid w:val="0001496B"/>
    <w:rsid w:val="00030B1D"/>
    <w:rsid w:val="00031597"/>
    <w:rsid w:val="000364D6"/>
    <w:rsid w:val="000447E0"/>
    <w:rsid w:val="00046859"/>
    <w:rsid w:val="0005492E"/>
    <w:rsid w:val="0006048A"/>
    <w:rsid w:val="00061C82"/>
    <w:rsid w:val="000620CE"/>
    <w:rsid w:val="00065E81"/>
    <w:rsid w:val="0007018A"/>
    <w:rsid w:val="0007275D"/>
    <w:rsid w:val="00083168"/>
    <w:rsid w:val="0008551A"/>
    <w:rsid w:val="00090C3F"/>
    <w:rsid w:val="00090CB2"/>
    <w:rsid w:val="000A23B8"/>
    <w:rsid w:val="000A6598"/>
    <w:rsid w:val="000A67F0"/>
    <w:rsid w:val="000A7043"/>
    <w:rsid w:val="000B3FEF"/>
    <w:rsid w:val="000B4024"/>
    <w:rsid w:val="000B559E"/>
    <w:rsid w:val="000C1D89"/>
    <w:rsid w:val="000C2CF4"/>
    <w:rsid w:val="000C5878"/>
    <w:rsid w:val="000C6098"/>
    <w:rsid w:val="000C7E54"/>
    <w:rsid w:val="000D081F"/>
    <w:rsid w:val="000E29F1"/>
    <w:rsid w:val="000E399D"/>
    <w:rsid w:val="000E73B2"/>
    <w:rsid w:val="000E7F65"/>
    <w:rsid w:val="000F19AA"/>
    <w:rsid w:val="000F204E"/>
    <w:rsid w:val="000F3522"/>
    <w:rsid w:val="000F46B0"/>
    <w:rsid w:val="0010096A"/>
    <w:rsid w:val="00104F98"/>
    <w:rsid w:val="00117012"/>
    <w:rsid w:val="001259E8"/>
    <w:rsid w:val="00130A56"/>
    <w:rsid w:val="001319D3"/>
    <w:rsid w:val="001324F0"/>
    <w:rsid w:val="001359A8"/>
    <w:rsid w:val="00145E9C"/>
    <w:rsid w:val="00151495"/>
    <w:rsid w:val="00153389"/>
    <w:rsid w:val="00157652"/>
    <w:rsid w:val="00162A86"/>
    <w:rsid w:val="00163185"/>
    <w:rsid w:val="00165503"/>
    <w:rsid w:val="00167C50"/>
    <w:rsid w:val="001714BE"/>
    <w:rsid w:val="00180DDD"/>
    <w:rsid w:val="0018218B"/>
    <w:rsid w:val="001826C7"/>
    <w:rsid w:val="00182956"/>
    <w:rsid w:val="00183CF2"/>
    <w:rsid w:val="00187F0A"/>
    <w:rsid w:val="00193493"/>
    <w:rsid w:val="001A1B5F"/>
    <w:rsid w:val="001B0983"/>
    <w:rsid w:val="001B0E2C"/>
    <w:rsid w:val="001B1258"/>
    <w:rsid w:val="001B3863"/>
    <w:rsid w:val="001B3D44"/>
    <w:rsid w:val="001B4327"/>
    <w:rsid w:val="001B4690"/>
    <w:rsid w:val="001B54B5"/>
    <w:rsid w:val="001B5DE9"/>
    <w:rsid w:val="001C0535"/>
    <w:rsid w:val="001C0C4E"/>
    <w:rsid w:val="001C28C8"/>
    <w:rsid w:val="001C3C23"/>
    <w:rsid w:val="001D35CC"/>
    <w:rsid w:val="001D4818"/>
    <w:rsid w:val="001D532B"/>
    <w:rsid w:val="001D6DA6"/>
    <w:rsid w:val="001E5BCF"/>
    <w:rsid w:val="001E5DF1"/>
    <w:rsid w:val="001F1D50"/>
    <w:rsid w:val="001F4BD1"/>
    <w:rsid w:val="001F7015"/>
    <w:rsid w:val="002025B2"/>
    <w:rsid w:val="00205C10"/>
    <w:rsid w:val="00213450"/>
    <w:rsid w:val="00221D37"/>
    <w:rsid w:val="00226D42"/>
    <w:rsid w:val="00230047"/>
    <w:rsid w:val="00234A1D"/>
    <w:rsid w:val="002367A7"/>
    <w:rsid w:val="002375D8"/>
    <w:rsid w:val="00246529"/>
    <w:rsid w:val="00246630"/>
    <w:rsid w:val="00251C62"/>
    <w:rsid w:val="00252646"/>
    <w:rsid w:val="0025727C"/>
    <w:rsid w:val="00263288"/>
    <w:rsid w:val="002708A3"/>
    <w:rsid w:val="002726BC"/>
    <w:rsid w:val="0027384A"/>
    <w:rsid w:val="00273C38"/>
    <w:rsid w:val="002745DD"/>
    <w:rsid w:val="00283728"/>
    <w:rsid w:val="00285080"/>
    <w:rsid w:val="002866FE"/>
    <w:rsid w:val="002879B2"/>
    <w:rsid w:val="00292B5A"/>
    <w:rsid w:val="0029604F"/>
    <w:rsid w:val="002A1B5D"/>
    <w:rsid w:val="002B391E"/>
    <w:rsid w:val="002C0E67"/>
    <w:rsid w:val="002C1485"/>
    <w:rsid w:val="002C14C0"/>
    <w:rsid w:val="002C606D"/>
    <w:rsid w:val="002D41EE"/>
    <w:rsid w:val="002D4FE6"/>
    <w:rsid w:val="002E06B5"/>
    <w:rsid w:val="002E34D6"/>
    <w:rsid w:val="002E6583"/>
    <w:rsid w:val="002E6901"/>
    <w:rsid w:val="002E796A"/>
    <w:rsid w:val="002F1E2B"/>
    <w:rsid w:val="002F1E3D"/>
    <w:rsid w:val="002F2A64"/>
    <w:rsid w:val="003009F8"/>
    <w:rsid w:val="0030223E"/>
    <w:rsid w:val="003033EE"/>
    <w:rsid w:val="00303ED3"/>
    <w:rsid w:val="00306737"/>
    <w:rsid w:val="0030712A"/>
    <w:rsid w:val="00315C52"/>
    <w:rsid w:val="003164CD"/>
    <w:rsid w:val="00317860"/>
    <w:rsid w:val="0032000F"/>
    <w:rsid w:val="003251A2"/>
    <w:rsid w:val="003268B2"/>
    <w:rsid w:val="003325B0"/>
    <w:rsid w:val="0033533D"/>
    <w:rsid w:val="00337FD1"/>
    <w:rsid w:val="00342807"/>
    <w:rsid w:val="00345497"/>
    <w:rsid w:val="00346DA8"/>
    <w:rsid w:val="0035082D"/>
    <w:rsid w:val="00350BC6"/>
    <w:rsid w:val="00355A75"/>
    <w:rsid w:val="0036340F"/>
    <w:rsid w:val="003651FF"/>
    <w:rsid w:val="00365582"/>
    <w:rsid w:val="00365CFD"/>
    <w:rsid w:val="00376DE7"/>
    <w:rsid w:val="00376E25"/>
    <w:rsid w:val="0038003F"/>
    <w:rsid w:val="00391304"/>
    <w:rsid w:val="0039721E"/>
    <w:rsid w:val="003A1433"/>
    <w:rsid w:val="003B59B8"/>
    <w:rsid w:val="003C2E12"/>
    <w:rsid w:val="003C5F4C"/>
    <w:rsid w:val="003C6B59"/>
    <w:rsid w:val="003C7CF5"/>
    <w:rsid w:val="003D1683"/>
    <w:rsid w:val="003D2632"/>
    <w:rsid w:val="003D63AE"/>
    <w:rsid w:val="003E2160"/>
    <w:rsid w:val="003E64E6"/>
    <w:rsid w:val="003F408B"/>
    <w:rsid w:val="003F670A"/>
    <w:rsid w:val="00404574"/>
    <w:rsid w:val="00407C37"/>
    <w:rsid w:val="0041195C"/>
    <w:rsid w:val="00412D7E"/>
    <w:rsid w:val="004141B6"/>
    <w:rsid w:val="004177C6"/>
    <w:rsid w:val="00420917"/>
    <w:rsid w:val="00424110"/>
    <w:rsid w:val="00437BBC"/>
    <w:rsid w:val="00441B0D"/>
    <w:rsid w:val="004434FB"/>
    <w:rsid w:val="00451A48"/>
    <w:rsid w:val="0045239E"/>
    <w:rsid w:val="004576A8"/>
    <w:rsid w:val="00461812"/>
    <w:rsid w:val="00463071"/>
    <w:rsid w:val="0046517A"/>
    <w:rsid w:val="004702A3"/>
    <w:rsid w:val="004703A3"/>
    <w:rsid w:val="004745AD"/>
    <w:rsid w:val="00481D4D"/>
    <w:rsid w:val="00482A02"/>
    <w:rsid w:val="00482BB5"/>
    <w:rsid w:val="00486069"/>
    <w:rsid w:val="004865BF"/>
    <w:rsid w:val="004907F6"/>
    <w:rsid w:val="00494795"/>
    <w:rsid w:val="004968DA"/>
    <w:rsid w:val="004A2967"/>
    <w:rsid w:val="004A3D86"/>
    <w:rsid w:val="004B31DF"/>
    <w:rsid w:val="004B3B86"/>
    <w:rsid w:val="004B60F7"/>
    <w:rsid w:val="004B74B7"/>
    <w:rsid w:val="004C0790"/>
    <w:rsid w:val="004C0A4E"/>
    <w:rsid w:val="004C0B1A"/>
    <w:rsid w:val="004D289A"/>
    <w:rsid w:val="004D4062"/>
    <w:rsid w:val="004D5F3E"/>
    <w:rsid w:val="004E1CD3"/>
    <w:rsid w:val="004E691E"/>
    <w:rsid w:val="004E7663"/>
    <w:rsid w:val="004F24F1"/>
    <w:rsid w:val="004F450B"/>
    <w:rsid w:val="005005D8"/>
    <w:rsid w:val="0050286F"/>
    <w:rsid w:val="00504AFB"/>
    <w:rsid w:val="0050528B"/>
    <w:rsid w:val="0050706C"/>
    <w:rsid w:val="00515520"/>
    <w:rsid w:val="00515620"/>
    <w:rsid w:val="00520864"/>
    <w:rsid w:val="005211BD"/>
    <w:rsid w:val="00521A57"/>
    <w:rsid w:val="005234CE"/>
    <w:rsid w:val="00532793"/>
    <w:rsid w:val="00532AA6"/>
    <w:rsid w:val="00533070"/>
    <w:rsid w:val="00536ED6"/>
    <w:rsid w:val="005439F7"/>
    <w:rsid w:val="005502EB"/>
    <w:rsid w:val="00552C34"/>
    <w:rsid w:val="0055419C"/>
    <w:rsid w:val="00554FBA"/>
    <w:rsid w:val="00570398"/>
    <w:rsid w:val="00575F72"/>
    <w:rsid w:val="00576BD1"/>
    <w:rsid w:val="00581519"/>
    <w:rsid w:val="00581B40"/>
    <w:rsid w:val="0058311F"/>
    <w:rsid w:val="00584AF7"/>
    <w:rsid w:val="00595139"/>
    <w:rsid w:val="0059758C"/>
    <w:rsid w:val="005A1332"/>
    <w:rsid w:val="005A1F8B"/>
    <w:rsid w:val="005B41D2"/>
    <w:rsid w:val="005B4C95"/>
    <w:rsid w:val="005B68FE"/>
    <w:rsid w:val="005C1169"/>
    <w:rsid w:val="005C50B9"/>
    <w:rsid w:val="005C622B"/>
    <w:rsid w:val="005D29C6"/>
    <w:rsid w:val="005D6BC3"/>
    <w:rsid w:val="005E0B7B"/>
    <w:rsid w:val="005E10B8"/>
    <w:rsid w:val="005E179F"/>
    <w:rsid w:val="005E1E83"/>
    <w:rsid w:val="005E79C2"/>
    <w:rsid w:val="005F106C"/>
    <w:rsid w:val="005F136B"/>
    <w:rsid w:val="005F323B"/>
    <w:rsid w:val="005F3F63"/>
    <w:rsid w:val="00601445"/>
    <w:rsid w:val="00603985"/>
    <w:rsid w:val="00603E9A"/>
    <w:rsid w:val="0060575B"/>
    <w:rsid w:val="00610EE6"/>
    <w:rsid w:val="00611B45"/>
    <w:rsid w:val="0062346B"/>
    <w:rsid w:val="00625555"/>
    <w:rsid w:val="006255D8"/>
    <w:rsid w:val="00625BA8"/>
    <w:rsid w:val="00630135"/>
    <w:rsid w:val="006367F6"/>
    <w:rsid w:val="00637FD2"/>
    <w:rsid w:val="00640D5D"/>
    <w:rsid w:val="0064333C"/>
    <w:rsid w:val="0064394E"/>
    <w:rsid w:val="006441EB"/>
    <w:rsid w:val="00644BFA"/>
    <w:rsid w:val="006549E9"/>
    <w:rsid w:val="00656F95"/>
    <w:rsid w:val="006630C8"/>
    <w:rsid w:val="00663304"/>
    <w:rsid w:val="00665995"/>
    <w:rsid w:val="006759BF"/>
    <w:rsid w:val="00675F12"/>
    <w:rsid w:val="00677889"/>
    <w:rsid w:val="00681A91"/>
    <w:rsid w:val="006832C0"/>
    <w:rsid w:val="00684C0A"/>
    <w:rsid w:val="0068529A"/>
    <w:rsid w:val="006900B3"/>
    <w:rsid w:val="00690466"/>
    <w:rsid w:val="00690EA2"/>
    <w:rsid w:val="00692448"/>
    <w:rsid w:val="00692AD4"/>
    <w:rsid w:val="006A0EC6"/>
    <w:rsid w:val="006A37AA"/>
    <w:rsid w:val="006C708C"/>
    <w:rsid w:val="006D0ACC"/>
    <w:rsid w:val="006D41C1"/>
    <w:rsid w:val="006D4626"/>
    <w:rsid w:val="006E08AF"/>
    <w:rsid w:val="006F2EB1"/>
    <w:rsid w:val="006F63F6"/>
    <w:rsid w:val="0070277B"/>
    <w:rsid w:val="0070318E"/>
    <w:rsid w:val="00707418"/>
    <w:rsid w:val="007117C1"/>
    <w:rsid w:val="00713075"/>
    <w:rsid w:val="00715008"/>
    <w:rsid w:val="00722BE8"/>
    <w:rsid w:val="007254CE"/>
    <w:rsid w:val="00733B94"/>
    <w:rsid w:val="00740491"/>
    <w:rsid w:val="00741673"/>
    <w:rsid w:val="00743DE4"/>
    <w:rsid w:val="007577FA"/>
    <w:rsid w:val="00762072"/>
    <w:rsid w:val="00766869"/>
    <w:rsid w:val="00766EBA"/>
    <w:rsid w:val="00774E6D"/>
    <w:rsid w:val="00775662"/>
    <w:rsid w:val="00783254"/>
    <w:rsid w:val="00784125"/>
    <w:rsid w:val="00785E6E"/>
    <w:rsid w:val="00792332"/>
    <w:rsid w:val="00792903"/>
    <w:rsid w:val="00792DEC"/>
    <w:rsid w:val="007935AC"/>
    <w:rsid w:val="00793AD2"/>
    <w:rsid w:val="007A0EB9"/>
    <w:rsid w:val="007A2EE9"/>
    <w:rsid w:val="007A32F4"/>
    <w:rsid w:val="007A4774"/>
    <w:rsid w:val="007A5739"/>
    <w:rsid w:val="007A5C9D"/>
    <w:rsid w:val="007A6006"/>
    <w:rsid w:val="007A6C72"/>
    <w:rsid w:val="007B08F1"/>
    <w:rsid w:val="007B17FC"/>
    <w:rsid w:val="007B352E"/>
    <w:rsid w:val="007B3CF8"/>
    <w:rsid w:val="007B50A6"/>
    <w:rsid w:val="007C1F1C"/>
    <w:rsid w:val="007D04A8"/>
    <w:rsid w:val="007D124F"/>
    <w:rsid w:val="007D5941"/>
    <w:rsid w:val="007D755B"/>
    <w:rsid w:val="007E3F8D"/>
    <w:rsid w:val="007E40C6"/>
    <w:rsid w:val="007E756D"/>
    <w:rsid w:val="007E7FE9"/>
    <w:rsid w:val="007F54E1"/>
    <w:rsid w:val="00801AA5"/>
    <w:rsid w:val="008028C2"/>
    <w:rsid w:val="00806040"/>
    <w:rsid w:val="0080650C"/>
    <w:rsid w:val="008068A9"/>
    <w:rsid w:val="00806E4B"/>
    <w:rsid w:val="00807CA5"/>
    <w:rsid w:val="00810CC8"/>
    <w:rsid w:val="0081479C"/>
    <w:rsid w:val="0081660A"/>
    <w:rsid w:val="008169D8"/>
    <w:rsid w:val="00823326"/>
    <w:rsid w:val="0082567A"/>
    <w:rsid w:val="00826AE3"/>
    <w:rsid w:val="00830339"/>
    <w:rsid w:val="00831719"/>
    <w:rsid w:val="0083596C"/>
    <w:rsid w:val="008363D1"/>
    <w:rsid w:val="00837254"/>
    <w:rsid w:val="0084781F"/>
    <w:rsid w:val="0085225C"/>
    <w:rsid w:val="00860904"/>
    <w:rsid w:val="008614A8"/>
    <w:rsid w:val="00862EFA"/>
    <w:rsid w:val="008662B8"/>
    <w:rsid w:val="00867489"/>
    <w:rsid w:val="00872415"/>
    <w:rsid w:val="0087262E"/>
    <w:rsid w:val="008746F8"/>
    <w:rsid w:val="00880B8F"/>
    <w:rsid w:val="00882038"/>
    <w:rsid w:val="0089203F"/>
    <w:rsid w:val="008950D9"/>
    <w:rsid w:val="008A0100"/>
    <w:rsid w:val="008A091D"/>
    <w:rsid w:val="008A2938"/>
    <w:rsid w:val="008A6958"/>
    <w:rsid w:val="008A7DE9"/>
    <w:rsid w:val="008B1031"/>
    <w:rsid w:val="008B4702"/>
    <w:rsid w:val="008B4E87"/>
    <w:rsid w:val="008B54B0"/>
    <w:rsid w:val="008C2F96"/>
    <w:rsid w:val="008C40CA"/>
    <w:rsid w:val="008D252B"/>
    <w:rsid w:val="008D60D6"/>
    <w:rsid w:val="008D615E"/>
    <w:rsid w:val="008F1D77"/>
    <w:rsid w:val="008F2388"/>
    <w:rsid w:val="008F35FC"/>
    <w:rsid w:val="008F4DFC"/>
    <w:rsid w:val="009119EA"/>
    <w:rsid w:val="009150B1"/>
    <w:rsid w:val="009167C2"/>
    <w:rsid w:val="009178D5"/>
    <w:rsid w:val="00922895"/>
    <w:rsid w:val="00926BEC"/>
    <w:rsid w:val="00930715"/>
    <w:rsid w:val="00933594"/>
    <w:rsid w:val="00937D7F"/>
    <w:rsid w:val="00943E4C"/>
    <w:rsid w:val="00945885"/>
    <w:rsid w:val="009459F0"/>
    <w:rsid w:val="00946EE1"/>
    <w:rsid w:val="009511D3"/>
    <w:rsid w:val="0095651F"/>
    <w:rsid w:val="00957823"/>
    <w:rsid w:val="00964148"/>
    <w:rsid w:val="009657A7"/>
    <w:rsid w:val="009662CB"/>
    <w:rsid w:val="009703C0"/>
    <w:rsid w:val="00970DDD"/>
    <w:rsid w:val="00974519"/>
    <w:rsid w:val="009752CF"/>
    <w:rsid w:val="00982639"/>
    <w:rsid w:val="00990CC4"/>
    <w:rsid w:val="00997F44"/>
    <w:rsid w:val="009A0BAA"/>
    <w:rsid w:val="009B0F46"/>
    <w:rsid w:val="009B50B7"/>
    <w:rsid w:val="009B6467"/>
    <w:rsid w:val="009B66D1"/>
    <w:rsid w:val="009B75F2"/>
    <w:rsid w:val="009C0ED7"/>
    <w:rsid w:val="009C7452"/>
    <w:rsid w:val="009D6BE9"/>
    <w:rsid w:val="009D7DA9"/>
    <w:rsid w:val="009E0F48"/>
    <w:rsid w:val="009E1C89"/>
    <w:rsid w:val="009F0DED"/>
    <w:rsid w:val="009F1B2B"/>
    <w:rsid w:val="009F5222"/>
    <w:rsid w:val="00A01A25"/>
    <w:rsid w:val="00A02297"/>
    <w:rsid w:val="00A060DA"/>
    <w:rsid w:val="00A148B8"/>
    <w:rsid w:val="00A14948"/>
    <w:rsid w:val="00A14EB7"/>
    <w:rsid w:val="00A170ED"/>
    <w:rsid w:val="00A22401"/>
    <w:rsid w:val="00A24CD6"/>
    <w:rsid w:val="00A261B4"/>
    <w:rsid w:val="00A327CC"/>
    <w:rsid w:val="00A4155A"/>
    <w:rsid w:val="00A44C25"/>
    <w:rsid w:val="00A47823"/>
    <w:rsid w:val="00A60D85"/>
    <w:rsid w:val="00A63BF3"/>
    <w:rsid w:val="00A66454"/>
    <w:rsid w:val="00A668CE"/>
    <w:rsid w:val="00A82ADF"/>
    <w:rsid w:val="00A8383D"/>
    <w:rsid w:val="00A83BAD"/>
    <w:rsid w:val="00A84B63"/>
    <w:rsid w:val="00A91445"/>
    <w:rsid w:val="00A914B4"/>
    <w:rsid w:val="00A9405F"/>
    <w:rsid w:val="00AA7F29"/>
    <w:rsid w:val="00AB1A11"/>
    <w:rsid w:val="00AC60E2"/>
    <w:rsid w:val="00AD213D"/>
    <w:rsid w:val="00AD36B0"/>
    <w:rsid w:val="00AF42B1"/>
    <w:rsid w:val="00AF553B"/>
    <w:rsid w:val="00B00253"/>
    <w:rsid w:val="00B03E2E"/>
    <w:rsid w:val="00B04726"/>
    <w:rsid w:val="00B06F4C"/>
    <w:rsid w:val="00B07D5C"/>
    <w:rsid w:val="00B202C0"/>
    <w:rsid w:val="00B24CA2"/>
    <w:rsid w:val="00B310FF"/>
    <w:rsid w:val="00B40F0E"/>
    <w:rsid w:val="00B45DA6"/>
    <w:rsid w:val="00B51F3B"/>
    <w:rsid w:val="00B52AF7"/>
    <w:rsid w:val="00B61D3D"/>
    <w:rsid w:val="00B753D2"/>
    <w:rsid w:val="00B80C9F"/>
    <w:rsid w:val="00B817A9"/>
    <w:rsid w:val="00B82C1B"/>
    <w:rsid w:val="00B8356D"/>
    <w:rsid w:val="00B84EC0"/>
    <w:rsid w:val="00B93846"/>
    <w:rsid w:val="00BA6E2A"/>
    <w:rsid w:val="00BB0DD8"/>
    <w:rsid w:val="00BB1921"/>
    <w:rsid w:val="00BC6CAF"/>
    <w:rsid w:val="00BD3579"/>
    <w:rsid w:val="00BD3D10"/>
    <w:rsid w:val="00BD4F26"/>
    <w:rsid w:val="00BE3802"/>
    <w:rsid w:val="00BE6052"/>
    <w:rsid w:val="00BE6272"/>
    <w:rsid w:val="00BE6894"/>
    <w:rsid w:val="00BE6DDF"/>
    <w:rsid w:val="00BF1DAD"/>
    <w:rsid w:val="00BF4A65"/>
    <w:rsid w:val="00BF5826"/>
    <w:rsid w:val="00C008E3"/>
    <w:rsid w:val="00C0717C"/>
    <w:rsid w:val="00C13C1F"/>
    <w:rsid w:val="00C16B66"/>
    <w:rsid w:val="00C176D1"/>
    <w:rsid w:val="00C17A1C"/>
    <w:rsid w:val="00C203EF"/>
    <w:rsid w:val="00C221DF"/>
    <w:rsid w:val="00C25601"/>
    <w:rsid w:val="00C25E43"/>
    <w:rsid w:val="00C30B06"/>
    <w:rsid w:val="00C31269"/>
    <w:rsid w:val="00C32D1E"/>
    <w:rsid w:val="00C34B2C"/>
    <w:rsid w:val="00C36B89"/>
    <w:rsid w:val="00C41E05"/>
    <w:rsid w:val="00C42933"/>
    <w:rsid w:val="00C449FB"/>
    <w:rsid w:val="00C6441D"/>
    <w:rsid w:val="00C64CF4"/>
    <w:rsid w:val="00C67D6A"/>
    <w:rsid w:val="00C70115"/>
    <w:rsid w:val="00C70A52"/>
    <w:rsid w:val="00C7678A"/>
    <w:rsid w:val="00C817D8"/>
    <w:rsid w:val="00C822F4"/>
    <w:rsid w:val="00C865BF"/>
    <w:rsid w:val="00C9010C"/>
    <w:rsid w:val="00C91D90"/>
    <w:rsid w:val="00C97825"/>
    <w:rsid w:val="00CA064F"/>
    <w:rsid w:val="00CA08D7"/>
    <w:rsid w:val="00CA2805"/>
    <w:rsid w:val="00CA5A02"/>
    <w:rsid w:val="00CA6452"/>
    <w:rsid w:val="00CB0702"/>
    <w:rsid w:val="00CB1F4A"/>
    <w:rsid w:val="00CB7CC1"/>
    <w:rsid w:val="00CC13C8"/>
    <w:rsid w:val="00CC4322"/>
    <w:rsid w:val="00CC5FD7"/>
    <w:rsid w:val="00CD2BFC"/>
    <w:rsid w:val="00CD7B6B"/>
    <w:rsid w:val="00CE4866"/>
    <w:rsid w:val="00CF532C"/>
    <w:rsid w:val="00D01026"/>
    <w:rsid w:val="00D01DA7"/>
    <w:rsid w:val="00D01F2E"/>
    <w:rsid w:val="00D01FE6"/>
    <w:rsid w:val="00D02E47"/>
    <w:rsid w:val="00D032E1"/>
    <w:rsid w:val="00D114BA"/>
    <w:rsid w:val="00D11A20"/>
    <w:rsid w:val="00D129AC"/>
    <w:rsid w:val="00D152BC"/>
    <w:rsid w:val="00D21852"/>
    <w:rsid w:val="00D26819"/>
    <w:rsid w:val="00D26F7D"/>
    <w:rsid w:val="00D3673F"/>
    <w:rsid w:val="00D36DF7"/>
    <w:rsid w:val="00D3797E"/>
    <w:rsid w:val="00D37EEC"/>
    <w:rsid w:val="00D40086"/>
    <w:rsid w:val="00D45B69"/>
    <w:rsid w:val="00D469E6"/>
    <w:rsid w:val="00D47C8D"/>
    <w:rsid w:val="00D5749A"/>
    <w:rsid w:val="00D607E4"/>
    <w:rsid w:val="00D630DC"/>
    <w:rsid w:val="00D75CD4"/>
    <w:rsid w:val="00D8506C"/>
    <w:rsid w:val="00D93C0A"/>
    <w:rsid w:val="00D95C22"/>
    <w:rsid w:val="00DA2A64"/>
    <w:rsid w:val="00DA357B"/>
    <w:rsid w:val="00DA6BF4"/>
    <w:rsid w:val="00DB095E"/>
    <w:rsid w:val="00DB1A4C"/>
    <w:rsid w:val="00DB79E7"/>
    <w:rsid w:val="00DC0708"/>
    <w:rsid w:val="00DC156D"/>
    <w:rsid w:val="00DC7432"/>
    <w:rsid w:val="00DD3D6A"/>
    <w:rsid w:val="00DE1477"/>
    <w:rsid w:val="00DE31AA"/>
    <w:rsid w:val="00DE3940"/>
    <w:rsid w:val="00DE4308"/>
    <w:rsid w:val="00DE573F"/>
    <w:rsid w:val="00DE72C8"/>
    <w:rsid w:val="00DF6250"/>
    <w:rsid w:val="00DF63BA"/>
    <w:rsid w:val="00E01997"/>
    <w:rsid w:val="00E03C00"/>
    <w:rsid w:val="00E06550"/>
    <w:rsid w:val="00E10425"/>
    <w:rsid w:val="00E111A8"/>
    <w:rsid w:val="00E1543D"/>
    <w:rsid w:val="00E16A2B"/>
    <w:rsid w:val="00E20FAC"/>
    <w:rsid w:val="00E21F79"/>
    <w:rsid w:val="00E22F91"/>
    <w:rsid w:val="00E22FFC"/>
    <w:rsid w:val="00E236DC"/>
    <w:rsid w:val="00E25D21"/>
    <w:rsid w:val="00E25DB4"/>
    <w:rsid w:val="00E33298"/>
    <w:rsid w:val="00E35E50"/>
    <w:rsid w:val="00E3629C"/>
    <w:rsid w:val="00E40F4D"/>
    <w:rsid w:val="00E42245"/>
    <w:rsid w:val="00E43A45"/>
    <w:rsid w:val="00E443E2"/>
    <w:rsid w:val="00E44A73"/>
    <w:rsid w:val="00E50B59"/>
    <w:rsid w:val="00E533F4"/>
    <w:rsid w:val="00E543F3"/>
    <w:rsid w:val="00E551B2"/>
    <w:rsid w:val="00E63C52"/>
    <w:rsid w:val="00E64E93"/>
    <w:rsid w:val="00E651A6"/>
    <w:rsid w:val="00E70D83"/>
    <w:rsid w:val="00E76487"/>
    <w:rsid w:val="00E769A0"/>
    <w:rsid w:val="00E8397A"/>
    <w:rsid w:val="00E84DF7"/>
    <w:rsid w:val="00E87630"/>
    <w:rsid w:val="00E9012D"/>
    <w:rsid w:val="00E94F2F"/>
    <w:rsid w:val="00E95CFE"/>
    <w:rsid w:val="00E97B42"/>
    <w:rsid w:val="00E97F4D"/>
    <w:rsid w:val="00EA73E3"/>
    <w:rsid w:val="00EB2529"/>
    <w:rsid w:val="00EB27AE"/>
    <w:rsid w:val="00EB5F4D"/>
    <w:rsid w:val="00EC5B61"/>
    <w:rsid w:val="00EC6420"/>
    <w:rsid w:val="00ED2C7A"/>
    <w:rsid w:val="00ED3E7A"/>
    <w:rsid w:val="00EE0BC5"/>
    <w:rsid w:val="00EE140A"/>
    <w:rsid w:val="00EE5CEC"/>
    <w:rsid w:val="00EF1AC2"/>
    <w:rsid w:val="00EF3D69"/>
    <w:rsid w:val="00EF5288"/>
    <w:rsid w:val="00EF66BB"/>
    <w:rsid w:val="00EF7631"/>
    <w:rsid w:val="00F00F16"/>
    <w:rsid w:val="00F01BDF"/>
    <w:rsid w:val="00F066FD"/>
    <w:rsid w:val="00F07087"/>
    <w:rsid w:val="00F07B60"/>
    <w:rsid w:val="00F12360"/>
    <w:rsid w:val="00F128F6"/>
    <w:rsid w:val="00F143CA"/>
    <w:rsid w:val="00F14468"/>
    <w:rsid w:val="00F173E7"/>
    <w:rsid w:val="00F202FF"/>
    <w:rsid w:val="00F22FB9"/>
    <w:rsid w:val="00F23888"/>
    <w:rsid w:val="00F25CAE"/>
    <w:rsid w:val="00F3521C"/>
    <w:rsid w:val="00F41A1D"/>
    <w:rsid w:val="00F43371"/>
    <w:rsid w:val="00F52F2F"/>
    <w:rsid w:val="00F60240"/>
    <w:rsid w:val="00F72EA2"/>
    <w:rsid w:val="00F75C7A"/>
    <w:rsid w:val="00F75D6B"/>
    <w:rsid w:val="00F76BCA"/>
    <w:rsid w:val="00F80BA3"/>
    <w:rsid w:val="00F859A1"/>
    <w:rsid w:val="00F90228"/>
    <w:rsid w:val="00F9557B"/>
    <w:rsid w:val="00F97A01"/>
    <w:rsid w:val="00FA0AC8"/>
    <w:rsid w:val="00FA2B00"/>
    <w:rsid w:val="00FA30B4"/>
    <w:rsid w:val="00FA3CCD"/>
    <w:rsid w:val="00FA7929"/>
    <w:rsid w:val="00FB1FD4"/>
    <w:rsid w:val="00FB4DAA"/>
    <w:rsid w:val="00FC1F57"/>
    <w:rsid w:val="00FC42E4"/>
    <w:rsid w:val="00FD0419"/>
    <w:rsid w:val="00FD0BBD"/>
    <w:rsid w:val="00FD336C"/>
    <w:rsid w:val="00FE0F95"/>
    <w:rsid w:val="00FE11A8"/>
    <w:rsid w:val="00FE5A89"/>
    <w:rsid w:val="00FF5B69"/>
    <w:rsid w:val="00FF600B"/>
    <w:rsid w:val="00FF63F2"/>
    <w:rsid w:val="00FF7E4D"/>
    <w:rsid w:val="00FF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130E36"/>
  <w15:docId w15:val="{77093EBD-7385-4E0E-8A47-578796AE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4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dataprotection.education/best-practice-library/documents/drip-feeds/57-dpe-quick-reference-guide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ataprotection.education/index.php/best-practice-library/best-practice/freedom-of-inform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news-top/news/83-best-practice-updates/186-protocol-for-setting-up-and-delivery-of-online-teaching-and-learn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ataprotection.education/index.php/best-practice-library/best-practice/working-out-of-schoo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index.php/best-practice-library/best-practice/commitment-to-complianc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D6E53-ECB4-4C12-8C19-33E8F1719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Stuart Lee</dc:creator>
  <cp:lastModifiedBy>Stuart Lee</cp:lastModifiedBy>
  <cp:revision>6</cp:revision>
  <cp:lastPrinted>2021-01-12T14:12:00Z</cp:lastPrinted>
  <dcterms:created xsi:type="dcterms:W3CDTF">2021-01-13T16:38:00Z</dcterms:created>
  <dcterms:modified xsi:type="dcterms:W3CDTF">2021-01-13T16:42:00Z</dcterms:modified>
</cp:coreProperties>
</file>