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Morning Serena,</w:t>
      </w: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I hope all is well.</w:t>
      </w: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I thought I would update you on your SAR following your email to Jackie.</w:t>
      </w: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The school must respond without undue delay and at the latest within 1calendar month of the date of your request. If the SAR is complex then the school may extend the time to comply by two further months. If we need to extend the deadline due to complexity we will of course inform you at the first opportunity.</w:t>
      </w: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We have searched for the data using the criteria you have provided and a considerable number of documents have been flagged. There is an email count of 3,731, a drive count of 22 documents (which we may not have access to due to Google Permissions) and a staff H drive count of 13.</w:t>
      </w: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The next step will be to consider these documents and if necessary redact them to ensure that you only receive the data that you are entitled to receive under GDPR. Under GDPR you are entitled to a copy of your own personal data. The personal data of other individuals or data that leads to the identification of other individuals, either on its own or when put together with other data must be redacted. We may also have to consider whether there is any data exempt from disclosure under the legislation and redact accordingly if so.</w:t>
      </w: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14:textOutline w14:w="12700" w14:cap="flat">
            <w14:noFill/>
            <w14:miter w14:lim="400000"/>
          </w14:textOutline>
          <w14:textFill>
            <w14:solidFill>
              <w14:srgbClr w14:val="4A4A4A"/>
            </w14:solidFill>
          </w14:textFill>
        </w:rPr>
      </w:pP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 xml:space="preserve">I will be </w:t>
      </w:r>
      <w:r>
        <w:rPr>
          <w:rFonts w:ascii="Helvetica" w:hAnsi="Helvetica"/>
          <w:outline w:val="0"/>
          <w:color w:val="4a4a4a"/>
          <w:sz w:val="35"/>
          <w:szCs w:val="35"/>
          <w:u w:color="4a4a4a"/>
          <w:shd w:val="clear" w:color="auto" w:fill="ffffff"/>
          <w:rtl w:val="0"/>
          <w:lang w:val="it-IT"/>
          <w14:textOutline w14:w="12700" w14:cap="flat">
            <w14:noFill/>
            <w14:miter w14:lim="400000"/>
          </w14:textOutline>
          <w14:textFill>
            <w14:solidFill>
              <w14:srgbClr w14:val="4A4A4A"/>
            </w14:solidFill>
          </w14:textFill>
        </w:rPr>
        <w:t>prioritis</w:t>
      </w: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ing the files over the emails as I know that these are the most pressing.</w:t>
      </w:r>
      <w:r>
        <w:rPr>
          <w:rFonts w:ascii="Helvetica" w:hAnsi="Helvetica" w:hint="default"/>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 xml:space="preserve">  </w:t>
      </w: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Due to the quantity</w:t>
      </w:r>
      <w:r>
        <w:rPr>
          <w:rFonts w:ascii="Helvetica" w:hAnsi="Helvetica" w:hint="default"/>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 </w:t>
      </w: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 xml:space="preserve">of emails, which will take considerable time to assess, may I ask that you provide any further </w:t>
      </w:r>
      <w:r>
        <w:rPr>
          <w:rFonts w:ascii="Helvetica" w:hAnsi="Helvetica"/>
          <w:outline w:val="0"/>
          <w:color w:val="4a4a4a"/>
          <w:sz w:val="35"/>
          <w:szCs w:val="35"/>
          <w:u w:color="4a4a4a"/>
          <w:shd w:val="clear" w:color="auto" w:fill="ffffff"/>
          <w:rtl w:val="0"/>
          <w:lang w:val="it-IT"/>
          <w14:textOutline w14:w="12700" w14:cap="flat">
            <w14:noFill/>
            <w14:miter w14:lim="400000"/>
          </w14:textOutline>
          <w14:textFill>
            <w14:solidFill>
              <w14:srgbClr w14:val="4A4A4A"/>
            </w14:solidFill>
          </w14:textFill>
        </w:rPr>
        <w:t xml:space="preserve">criteria </w:t>
      </w: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that I can add to assist the school with complying with your SAR</w:t>
      </w:r>
      <w:r>
        <w:rPr>
          <w:rFonts w:ascii="Helvetica" w:hAnsi="Helvetica"/>
          <w:outline w:val="0"/>
          <w:color w:val="4a4a4a"/>
          <w:sz w:val="35"/>
          <w:szCs w:val="35"/>
          <w:u w:color="4a4a4a"/>
          <w:shd w:val="clear" w:color="auto" w:fill="ffffff"/>
          <w:rtl w:val="0"/>
          <w:lang w:val="zh-TW" w:eastAsia="zh-TW"/>
          <w14:textOutline w14:w="12700" w14:cap="flat">
            <w14:noFill/>
            <w14:miter w14:lim="400000"/>
          </w14:textOutline>
          <w14:textFill>
            <w14:solidFill>
              <w14:srgbClr w14:val="4A4A4A"/>
            </w14:solidFill>
          </w14:textFill>
        </w:rPr>
        <w:t>?</w:t>
      </w: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 xml:space="preserve">  Please do let me know by return. </w:t>
      </w:r>
    </w:p>
    <w:p>
      <w:pPr>
        <w:pStyle w:val="Default"/>
        <w:bidi w:val="0"/>
        <w:spacing w:before="0"/>
        <w:ind w:left="0" w:right="0" w:firstLine="0"/>
        <w:jc w:val="left"/>
        <w:rPr>
          <w:rFonts w:ascii="Helvetica" w:cs="Helvetica" w:hAnsi="Helvetica" w:eastAsia="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pPr>
    </w:p>
    <w:p>
      <w:pPr>
        <w:pStyle w:val="Default"/>
        <w:bidi w:val="0"/>
        <w:spacing w:before="0"/>
        <w:ind w:left="0" w:right="0" w:firstLine="0"/>
        <w:jc w:val="left"/>
        <w:rPr>
          <w:rtl w:val="0"/>
        </w:rPr>
      </w:pPr>
      <w:r>
        <w:rPr>
          <w:rFonts w:ascii="Helvetica" w:hAnsi="Helvetica"/>
          <w:outline w:val="0"/>
          <w:color w:val="4a4a4a"/>
          <w:sz w:val="35"/>
          <w:szCs w:val="35"/>
          <w:u w:color="4a4a4a"/>
          <w:shd w:val="clear" w:color="auto" w:fill="ffffff"/>
          <w:rtl w:val="0"/>
          <w:lang w:val="en-US"/>
          <w14:textOutline w14:w="12700" w14:cap="flat">
            <w14:noFill/>
            <w14:miter w14:lim="400000"/>
          </w14:textOutline>
          <w14:textFill>
            <w14:solidFill>
              <w14:srgbClr w14:val="4A4A4A"/>
            </w14:solidFill>
          </w14:textFill>
        </w:rPr>
        <w:t>I will of course keep you updated on our progress.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