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4DA7B" w14:textId="77777777" w:rsidR="00CD5844" w:rsidRDefault="00C64869">
      <w:pPr>
        <w:pStyle w:val="Heading2"/>
        <w:rPr>
          <w:b w:val="0"/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>School:</w:t>
      </w:r>
      <w:r>
        <w:rPr>
          <w:b w:val="0"/>
          <w:color w:val="4BACC6"/>
          <w:sz w:val="32"/>
          <w:szCs w:val="32"/>
        </w:rPr>
        <w:t xml:space="preserve"> St Georges Primary School</w:t>
      </w:r>
      <w:r>
        <w:rPr>
          <w:color w:val="4BACC6"/>
          <w:sz w:val="32"/>
          <w:szCs w:val="32"/>
        </w:rPr>
        <w:t xml:space="preserve">   Date: </w:t>
      </w:r>
      <w:r>
        <w:rPr>
          <w:b w:val="0"/>
          <w:color w:val="4BACC6"/>
          <w:sz w:val="32"/>
          <w:szCs w:val="32"/>
        </w:rPr>
        <w:t>05/05/2021</w:t>
      </w:r>
    </w:p>
    <w:p w14:paraId="709E5AE6" w14:textId="77777777" w:rsidR="00CD5844" w:rsidRDefault="00C64869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Remote consultation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06122EEE" w14:textId="578BF6B4" w:rsidR="00CD5844" w:rsidRDefault="00C64869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Stuart Lee   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Mel </w:t>
      </w:r>
      <w:proofErr w:type="spellStart"/>
      <w:r>
        <w:rPr>
          <w:rFonts w:ascii="Calibri" w:eastAsia="Calibri" w:hAnsi="Calibri" w:cs="Calibri"/>
          <w:color w:val="0591B4"/>
          <w:sz w:val="32"/>
          <w:szCs w:val="32"/>
        </w:rPr>
        <w:t>Fearn</w:t>
      </w:r>
      <w:r w:rsidR="009C072B">
        <w:rPr>
          <w:rFonts w:ascii="Calibri" w:eastAsia="Calibri" w:hAnsi="Calibri" w:cs="Calibri"/>
          <w:color w:val="0591B4"/>
          <w:sz w:val="32"/>
          <w:szCs w:val="32"/>
        </w:rPr>
        <w:t>es</w:t>
      </w:r>
      <w:proofErr w:type="spellEnd"/>
      <w:r>
        <w:rPr>
          <w:rFonts w:ascii="Calibri" w:eastAsia="Calibri" w:hAnsi="Calibri" w:cs="Calibri"/>
          <w:color w:val="0591B4"/>
          <w:sz w:val="32"/>
          <w:szCs w:val="32"/>
        </w:rPr>
        <w:t xml:space="preserve">, Sharron </w:t>
      </w:r>
      <w:proofErr w:type="gramStart"/>
      <w:r>
        <w:rPr>
          <w:rFonts w:ascii="Calibri" w:eastAsia="Calibri" w:hAnsi="Calibri" w:cs="Calibri"/>
          <w:color w:val="0591B4"/>
          <w:sz w:val="32"/>
          <w:szCs w:val="32"/>
        </w:rPr>
        <w:t>Mitchell</w:t>
      </w:r>
      <w:proofErr w:type="gramEnd"/>
      <w:r>
        <w:rPr>
          <w:rFonts w:ascii="Calibri" w:eastAsia="Calibri" w:hAnsi="Calibri" w:cs="Calibri"/>
          <w:color w:val="0591B4"/>
          <w:sz w:val="32"/>
          <w:szCs w:val="32"/>
        </w:rPr>
        <w:t xml:space="preserve"> and Linda Perry</w:t>
      </w:r>
    </w:p>
    <w:p w14:paraId="029F203B" w14:textId="77777777" w:rsidR="00CD5844" w:rsidRDefault="00C6486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>Further consultations arranged for: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5 July - 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10am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</w:t>
      </w:r>
    </w:p>
    <w:p w14:paraId="2DA41AA7" w14:textId="77777777" w:rsidR="00CD5844" w:rsidRDefault="00C6486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0B9F3A63" w14:textId="77777777" w:rsidR="00CD5844" w:rsidRDefault="00C64869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Review of previous actions</w:t>
      </w:r>
    </w:p>
    <w:p w14:paraId="768F978B" w14:textId="77777777" w:rsidR="00CD5844" w:rsidRDefault="00C64869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Compliance (documents) and checklists</w:t>
      </w:r>
    </w:p>
    <w:p w14:paraId="7DB59672" w14:textId="77777777" w:rsidR="00CD5844" w:rsidRDefault="00C64869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Review </w:t>
      </w:r>
      <w:proofErr w:type="gramStart"/>
      <w:r>
        <w:rPr>
          <w:rFonts w:ascii="Calibri" w:eastAsia="Calibri" w:hAnsi="Calibri" w:cs="Calibri"/>
          <w:sz w:val="24"/>
          <w:szCs w:val="24"/>
        </w:rPr>
        <w:t>of  training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and running reports </w:t>
      </w:r>
    </w:p>
    <w:p w14:paraId="3A59836F" w14:textId="77777777" w:rsidR="00CD5844" w:rsidRDefault="00C64869">
      <w:pPr>
        <w:numPr>
          <w:ilvl w:val="0"/>
          <w:numId w:val="1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Information security - cyber essentials and </w:t>
      </w:r>
      <w:proofErr w:type="spellStart"/>
      <w:r>
        <w:rPr>
          <w:rFonts w:ascii="Calibri" w:eastAsia="Calibri" w:hAnsi="Calibri" w:cs="Calibri"/>
          <w:sz w:val="24"/>
          <w:szCs w:val="24"/>
        </w:rPr>
        <w:t>NCST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training</w:t>
      </w:r>
    </w:p>
    <w:p w14:paraId="17140215" w14:textId="77777777" w:rsidR="00CD5844" w:rsidRDefault="00C64869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Electronic internal audit (making the rounds)</w:t>
      </w:r>
    </w:p>
    <w:p w14:paraId="75A0A16A" w14:textId="77777777" w:rsidR="00CD5844" w:rsidRDefault="00C64869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Record of processing (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>) - update</w:t>
      </w:r>
    </w:p>
    <w:p w14:paraId="2E5D4BC8" w14:textId="77777777" w:rsidR="00CD5844" w:rsidRDefault="00CD5844">
      <w:pPr>
        <w:shd w:val="clear" w:color="auto" w:fill="FFFFFF"/>
        <w:rPr>
          <w:sz w:val="22"/>
          <w:szCs w:val="22"/>
        </w:rPr>
      </w:pPr>
    </w:p>
    <w:p w14:paraId="4C30FD44" w14:textId="77777777" w:rsidR="00CD5844" w:rsidRDefault="00C64869">
      <w:pPr>
        <w:shd w:val="clear" w:color="auto" w:fill="FFFFFF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session also gave the opportunity for introductions and to brief Sharron and Linda who will be taking over GDPR responsibilities from Mel.</w:t>
      </w:r>
    </w:p>
    <w:p w14:paraId="0E70E9BB" w14:textId="77777777" w:rsidR="00CD5844" w:rsidRDefault="00CD5844">
      <w:pPr>
        <w:shd w:val="clear" w:color="auto" w:fill="FFFFFF"/>
        <w:rPr>
          <w:sz w:val="22"/>
          <w:szCs w:val="22"/>
        </w:rPr>
      </w:pPr>
    </w:p>
    <w:p w14:paraId="1CC35E1D" w14:textId="77777777" w:rsidR="00CD5844" w:rsidRDefault="00C6486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Priorities from the consultation are detailed below:</w:t>
      </w:r>
    </w:p>
    <w:p w14:paraId="0DFE3456" w14:textId="77777777" w:rsidR="00CD5844" w:rsidRDefault="00CD5844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6C2A8AC0" w14:textId="77777777" w:rsidR="00CD5844" w:rsidRDefault="00C6486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Compliance checklist and documents </w:t>
      </w:r>
    </w:p>
    <w:p w14:paraId="3719DAD7" w14:textId="77777777" w:rsidR="00CD5844" w:rsidRDefault="00C64869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compliance best practice area/checklist (</w:t>
      </w:r>
      <w:hyperlink r:id="rId8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https://dataprotection.education/index.php/best-practice-library/best-practice/commitment-to-compliance</w:t>
        </w:r>
      </w:hyperlink>
      <w:r>
        <w:rPr>
          <w:rFonts w:ascii="Calibri" w:eastAsia="Calibri" w:hAnsi="Calibri" w:cs="Calibri"/>
          <w:sz w:val="24"/>
          <w:szCs w:val="24"/>
        </w:rPr>
        <w:t xml:space="preserve">) can be used to manage progress, print off reports for Trustees/Governors and support consultants during visits/remote consultations. </w:t>
      </w:r>
    </w:p>
    <w:p w14:paraId="75ED43F1" w14:textId="77777777" w:rsidR="00CD5844" w:rsidRDefault="00C64869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2A546C96" w14:textId="77777777" w:rsidR="00CD5844" w:rsidRDefault="00C64869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Compliance checklist: </w:t>
      </w:r>
      <w:r>
        <w:rPr>
          <w:rFonts w:ascii="Calibri" w:eastAsia="Calibri" w:hAnsi="Calibri" w:cs="Calibri"/>
          <w:sz w:val="24"/>
          <w:szCs w:val="24"/>
        </w:rPr>
        <w:t xml:space="preserve">The compliance best practice area/checklist can be used to manage progress, print off reports for Trustees/Governors and support consultants during visits/remote consultations.  </w:t>
      </w:r>
      <w:r>
        <w:rPr>
          <w:rFonts w:ascii="Calibri" w:eastAsia="Calibri" w:hAnsi="Calibri" w:cs="Calibri"/>
          <w:b/>
          <w:sz w:val="24"/>
          <w:szCs w:val="24"/>
        </w:rPr>
        <w:t xml:space="preserve">Updated during the consultation. </w:t>
      </w:r>
    </w:p>
    <w:p w14:paraId="03D69009" w14:textId="77777777" w:rsidR="00CD5844" w:rsidRDefault="00C64869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59605F11" w14:textId="77777777" w:rsidR="00CD5844" w:rsidRDefault="00C64869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Update the</w:t>
      </w:r>
      <w:r>
        <w:rPr>
          <w:rFonts w:ascii="Calibri" w:eastAsia="Calibri" w:hAnsi="Calibri" w:cs="Calibri"/>
          <w:b/>
          <w:sz w:val="24"/>
          <w:szCs w:val="24"/>
        </w:rPr>
        <w:t xml:space="preserve"> Privacy Policy </w:t>
      </w:r>
      <w:r>
        <w:rPr>
          <w:rFonts w:ascii="Calibri" w:eastAsia="Calibri" w:hAnsi="Calibri" w:cs="Calibri"/>
          <w:sz w:val="24"/>
          <w:szCs w:val="24"/>
        </w:rPr>
        <w:t xml:space="preserve">to the latest DPE </w:t>
      </w:r>
      <w:proofErr w:type="gramStart"/>
      <w:r>
        <w:rPr>
          <w:rFonts w:ascii="Calibri" w:eastAsia="Calibri" w:hAnsi="Calibri" w:cs="Calibri"/>
          <w:sz w:val="24"/>
          <w:szCs w:val="24"/>
        </w:rPr>
        <w:t>version</w:t>
      </w:r>
      <w:proofErr w:type="gramEnd"/>
    </w:p>
    <w:p w14:paraId="612BF90C" w14:textId="77777777" w:rsidR="00CD5844" w:rsidRDefault="00C64869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Adopt the latest </w:t>
      </w:r>
      <w:r>
        <w:rPr>
          <w:rFonts w:ascii="Calibri" w:eastAsia="Calibri" w:hAnsi="Calibri" w:cs="Calibri"/>
          <w:b/>
          <w:sz w:val="24"/>
          <w:szCs w:val="24"/>
        </w:rPr>
        <w:t>DPE Privacy Notices</w:t>
      </w:r>
      <w:r>
        <w:rPr>
          <w:rFonts w:ascii="Calibri" w:eastAsia="Calibri" w:hAnsi="Calibri" w:cs="Calibri"/>
          <w:sz w:val="24"/>
          <w:szCs w:val="24"/>
        </w:rPr>
        <w:t xml:space="preserve">. There are now separate Privacy Notices for: Workforce, General and Students and there is now a child friendly notice. In addition, update the documentation on the school website (transparency). </w:t>
      </w:r>
      <w:r>
        <w:rPr>
          <w:rFonts w:ascii="Calibri" w:eastAsia="Calibri" w:hAnsi="Calibri" w:cs="Calibri"/>
          <w:b/>
          <w:sz w:val="24"/>
          <w:szCs w:val="24"/>
        </w:rPr>
        <w:t>SL- attached latest versions with academy information removed.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EFE3472" w14:textId="77777777" w:rsidR="00CD5844" w:rsidRDefault="00C64869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Work away from school policy</w:t>
      </w:r>
      <w:r>
        <w:rPr>
          <w:rFonts w:ascii="Calibri" w:eastAsia="Calibri" w:hAnsi="Calibri" w:cs="Calibri"/>
          <w:sz w:val="24"/>
          <w:szCs w:val="24"/>
        </w:rPr>
        <w:t xml:space="preserve"> to be adopted. School to ascertain which staff work from home, what data they access and how data is handled which will support risk management for working out of school. </w:t>
      </w:r>
      <w:r>
        <w:rPr>
          <w:rFonts w:ascii="Calibri" w:eastAsia="Calibri" w:hAnsi="Calibri" w:cs="Calibri"/>
          <w:b/>
          <w:sz w:val="24"/>
          <w:szCs w:val="24"/>
        </w:rPr>
        <w:t xml:space="preserve">SL happy to support the process if required. </w:t>
      </w:r>
    </w:p>
    <w:p w14:paraId="292EF99E" w14:textId="77777777" w:rsidR="00CD5844" w:rsidRDefault="00C64869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Please check you are happy that you now have all of the initial compliance documents </w:t>
      </w:r>
      <w:proofErr w:type="gramStart"/>
      <w:r>
        <w:rPr>
          <w:rFonts w:ascii="Calibri" w:eastAsia="Calibri" w:hAnsi="Calibri" w:cs="Calibri"/>
          <w:sz w:val="24"/>
          <w:szCs w:val="24"/>
        </w:rPr>
        <w:t>i.e.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SAR procedure and data breach procedure.</w:t>
      </w:r>
      <w:r>
        <w:rPr>
          <w:rFonts w:ascii="Calibri" w:eastAsia="Calibri" w:hAnsi="Calibri" w:cs="Calibri"/>
          <w:sz w:val="24"/>
          <w:szCs w:val="24"/>
        </w:rPr>
        <w:t xml:space="preserve"> Do all staff understand your </w:t>
      </w:r>
      <w:proofErr w:type="spellStart"/>
      <w:r>
        <w:rPr>
          <w:rFonts w:ascii="Calibri" w:eastAsia="Calibri" w:hAnsi="Calibri" w:cs="Calibri"/>
          <w:sz w:val="24"/>
          <w:szCs w:val="24"/>
        </w:rPr>
        <w:t>organisation's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breach procedure? Review the DPE consent guidance and consent forms; does data displayed around school and on the website correlate with your current documentation? Is there data still displayed of leavers? </w:t>
      </w:r>
    </w:p>
    <w:p w14:paraId="0A2AF426" w14:textId="77777777" w:rsidR="00CD5844" w:rsidRPr="009C072B" w:rsidRDefault="00C64869">
      <w:pPr>
        <w:numPr>
          <w:ilvl w:val="0"/>
          <w:numId w:val="3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 xml:space="preserve">Publication scheme: </w:t>
      </w:r>
      <w:r>
        <w:rPr>
          <w:rFonts w:ascii="Calibri" w:eastAsia="Calibri" w:hAnsi="Calibri" w:cs="Calibri"/>
          <w:sz w:val="24"/>
          <w:szCs w:val="24"/>
        </w:rPr>
        <w:t xml:space="preserve">Mel to check what stage she is at in completing the publication scheme. </w:t>
      </w:r>
      <w:r>
        <w:rPr>
          <w:rFonts w:ascii="Calibri" w:eastAsia="Calibri" w:hAnsi="Calibri" w:cs="Calibri"/>
          <w:b/>
          <w:color w:val="595959"/>
          <w:sz w:val="24"/>
          <w:szCs w:val="24"/>
        </w:rPr>
        <w:t xml:space="preserve">The updated guidance can be obtained from: </w:t>
      </w:r>
      <w:hyperlink r:id="rId9">
        <w:r w:rsidRPr="009C072B">
          <w:rPr>
            <w:rFonts w:ascii="Calibri" w:eastAsia="Calibri" w:hAnsi="Calibri" w:cs="Calibri"/>
            <w:sz w:val="24"/>
            <w:szCs w:val="24"/>
            <w:u w:val="single"/>
          </w:rPr>
          <w:t>https://dataprotection.education/news-top/news/83-best-practice-updates/182-model-publication-scheme-amendments-improvements-and-updates</w:t>
        </w:r>
      </w:hyperlink>
      <w:r w:rsidRPr="009C072B">
        <w:rPr>
          <w:rFonts w:ascii="Calibri" w:eastAsia="Calibri" w:hAnsi="Calibri" w:cs="Calibri"/>
          <w:sz w:val="24"/>
          <w:szCs w:val="24"/>
        </w:rPr>
        <w:t xml:space="preserve"> </w:t>
      </w:r>
    </w:p>
    <w:p w14:paraId="2CE50FCD" w14:textId="77777777" w:rsidR="00CD5844" w:rsidRPr="009C072B" w:rsidRDefault="00C64869">
      <w:pPr>
        <w:spacing w:after="120"/>
        <w:ind w:left="720"/>
        <w:rPr>
          <w:rFonts w:ascii="Calibri" w:eastAsia="Calibri" w:hAnsi="Calibri" w:cs="Calibri"/>
          <w:sz w:val="24"/>
          <w:szCs w:val="24"/>
        </w:rPr>
      </w:pPr>
      <w:r w:rsidRPr="009C072B">
        <w:rPr>
          <w:rFonts w:ascii="Calibri" w:eastAsia="Calibri" w:hAnsi="Calibri" w:cs="Calibri"/>
          <w:sz w:val="24"/>
          <w:szCs w:val="24"/>
        </w:rPr>
        <w:t xml:space="preserve">Updated publication schemes can be obtained from: </w:t>
      </w:r>
      <w:hyperlink r:id="rId10">
        <w:r w:rsidRPr="009C072B">
          <w:rPr>
            <w:rFonts w:ascii="Calibri" w:eastAsia="Calibri" w:hAnsi="Calibri" w:cs="Calibri"/>
            <w:sz w:val="24"/>
            <w:szCs w:val="24"/>
            <w:u w:val="single"/>
          </w:rPr>
          <w:t>https://kb.dataprotection.education/index.php/best-practice-library/best-practice/freedom-of-information</w:t>
        </w:r>
      </w:hyperlink>
    </w:p>
    <w:p w14:paraId="6A9BF593" w14:textId="77777777" w:rsidR="00CD5844" w:rsidRDefault="00CD5844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7C28FAE4" w14:textId="79B847F0" w:rsidR="00CD5844" w:rsidRDefault="00C64869">
      <w:pPr>
        <w:shd w:val="clear" w:color="auto" w:fill="FFFFFF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Review of training, setting up staff and running </w:t>
      </w:r>
      <w:proofErr w:type="gramStart"/>
      <w:r>
        <w:rPr>
          <w:rFonts w:ascii="Calibri" w:eastAsia="Calibri" w:hAnsi="Calibri" w:cs="Calibri"/>
          <w:b/>
          <w:color w:val="0591B4"/>
          <w:sz w:val="32"/>
          <w:szCs w:val="32"/>
        </w:rPr>
        <w:t>reports</w:t>
      </w:r>
      <w:proofErr w:type="gram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</w:t>
      </w:r>
    </w:p>
    <w:p w14:paraId="4B2DEBA6" w14:textId="77777777" w:rsidR="00CD5844" w:rsidRDefault="00C64869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3BB60BA8" w14:textId="77777777" w:rsidR="00CD5844" w:rsidRDefault="00C64869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Set up new staff on the DPE website and delete leavers: DPE dashboard&gt;users&gt;add staff, either manually or bulk import.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Kalina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at DPE (client support) is here to help you and can be contacted for support at: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kalina.voyvodova@dataprotection.education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51EA0964" w14:textId="7AB4B601" w:rsidR="00CD5844" w:rsidRDefault="00C64869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Review</w:t>
      </w:r>
      <w:r w:rsidR="009C072B">
        <w:rPr>
          <w:rFonts w:ascii="Calibri" w:eastAsia="Calibri" w:hAnsi="Calibri" w:cs="Calibri"/>
          <w:sz w:val="24"/>
          <w:szCs w:val="24"/>
        </w:rPr>
        <w:t xml:space="preserve"> (Dashboard&gt;Select Reports)</w:t>
      </w:r>
      <w:r>
        <w:rPr>
          <w:rFonts w:ascii="Calibri" w:eastAsia="Calibri" w:hAnsi="Calibri" w:cs="Calibri"/>
          <w:sz w:val="24"/>
          <w:szCs w:val="24"/>
        </w:rPr>
        <w:t xml:space="preserve"> additional training modules to be completed by staff (Work away from school and </w:t>
      </w:r>
      <w:proofErr w:type="spellStart"/>
      <w:r>
        <w:rPr>
          <w:rFonts w:ascii="Calibri" w:eastAsia="Calibri" w:hAnsi="Calibri" w:cs="Calibri"/>
          <w:sz w:val="24"/>
          <w:szCs w:val="24"/>
        </w:rPr>
        <w:t>NCST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etc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). </w:t>
      </w:r>
    </w:p>
    <w:p w14:paraId="68373CD3" w14:textId="189C9208" w:rsidR="00CD5844" w:rsidRPr="009C072B" w:rsidRDefault="00C64869" w:rsidP="009C072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 w:rsidRPr="009C072B">
        <w:rPr>
          <w:rFonts w:ascii="Calibri" w:eastAsia="Calibri" w:hAnsi="Calibri" w:cs="Calibri"/>
        </w:rPr>
        <w:t>SL to check with JE whether there was any offline work away from school available</w:t>
      </w:r>
      <w:r w:rsidR="009C072B" w:rsidRPr="009C072B">
        <w:rPr>
          <w:rFonts w:ascii="Calibri" w:eastAsia="Calibri" w:hAnsi="Calibri" w:cs="Calibri"/>
        </w:rPr>
        <w:t xml:space="preserve">. </w:t>
      </w:r>
      <w:r w:rsidR="009C072B">
        <w:rPr>
          <w:rFonts w:ascii="Calibri" w:hAnsi="Calibri" w:cs="Calibri"/>
          <w:color w:val="000000"/>
        </w:rPr>
        <w:t> </w:t>
      </w:r>
      <w:r w:rsidR="009C072B">
        <w:rPr>
          <w:rFonts w:ascii="Calibri" w:hAnsi="Calibri" w:cs="Calibri"/>
          <w:b/>
          <w:bCs/>
          <w:color w:val="000000"/>
        </w:rPr>
        <w:t xml:space="preserve">Actioned: </w:t>
      </w:r>
      <w:r w:rsidR="009C072B">
        <w:rPr>
          <w:rFonts w:ascii="Calibri" w:hAnsi="Calibri" w:cs="Calibri"/>
          <w:color w:val="000000"/>
        </w:rPr>
        <w:t>JE will get this completed for Mel. </w:t>
      </w:r>
    </w:p>
    <w:p w14:paraId="02720FA2" w14:textId="77777777" w:rsidR="00A53571" w:rsidRDefault="00A53571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73A75D19" w14:textId="6CCE7C76" w:rsidR="00CD5844" w:rsidRPr="00A53571" w:rsidRDefault="00C64869" w:rsidP="00A53571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Information security - cyber essentials and 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NCST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training</w:t>
      </w:r>
    </w:p>
    <w:p w14:paraId="76AB710E" w14:textId="77777777" w:rsidR="00CD5844" w:rsidRDefault="00C64869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2A1D125C" w14:textId="77777777" w:rsidR="00CD5844" w:rsidRDefault="00C64869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As there have been some security concerns within the sector ask your IT provider to complete the cyber essentials questionnaire: </w:t>
      </w:r>
      <w:hyperlink r:id="rId11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https://dataprotection.education/best-practice-library/documents/information-technology-security</w:t>
        </w:r>
      </w:hyperlink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38561908" w14:textId="77777777" w:rsidR="00CD5844" w:rsidRDefault="00C64869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Also consider staff completing the DPE </w:t>
      </w:r>
      <w:proofErr w:type="spellStart"/>
      <w:r>
        <w:rPr>
          <w:rFonts w:ascii="Calibri" w:eastAsia="Calibri" w:hAnsi="Calibri" w:cs="Calibri"/>
          <w:sz w:val="24"/>
          <w:szCs w:val="24"/>
        </w:rPr>
        <w:t>NCST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stay safe online training.</w:t>
      </w:r>
    </w:p>
    <w:p w14:paraId="5A0B17EE" w14:textId="77777777" w:rsidR="00CD5844" w:rsidRDefault="00CD5844">
      <w:pPr>
        <w:jc w:val="both"/>
        <w:rPr>
          <w:rFonts w:ascii="Calibri" w:eastAsia="Calibri" w:hAnsi="Calibri" w:cs="Calibri"/>
          <w:sz w:val="24"/>
          <w:szCs w:val="24"/>
          <w:highlight w:val="yellow"/>
        </w:rPr>
      </w:pPr>
    </w:p>
    <w:p w14:paraId="76A1DEFF" w14:textId="77777777" w:rsidR="00CD5844" w:rsidRDefault="00C64869">
      <w:pPr>
        <w:shd w:val="clear" w:color="auto" w:fill="FFFFFF"/>
        <w:rPr>
          <w:b/>
          <w:color w:val="0591B4"/>
          <w:sz w:val="30"/>
          <w:szCs w:val="30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Electronic internal audit (making the rounds)</w:t>
      </w:r>
    </w:p>
    <w:p w14:paraId="3AF4DF2A" w14:textId="4889A711" w:rsidR="00CD5844" w:rsidRDefault="00C64869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Demonstrated the online walk during the consultation. The school has the option to complete their own end of day walk and report findings back to staff (raising awareness)</w:t>
      </w:r>
    </w:p>
    <w:p w14:paraId="5F2211EB" w14:textId="77777777" w:rsidR="00CD5844" w:rsidRDefault="00CD5844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257D0DDE" w14:textId="68CB3D6C" w:rsidR="00CD5844" w:rsidRPr="00A53571" w:rsidRDefault="00C64869" w:rsidP="00A53571">
      <w:pPr>
        <w:jc w:val="both"/>
        <w:rPr>
          <w:rFonts w:ascii="Calibri" w:eastAsia="Calibri" w:hAnsi="Calibri" w:cs="Calibri"/>
          <w:b/>
          <w:color w:val="0591B4"/>
          <w:sz w:val="36"/>
          <w:szCs w:val="36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) - 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DPEs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methodology for rolling </w:t>
      </w:r>
      <w:proofErr w:type="gramStart"/>
      <w:r>
        <w:rPr>
          <w:rFonts w:ascii="Calibri" w:eastAsia="Calibri" w:hAnsi="Calibri" w:cs="Calibri"/>
          <w:b/>
          <w:color w:val="0591B4"/>
          <w:sz w:val="32"/>
          <w:szCs w:val="32"/>
        </w:rPr>
        <w:t>out</w:t>
      </w:r>
      <w:proofErr w:type="gramEnd"/>
    </w:p>
    <w:p w14:paraId="4989D012" w14:textId="77777777" w:rsidR="00CD5844" w:rsidRDefault="00C64869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 be adapted to reflect your school’s individual practice. </w:t>
      </w:r>
    </w:p>
    <w:p w14:paraId="470014E3" w14:textId="77777777" w:rsidR="00CD5844" w:rsidRDefault="00C64869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with a brief overview of the generic process relating to financial/management of the school. </w:t>
      </w:r>
    </w:p>
    <w:p w14:paraId="692E13D7" w14:textId="77777777" w:rsidR="00CD5844" w:rsidRDefault="00C64869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a more in depth look at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key process owners and how completing the master lists will ensure the school reflects the technical measures and procedures it has in place to safeguard personal data.  </w:t>
      </w:r>
    </w:p>
    <w:p w14:paraId="27BC14F8" w14:textId="77777777" w:rsidR="00CD5844" w:rsidRDefault="00C64869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 online workshops and group sessions to support schools with further individual sessions as needed.</w:t>
      </w:r>
    </w:p>
    <w:p w14:paraId="757D3D37" w14:textId="77777777" w:rsidR="00CD5844" w:rsidRDefault="00C64869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Note: a number of reporting functions </w:t>
      </w:r>
      <w:proofErr w:type="gramStart"/>
      <w:r>
        <w:rPr>
          <w:rFonts w:ascii="Calibri" w:eastAsia="Calibri" w:hAnsi="Calibri" w:cs="Calibri"/>
          <w:sz w:val="24"/>
          <w:szCs w:val="24"/>
        </w:rPr>
        <w:t>i.e.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risk reports will shortly be available. </w:t>
      </w:r>
    </w:p>
    <w:p w14:paraId="60A25FFD" w14:textId="77777777" w:rsidR="00CD5844" w:rsidRDefault="00CD5844">
      <w:pPr>
        <w:jc w:val="both"/>
        <w:rPr>
          <w:rFonts w:ascii="Calibri" w:eastAsia="Calibri" w:hAnsi="Calibri" w:cs="Calibri"/>
          <w:sz w:val="22"/>
          <w:szCs w:val="22"/>
        </w:rPr>
      </w:pPr>
    </w:p>
    <w:sectPr w:rsidR="00CD5844">
      <w:head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77C71" w14:textId="77777777" w:rsidR="00556E02" w:rsidRDefault="00556E02">
      <w:r>
        <w:separator/>
      </w:r>
    </w:p>
  </w:endnote>
  <w:endnote w:type="continuationSeparator" w:id="0">
    <w:p w14:paraId="616EC06D" w14:textId="77777777" w:rsidR="00556E02" w:rsidRDefault="00556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7C8DC" w14:textId="77777777" w:rsidR="00556E02" w:rsidRDefault="00556E02">
      <w:r>
        <w:separator/>
      </w:r>
    </w:p>
  </w:footnote>
  <w:footnote w:type="continuationSeparator" w:id="0">
    <w:p w14:paraId="268FA335" w14:textId="77777777" w:rsidR="00556E02" w:rsidRDefault="00556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3D6C9" w14:textId="77777777" w:rsidR="00CD5844" w:rsidRDefault="00C64869">
    <w:r>
      <w:rPr>
        <w:noProof/>
      </w:rPr>
      <w:drawing>
        <wp:inline distT="0" distB="0" distL="114300" distR="114300" wp14:anchorId="2EEF7D6F" wp14:editId="34ABE40A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4B3A612" w14:textId="77777777" w:rsidR="00CD5844" w:rsidRDefault="00CD5844"/>
  <w:p w14:paraId="2AF70490" w14:textId="77777777" w:rsidR="00CD5844" w:rsidRDefault="00C64869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23C84"/>
    <w:multiLevelType w:val="multilevel"/>
    <w:tmpl w:val="923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E76FB"/>
    <w:multiLevelType w:val="multilevel"/>
    <w:tmpl w:val="A630E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5F45D2D"/>
    <w:multiLevelType w:val="multilevel"/>
    <w:tmpl w:val="93BAE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70288F"/>
    <w:multiLevelType w:val="multilevel"/>
    <w:tmpl w:val="76B8E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844"/>
    <w:rsid w:val="00556E02"/>
    <w:rsid w:val="009C072B"/>
    <w:rsid w:val="00A53571"/>
    <w:rsid w:val="00C64869"/>
    <w:rsid w:val="00CD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487D"/>
  <w15:docId w15:val="{096B2168-9B9B-43C3-B57A-B3F48BCE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index.php/best-practice-library/best-practice/commitment-to-complian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best-practice-library/documents/information-technology-securit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b.dataprotection.education/index.php/best-practice-library/best-practice/freedom-of-inform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news-top/news/83-best-practice-updates/182-model-publication-scheme-amendments-improvements-and-update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ravDq+VYZ9/VicjzQClHtIhHrg==">AMUW2mW7eGForcrMRqY9bC7VP1HzliwE4IBXQQuEO3u9jWsek+5DpqyVBy2TGnlCiXYtZJ3ihPHCWGs8Yc7cOnrFAJSeOwEip6haXTAfX/nDgWWnqHUnlrg=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761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Stuart Lee</cp:lastModifiedBy>
  <cp:revision>5</cp:revision>
  <dcterms:created xsi:type="dcterms:W3CDTF">2021-01-25T18:32:00Z</dcterms:created>
  <dcterms:modified xsi:type="dcterms:W3CDTF">2021-05-06T07:30:00Z</dcterms:modified>
</cp:coreProperties>
</file>