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D458" w14:textId="5BAE8AD5" w:rsidR="00386DA9" w:rsidRDefault="00C0162A">
      <w:pPr>
        <w:pStyle w:val="Heading2"/>
        <w:rPr>
          <w:color w:val="4BACC6"/>
          <w:sz w:val="32"/>
          <w:szCs w:val="32"/>
        </w:rPr>
      </w:pPr>
      <w:r>
        <w:rPr>
          <w:color w:val="4BACC6"/>
          <w:sz w:val="32"/>
          <w:szCs w:val="32"/>
        </w:rPr>
        <w:t xml:space="preserve">School: </w:t>
      </w:r>
      <w:r w:rsidR="00C46542">
        <w:rPr>
          <w:color w:val="4BACC6"/>
          <w:sz w:val="32"/>
          <w:szCs w:val="32"/>
        </w:rPr>
        <w:t xml:space="preserve"> </w:t>
      </w:r>
      <w:r w:rsidR="00090A5A">
        <w:rPr>
          <w:color w:val="4BACC6"/>
          <w:sz w:val="32"/>
          <w:szCs w:val="32"/>
        </w:rPr>
        <w:t>Wreningham</w:t>
      </w:r>
      <w:r w:rsidR="00D32065">
        <w:rPr>
          <w:color w:val="4BACC6"/>
          <w:sz w:val="32"/>
          <w:szCs w:val="32"/>
        </w:rPr>
        <w:t xml:space="preserve"> </w:t>
      </w:r>
      <w:r w:rsidR="00C46542">
        <w:rPr>
          <w:color w:val="4BACC6"/>
          <w:sz w:val="32"/>
          <w:szCs w:val="32"/>
        </w:rPr>
        <w:t>Primary</w:t>
      </w:r>
      <w:r w:rsidR="00090A5A">
        <w:rPr>
          <w:color w:val="4BACC6"/>
          <w:sz w:val="32"/>
          <w:szCs w:val="32"/>
        </w:rPr>
        <w:t xml:space="preserve"> School</w:t>
      </w:r>
      <w:r>
        <w:rPr>
          <w:color w:val="4BACC6"/>
          <w:sz w:val="32"/>
          <w:szCs w:val="32"/>
        </w:rPr>
        <w:t xml:space="preserve"> </w:t>
      </w:r>
      <w:r>
        <w:rPr>
          <w:color w:val="4BACC6"/>
          <w:sz w:val="32"/>
          <w:szCs w:val="32"/>
        </w:rPr>
        <w:tab/>
      </w:r>
      <w:r>
        <w:rPr>
          <w:color w:val="4BACC6"/>
          <w:sz w:val="32"/>
          <w:szCs w:val="32"/>
        </w:rPr>
        <w:tab/>
      </w:r>
      <w:r w:rsidR="00D32065">
        <w:rPr>
          <w:color w:val="4BACC6"/>
          <w:sz w:val="32"/>
          <w:szCs w:val="32"/>
        </w:rPr>
        <w:tab/>
      </w:r>
      <w:r w:rsidR="007073B7">
        <w:rPr>
          <w:color w:val="4BACC6"/>
          <w:sz w:val="32"/>
          <w:szCs w:val="32"/>
        </w:rPr>
        <w:tab/>
      </w:r>
      <w:r>
        <w:rPr>
          <w:color w:val="4BACC6"/>
          <w:sz w:val="32"/>
          <w:szCs w:val="32"/>
        </w:rPr>
        <w:t xml:space="preserve">Date: </w:t>
      </w:r>
      <w:r w:rsidR="00090A5A">
        <w:rPr>
          <w:color w:val="4BACC6"/>
          <w:sz w:val="32"/>
          <w:szCs w:val="32"/>
        </w:rPr>
        <w:t>15.07.21</w:t>
      </w:r>
    </w:p>
    <w:p w14:paraId="6AEFEE30" w14:textId="21097AC2" w:rsidR="00386DA9" w:rsidRDefault="00C0162A">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Record of Processing</w:t>
      </w:r>
      <w:r w:rsidR="00B61890">
        <w:rPr>
          <w:rFonts w:ascii="Calibri" w:eastAsia="Calibri" w:hAnsi="Calibri" w:cs="Calibri"/>
          <w:color w:val="0591B4"/>
          <w:sz w:val="32"/>
          <w:szCs w:val="32"/>
        </w:rPr>
        <w:t xml:space="preserve"> </w:t>
      </w:r>
      <w:r>
        <w:rPr>
          <w:rFonts w:ascii="Calibri" w:eastAsia="Calibri" w:hAnsi="Calibri" w:cs="Calibri"/>
          <w:color w:val="0591B4"/>
          <w:sz w:val="32"/>
          <w:szCs w:val="32"/>
        </w:rPr>
        <w:t>- Online Meeting</w:t>
      </w:r>
      <w:r>
        <w:rPr>
          <w:rFonts w:ascii="Calibri" w:eastAsia="Calibri" w:hAnsi="Calibri" w:cs="Calibri"/>
          <w:sz w:val="32"/>
          <w:szCs w:val="32"/>
        </w:rPr>
        <w:t xml:space="preserve">                  </w:t>
      </w:r>
    </w:p>
    <w:p w14:paraId="11918673" w14:textId="5FD7F1BB" w:rsidR="00386DA9" w:rsidRDefault="00C0162A" w:rsidP="00090A5A">
      <w:pPr>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C46542">
        <w:rPr>
          <w:rFonts w:ascii="Calibri" w:eastAsia="Calibri" w:hAnsi="Calibri" w:cs="Calibri"/>
          <w:color w:val="0591B4"/>
          <w:sz w:val="32"/>
          <w:szCs w:val="32"/>
        </w:rPr>
        <w:t>Linda Mortimer</w:t>
      </w:r>
      <w:r w:rsidR="00C46542">
        <w:rPr>
          <w:rFonts w:ascii="Calibri" w:eastAsia="Calibri" w:hAnsi="Calibri" w:cs="Calibri"/>
          <w:color w:val="0591B4"/>
          <w:sz w:val="32"/>
          <w:szCs w:val="32"/>
        </w:rPr>
        <w:tab/>
      </w:r>
      <w:r>
        <w:rPr>
          <w:rFonts w:ascii="Calibri" w:eastAsia="Calibri" w:hAnsi="Calibri" w:cs="Calibri"/>
          <w:color w:val="0591B4"/>
          <w:sz w:val="32"/>
          <w:szCs w:val="32"/>
        </w:rPr>
        <w:t xml:space="preserve">   </w:t>
      </w:r>
      <w:r>
        <w:rPr>
          <w:rFonts w:ascii="Calibri" w:eastAsia="Calibri" w:hAnsi="Calibri" w:cs="Calibri"/>
          <w:color w:val="0591B4"/>
          <w:sz w:val="32"/>
          <w:szCs w:val="32"/>
        </w:rPr>
        <w:tab/>
      </w:r>
      <w:r>
        <w:rPr>
          <w:rFonts w:ascii="Calibri" w:eastAsia="Calibri" w:hAnsi="Calibri" w:cs="Calibri"/>
          <w:color w:val="0591B4"/>
          <w:sz w:val="32"/>
          <w:szCs w:val="32"/>
        </w:rPr>
        <w:tab/>
      </w:r>
      <w:r w:rsidR="00C46542">
        <w:rPr>
          <w:rFonts w:ascii="Calibri" w:eastAsia="Calibri" w:hAnsi="Calibri" w:cs="Calibri"/>
          <w:color w:val="0591B4"/>
          <w:sz w:val="32"/>
          <w:szCs w:val="32"/>
        </w:rPr>
        <w:tab/>
      </w:r>
      <w:r w:rsidR="00C46542">
        <w:rPr>
          <w:rFonts w:ascii="Calibri" w:eastAsia="Calibri" w:hAnsi="Calibri" w:cs="Calibri"/>
          <w:color w:val="0591B4"/>
          <w:sz w:val="32"/>
          <w:szCs w:val="32"/>
        </w:rPr>
        <w:tab/>
      </w:r>
      <w:r w:rsidR="00C46542">
        <w:rPr>
          <w:rFonts w:ascii="Calibri" w:eastAsia="Calibri" w:hAnsi="Calibri" w:cs="Calibri"/>
          <w:color w:val="0591B4"/>
          <w:sz w:val="32"/>
          <w:szCs w:val="32"/>
        </w:rPr>
        <w:tab/>
      </w:r>
      <w:r w:rsidR="00090A5A">
        <w:rPr>
          <w:rFonts w:ascii="Calibri" w:eastAsia="Calibri" w:hAnsi="Calibri" w:cs="Calibri"/>
          <w:color w:val="0591B4"/>
          <w:sz w:val="32"/>
          <w:szCs w:val="32"/>
        </w:rPr>
        <w:t xml:space="preserve">      </w:t>
      </w:r>
      <w:r>
        <w:rPr>
          <w:rFonts w:ascii="Calibri" w:eastAsia="Calibri" w:hAnsi="Calibri" w:cs="Calibri"/>
          <w:b/>
          <w:color w:val="0591B4"/>
          <w:sz w:val="32"/>
          <w:szCs w:val="32"/>
        </w:rPr>
        <w:t>School memb</w:t>
      </w:r>
      <w:r w:rsidR="00D32065">
        <w:rPr>
          <w:rFonts w:ascii="Calibri" w:eastAsia="Calibri" w:hAnsi="Calibri" w:cs="Calibri"/>
          <w:b/>
          <w:color w:val="0591B4"/>
          <w:sz w:val="32"/>
          <w:szCs w:val="32"/>
        </w:rPr>
        <w:t xml:space="preserve">er:  </w:t>
      </w:r>
      <w:r w:rsidR="00090A5A">
        <w:rPr>
          <w:rFonts w:ascii="Calibri" w:eastAsia="Calibri" w:hAnsi="Calibri" w:cs="Calibri"/>
          <w:b/>
          <w:color w:val="0591B4"/>
          <w:sz w:val="32"/>
          <w:szCs w:val="32"/>
        </w:rPr>
        <w:t>Nuria Sharp</w:t>
      </w:r>
    </w:p>
    <w:p w14:paraId="16DFA98B" w14:textId="77777777" w:rsidR="00386DA9" w:rsidRDefault="00386DA9">
      <w:pPr>
        <w:jc w:val="both"/>
        <w:rPr>
          <w:rFonts w:ascii="Calibri" w:eastAsia="Calibri" w:hAnsi="Calibri" w:cs="Calibri"/>
          <w:b/>
          <w:color w:val="0591B4"/>
          <w:sz w:val="32"/>
          <w:szCs w:val="32"/>
        </w:rPr>
      </w:pPr>
    </w:p>
    <w:p w14:paraId="1D780314" w14:textId="77777777" w:rsidR="00386DA9" w:rsidRDefault="00C0162A">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201AD7FB" w14:textId="77777777" w:rsidR="00386DA9" w:rsidRDefault="00C0162A">
      <w:pPr>
        <w:numPr>
          <w:ilvl w:val="0"/>
          <w:numId w:val="3"/>
        </w:numPr>
        <w:shd w:val="clear" w:color="auto" w:fill="FFFFFF"/>
        <w:rPr>
          <w:sz w:val="22"/>
          <w:szCs w:val="22"/>
        </w:rPr>
      </w:pPr>
      <w:r>
        <w:rPr>
          <w:rFonts w:ascii="Calibri" w:eastAsia="Calibri" w:hAnsi="Calibri" w:cs="Calibri"/>
          <w:sz w:val="24"/>
          <w:szCs w:val="24"/>
        </w:rPr>
        <w:t>Overview of the school’s requirement to comply with Article 30 of the GDPR</w:t>
      </w:r>
    </w:p>
    <w:p w14:paraId="40DC7720" w14:textId="67E4B371" w:rsidR="00386DA9" w:rsidRDefault="00C0162A">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How the personal information is mapped using DPE’s RoP tool</w:t>
      </w:r>
    </w:p>
    <w:p w14:paraId="64D2D047" w14:textId="77777777" w:rsidR="00386DA9" w:rsidRDefault="00C0162A">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Example of a generic RoP</w:t>
      </w:r>
    </w:p>
    <w:p w14:paraId="068D22D7" w14:textId="77777777" w:rsidR="00386DA9" w:rsidRDefault="00C0162A">
      <w:pPr>
        <w:numPr>
          <w:ilvl w:val="0"/>
          <w:numId w:val="3"/>
        </w:numPr>
        <w:shd w:val="clear" w:color="auto" w:fill="FFFFFF"/>
        <w:rPr>
          <w:sz w:val="22"/>
          <w:szCs w:val="22"/>
        </w:rPr>
      </w:pPr>
      <w:r>
        <w:rPr>
          <w:rFonts w:ascii="Calibri" w:eastAsia="Calibri" w:hAnsi="Calibri" w:cs="Calibri"/>
          <w:sz w:val="24"/>
          <w:szCs w:val="24"/>
        </w:rPr>
        <w:t>Demonstration of the master lists, including roles, IT hardware and software</w:t>
      </w:r>
    </w:p>
    <w:p w14:paraId="6F7E4CEC" w14:textId="77777777" w:rsidR="00386DA9" w:rsidRDefault="00C0162A">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Reporting functions of the RoP</w:t>
      </w:r>
    </w:p>
    <w:p w14:paraId="5B59EA20" w14:textId="31A3FED1" w:rsidR="00386DA9" w:rsidRDefault="00386DA9" w:rsidP="00D32065">
      <w:pPr>
        <w:shd w:val="clear" w:color="auto" w:fill="FFFFFF"/>
        <w:ind w:left="720"/>
        <w:rPr>
          <w:rFonts w:ascii="Calibri" w:eastAsia="Calibri" w:hAnsi="Calibri" w:cs="Calibri"/>
          <w:sz w:val="24"/>
          <w:szCs w:val="24"/>
        </w:rPr>
      </w:pPr>
    </w:p>
    <w:p w14:paraId="63F741FA" w14:textId="30BE4B2D" w:rsidR="00386DA9" w:rsidRDefault="00C0162A">
      <w:pPr>
        <w:jc w:val="both"/>
        <w:rPr>
          <w:rFonts w:ascii="Calibri" w:eastAsia="Calibri" w:hAnsi="Calibri" w:cs="Calibri"/>
          <w:b/>
          <w:sz w:val="24"/>
          <w:szCs w:val="24"/>
        </w:rPr>
      </w:pPr>
      <w:r>
        <w:rPr>
          <w:rFonts w:ascii="Calibri" w:eastAsia="Calibri" w:hAnsi="Calibri" w:cs="Calibri"/>
          <w:b/>
          <w:color w:val="0591B4"/>
          <w:sz w:val="32"/>
          <w:szCs w:val="32"/>
        </w:rPr>
        <w:t>Record of Processing (RoP) - methodology and w</w:t>
      </w:r>
      <w:r w:rsidR="00473CE7">
        <w:rPr>
          <w:rFonts w:ascii="Calibri" w:eastAsia="Calibri" w:hAnsi="Calibri" w:cs="Calibri"/>
          <w:b/>
          <w:color w:val="0591B4"/>
          <w:sz w:val="32"/>
          <w:szCs w:val="32"/>
        </w:rPr>
        <w:t>h</w:t>
      </w:r>
      <w:r>
        <w:rPr>
          <w:rFonts w:ascii="Calibri" w:eastAsia="Calibri" w:hAnsi="Calibri" w:cs="Calibri"/>
          <w:b/>
          <w:color w:val="0591B4"/>
          <w:sz w:val="32"/>
          <w:szCs w:val="32"/>
        </w:rPr>
        <w:t>ere we are at</w:t>
      </w:r>
    </w:p>
    <w:p w14:paraId="1FAAFD19" w14:textId="77777777" w:rsidR="00386DA9" w:rsidRDefault="00C0162A">
      <w:pPr>
        <w:spacing w:after="120"/>
        <w:rPr>
          <w:rFonts w:ascii="Calibri" w:eastAsia="Calibri" w:hAnsi="Calibri" w:cs="Calibri"/>
          <w:sz w:val="24"/>
          <w:szCs w:val="24"/>
        </w:rPr>
      </w:pPr>
      <w:r>
        <w:rPr>
          <w:rFonts w:ascii="Calibri" w:eastAsia="Calibri" w:hAnsi="Calibri" w:cs="Calibri"/>
          <w:sz w:val="24"/>
          <w:szCs w:val="24"/>
        </w:rPr>
        <w:t xml:space="preserve">We will continue to work with you and demonstrate how the RoP can be adapted to reflect your school’s individual practice. </w:t>
      </w:r>
    </w:p>
    <w:p w14:paraId="7DBC636C" w14:textId="00B89BE6" w:rsidR="00386DA9" w:rsidRDefault="00C0162A">
      <w:pPr>
        <w:spacing w:after="120"/>
        <w:rPr>
          <w:rFonts w:ascii="Calibri" w:eastAsia="Calibri" w:hAnsi="Calibri" w:cs="Calibri"/>
          <w:sz w:val="24"/>
          <w:szCs w:val="24"/>
        </w:rPr>
      </w:pPr>
      <w:r>
        <w:rPr>
          <w:rFonts w:ascii="Calibri" w:eastAsia="Calibri" w:hAnsi="Calibri" w:cs="Calibri"/>
          <w:b/>
          <w:sz w:val="24"/>
          <w:szCs w:val="24"/>
        </w:rPr>
        <w:t>Step 1</w:t>
      </w:r>
      <w:r>
        <w:rPr>
          <w:rFonts w:ascii="Calibri" w:eastAsia="Calibri" w:hAnsi="Calibri" w:cs="Calibri"/>
          <w:sz w:val="24"/>
          <w:szCs w:val="24"/>
        </w:rPr>
        <w:t xml:space="preserve"> - a general introduction to the RoP tool with a brief overview of the generic process relating to financial/management of the school</w:t>
      </w:r>
      <w:r w:rsidR="00473CE7">
        <w:rPr>
          <w:rFonts w:ascii="Calibri" w:eastAsia="Calibri" w:hAnsi="Calibri" w:cs="Calibri"/>
          <w:sz w:val="24"/>
          <w:szCs w:val="24"/>
        </w:rPr>
        <w:t xml:space="preserve"> was provided at the online meeting on the</w:t>
      </w:r>
      <w:r w:rsidR="00ED66C5">
        <w:rPr>
          <w:rFonts w:ascii="Calibri" w:eastAsia="Calibri" w:hAnsi="Calibri" w:cs="Calibri"/>
          <w:sz w:val="24"/>
          <w:szCs w:val="24"/>
        </w:rPr>
        <w:t xml:space="preserve"> 24.5.21.</w:t>
      </w:r>
      <w:r w:rsidR="00473CE7">
        <w:rPr>
          <w:rFonts w:ascii="Calibri" w:eastAsia="Calibri" w:hAnsi="Calibri" w:cs="Calibri"/>
          <w:sz w:val="24"/>
          <w:szCs w:val="24"/>
        </w:rPr>
        <w:t xml:space="preserve"> </w:t>
      </w:r>
    </w:p>
    <w:p w14:paraId="3F3F210B" w14:textId="4189EB72" w:rsidR="00386DA9" w:rsidRDefault="00C0162A">
      <w:pPr>
        <w:spacing w:after="120"/>
        <w:rPr>
          <w:rFonts w:ascii="Calibri" w:eastAsia="Calibri" w:hAnsi="Calibri" w:cs="Calibri"/>
          <w:sz w:val="24"/>
          <w:szCs w:val="24"/>
        </w:rPr>
      </w:pPr>
      <w:r>
        <w:rPr>
          <w:rFonts w:ascii="Calibri" w:eastAsia="Calibri" w:hAnsi="Calibri" w:cs="Calibri"/>
          <w:b/>
          <w:sz w:val="24"/>
          <w:szCs w:val="24"/>
        </w:rPr>
        <w:t>Step 2</w:t>
      </w:r>
      <w:r>
        <w:rPr>
          <w:rFonts w:ascii="Calibri" w:eastAsia="Calibri" w:hAnsi="Calibri" w:cs="Calibri"/>
          <w:sz w:val="24"/>
          <w:szCs w:val="24"/>
        </w:rPr>
        <w:t xml:space="preserve">- </w:t>
      </w:r>
      <w:r w:rsidR="00D32065">
        <w:rPr>
          <w:rFonts w:ascii="Calibri" w:eastAsia="Calibri" w:hAnsi="Calibri" w:cs="Calibri"/>
          <w:sz w:val="24"/>
          <w:szCs w:val="24"/>
        </w:rPr>
        <w:t xml:space="preserve">at the time of the meeting on the </w:t>
      </w:r>
      <w:r w:rsidR="00090A5A">
        <w:rPr>
          <w:rFonts w:ascii="Calibri" w:eastAsia="Calibri" w:hAnsi="Calibri" w:cs="Calibri"/>
          <w:sz w:val="24"/>
          <w:szCs w:val="24"/>
        </w:rPr>
        <w:t>15.7.21</w:t>
      </w:r>
      <w:r w:rsidR="00D32065">
        <w:rPr>
          <w:rFonts w:ascii="Calibri" w:eastAsia="Calibri" w:hAnsi="Calibri" w:cs="Calibri"/>
          <w:sz w:val="24"/>
          <w:szCs w:val="24"/>
        </w:rPr>
        <w:t xml:space="preserve"> </w:t>
      </w:r>
      <w:r>
        <w:rPr>
          <w:rFonts w:ascii="Calibri" w:eastAsia="Calibri" w:hAnsi="Calibri" w:cs="Calibri"/>
          <w:sz w:val="24"/>
          <w:szCs w:val="24"/>
        </w:rPr>
        <w:t xml:space="preserve">a more in depth look at the RoP with key process owners and how completing the master lists will ensure the school reflects the technical measures and procedures it has in place to safeguard personal data.  </w:t>
      </w:r>
      <w:r w:rsidR="00ED66C5">
        <w:rPr>
          <w:rFonts w:ascii="Calibri" w:eastAsia="Calibri" w:hAnsi="Calibri" w:cs="Calibri"/>
          <w:sz w:val="24"/>
          <w:szCs w:val="24"/>
        </w:rPr>
        <w:t xml:space="preserve"> A further meeting has been scheduled for the 23.9.21 to introduce the new member of staff to Knowledge Bank, and specifically the RoP. </w:t>
      </w:r>
    </w:p>
    <w:p w14:paraId="73E371BE" w14:textId="5859D89D" w:rsidR="00386DA9" w:rsidRDefault="00C0162A">
      <w:pPr>
        <w:spacing w:after="120"/>
        <w:rPr>
          <w:rFonts w:ascii="Calibri" w:eastAsia="Calibri" w:hAnsi="Calibri" w:cs="Calibri"/>
          <w:sz w:val="24"/>
          <w:szCs w:val="24"/>
        </w:rPr>
      </w:pPr>
      <w:r>
        <w:rPr>
          <w:rFonts w:ascii="Calibri" w:eastAsia="Calibri" w:hAnsi="Calibri" w:cs="Calibri"/>
          <w:b/>
          <w:sz w:val="24"/>
          <w:szCs w:val="24"/>
        </w:rPr>
        <w:t>Step 3</w:t>
      </w:r>
      <w:r>
        <w:rPr>
          <w:rFonts w:ascii="Calibri" w:eastAsia="Calibri" w:hAnsi="Calibri" w:cs="Calibri"/>
          <w:sz w:val="24"/>
          <w:szCs w:val="24"/>
        </w:rPr>
        <w:t xml:space="preserve"> – online workshops and group sessions </w:t>
      </w:r>
      <w:r w:rsidR="00194BB2">
        <w:rPr>
          <w:rFonts w:ascii="Calibri" w:eastAsia="Calibri" w:hAnsi="Calibri" w:cs="Calibri"/>
          <w:sz w:val="24"/>
          <w:szCs w:val="24"/>
        </w:rPr>
        <w:t xml:space="preserve">will take place, </w:t>
      </w:r>
      <w:r>
        <w:rPr>
          <w:rFonts w:ascii="Calibri" w:eastAsia="Calibri" w:hAnsi="Calibri" w:cs="Calibri"/>
          <w:sz w:val="24"/>
          <w:szCs w:val="24"/>
        </w:rPr>
        <w:t>to support schools with further individual sessions as needed.</w:t>
      </w:r>
    </w:p>
    <w:p w14:paraId="778F828D" w14:textId="31AAC08E" w:rsidR="00386DA9" w:rsidRDefault="00C0162A">
      <w:pPr>
        <w:spacing w:after="120"/>
        <w:rPr>
          <w:rFonts w:ascii="Calibri" w:eastAsia="Calibri" w:hAnsi="Calibri" w:cs="Calibri"/>
          <w:sz w:val="24"/>
          <w:szCs w:val="24"/>
        </w:rPr>
      </w:pPr>
      <w:r>
        <w:rPr>
          <w:rFonts w:ascii="Calibri" w:eastAsia="Calibri" w:hAnsi="Calibri" w:cs="Calibri"/>
          <w:sz w:val="24"/>
          <w:szCs w:val="24"/>
        </w:rPr>
        <w:t>Note: a number of reporting functions i.e. risk reports</w:t>
      </w:r>
      <w:r w:rsidR="00194BB2">
        <w:rPr>
          <w:rFonts w:ascii="Calibri" w:eastAsia="Calibri" w:hAnsi="Calibri" w:cs="Calibri"/>
          <w:sz w:val="24"/>
          <w:szCs w:val="24"/>
        </w:rPr>
        <w:t>, retention schedules</w:t>
      </w:r>
      <w:r>
        <w:rPr>
          <w:rFonts w:ascii="Calibri" w:eastAsia="Calibri" w:hAnsi="Calibri" w:cs="Calibri"/>
          <w:sz w:val="24"/>
          <w:szCs w:val="24"/>
        </w:rPr>
        <w:t xml:space="preserve"> will shortly be available. </w:t>
      </w:r>
    </w:p>
    <w:p w14:paraId="0441BD34" w14:textId="77777777" w:rsidR="00386DA9" w:rsidRDefault="00386DA9">
      <w:pPr>
        <w:rPr>
          <w:rFonts w:ascii="Calibri" w:eastAsia="Calibri" w:hAnsi="Calibri" w:cs="Calibri"/>
          <w:b/>
          <w:color w:val="0591B4"/>
          <w:sz w:val="32"/>
          <w:szCs w:val="32"/>
        </w:rPr>
      </w:pPr>
    </w:p>
    <w:p w14:paraId="3AB1C026" w14:textId="2EF5FACC" w:rsidR="00386DA9" w:rsidRDefault="00C0162A">
      <w:pPr>
        <w:rPr>
          <w:rFonts w:ascii="Calibri" w:eastAsia="Calibri" w:hAnsi="Calibri" w:cs="Calibri"/>
          <w:b/>
          <w:color w:val="0591B4"/>
          <w:sz w:val="32"/>
          <w:szCs w:val="32"/>
        </w:rPr>
      </w:pPr>
      <w:r>
        <w:rPr>
          <w:rFonts w:ascii="Calibri" w:eastAsia="Calibri" w:hAnsi="Calibri" w:cs="Calibri"/>
          <w:b/>
          <w:color w:val="0591B4"/>
          <w:sz w:val="32"/>
          <w:szCs w:val="32"/>
        </w:rPr>
        <w:t>RoP - Progress to date</w:t>
      </w:r>
    </w:p>
    <w:p w14:paraId="645801C7" w14:textId="77777777" w:rsidR="00B530CD" w:rsidRDefault="00B530CD">
      <w:pPr>
        <w:rPr>
          <w:rFonts w:ascii="Calibri" w:eastAsia="Calibri" w:hAnsi="Calibri" w:cs="Calibri"/>
          <w:b/>
          <w:color w:val="0591B4"/>
          <w:sz w:val="32"/>
          <w:szCs w:val="32"/>
        </w:rPr>
      </w:pPr>
      <w:bookmarkStart w:id="0" w:name="_Hlk74131769"/>
    </w:p>
    <w:p w14:paraId="0F7C3843" w14:textId="0BF02908" w:rsidR="00D32065" w:rsidRDefault="00D32065">
      <w:pPr>
        <w:rPr>
          <w:rFonts w:ascii="Calibri" w:eastAsia="Calibri" w:hAnsi="Calibri" w:cs="Calibri"/>
          <w:b/>
          <w:color w:val="0591B4"/>
          <w:sz w:val="32"/>
          <w:szCs w:val="32"/>
        </w:rPr>
      </w:pPr>
      <w:r>
        <w:rPr>
          <w:rFonts w:ascii="Calibri" w:eastAsia="Calibri" w:hAnsi="Calibri" w:cs="Calibri"/>
          <w:b/>
          <w:color w:val="0591B4"/>
          <w:sz w:val="32"/>
          <w:szCs w:val="32"/>
        </w:rPr>
        <w:t xml:space="preserve">At the meeting on the </w:t>
      </w:r>
      <w:r w:rsidR="00090A5A">
        <w:rPr>
          <w:rFonts w:ascii="Calibri" w:eastAsia="Calibri" w:hAnsi="Calibri" w:cs="Calibri"/>
          <w:b/>
          <w:color w:val="0591B4"/>
          <w:sz w:val="32"/>
          <w:szCs w:val="32"/>
        </w:rPr>
        <w:t>24.5.21</w:t>
      </w:r>
    </w:p>
    <w:bookmarkEnd w:id="0"/>
    <w:p w14:paraId="4885E608" w14:textId="6BB910EB" w:rsidR="00D32065" w:rsidRPr="00D32065" w:rsidRDefault="00D32065">
      <w:pPr>
        <w:rPr>
          <w:rFonts w:ascii="Calibri" w:eastAsia="Calibri" w:hAnsi="Calibri" w:cs="Calibri"/>
          <w:bCs/>
          <w:sz w:val="24"/>
          <w:szCs w:val="24"/>
        </w:rPr>
      </w:pPr>
      <w:r w:rsidRPr="00D32065">
        <w:rPr>
          <w:rFonts w:ascii="Calibri" w:eastAsia="Calibri" w:hAnsi="Calibri" w:cs="Calibri"/>
          <w:bCs/>
          <w:sz w:val="24"/>
          <w:szCs w:val="24"/>
        </w:rPr>
        <w:t xml:space="preserve">An overview was provided of </w:t>
      </w:r>
      <w:r w:rsidR="00307B01">
        <w:rPr>
          <w:rFonts w:ascii="Calibri" w:eastAsia="Calibri" w:hAnsi="Calibri" w:cs="Calibri"/>
          <w:bCs/>
          <w:sz w:val="24"/>
          <w:szCs w:val="24"/>
        </w:rPr>
        <w:t xml:space="preserve">the RoP tool </w:t>
      </w:r>
      <w:r>
        <w:rPr>
          <w:rFonts w:ascii="Calibri" w:eastAsia="Calibri" w:hAnsi="Calibri" w:cs="Calibri"/>
          <w:bCs/>
          <w:sz w:val="24"/>
          <w:szCs w:val="24"/>
        </w:rPr>
        <w:t>and the master lists were demonstrated</w:t>
      </w:r>
      <w:r w:rsidR="006D0837">
        <w:rPr>
          <w:rFonts w:ascii="Calibri" w:eastAsia="Calibri" w:hAnsi="Calibri" w:cs="Calibri"/>
          <w:bCs/>
          <w:sz w:val="24"/>
          <w:szCs w:val="24"/>
        </w:rPr>
        <w:t>.</w:t>
      </w:r>
    </w:p>
    <w:p w14:paraId="2A7DC2B6" w14:textId="77777777" w:rsidR="00D32065" w:rsidRDefault="00D32065" w:rsidP="00D32065">
      <w:pPr>
        <w:rPr>
          <w:rFonts w:ascii="Calibri" w:eastAsia="Calibri" w:hAnsi="Calibri" w:cs="Calibri"/>
          <w:b/>
          <w:color w:val="0591B4"/>
          <w:sz w:val="32"/>
          <w:szCs w:val="32"/>
        </w:rPr>
      </w:pPr>
    </w:p>
    <w:p w14:paraId="4D497D75" w14:textId="4BA0B2AF" w:rsidR="00D32065" w:rsidRDefault="00D32065" w:rsidP="00D32065">
      <w:pPr>
        <w:rPr>
          <w:rFonts w:ascii="Calibri" w:eastAsia="Calibri" w:hAnsi="Calibri" w:cs="Calibri"/>
          <w:b/>
          <w:color w:val="0591B4"/>
          <w:sz w:val="32"/>
          <w:szCs w:val="32"/>
        </w:rPr>
      </w:pPr>
      <w:r>
        <w:rPr>
          <w:rFonts w:ascii="Calibri" w:eastAsia="Calibri" w:hAnsi="Calibri" w:cs="Calibri"/>
          <w:b/>
          <w:color w:val="0591B4"/>
          <w:sz w:val="32"/>
          <w:szCs w:val="32"/>
        </w:rPr>
        <w:t xml:space="preserve">At the meeting on the </w:t>
      </w:r>
      <w:r w:rsidR="00090A5A">
        <w:rPr>
          <w:rFonts w:ascii="Calibri" w:eastAsia="Calibri" w:hAnsi="Calibri" w:cs="Calibri"/>
          <w:b/>
          <w:color w:val="0591B4"/>
          <w:sz w:val="32"/>
          <w:szCs w:val="32"/>
        </w:rPr>
        <w:t>15.7</w:t>
      </w:r>
      <w:r>
        <w:rPr>
          <w:rFonts w:ascii="Calibri" w:eastAsia="Calibri" w:hAnsi="Calibri" w:cs="Calibri"/>
          <w:b/>
          <w:color w:val="0591B4"/>
          <w:sz w:val="32"/>
          <w:szCs w:val="32"/>
        </w:rPr>
        <w:t>.21</w:t>
      </w:r>
    </w:p>
    <w:p w14:paraId="1BDFC7EC" w14:textId="77777777" w:rsidR="00B530CD" w:rsidRDefault="00B530CD">
      <w:pPr>
        <w:rPr>
          <w:rFonts w:ascii="Calibri" w:eastAsia="Calibri" w:hAnsi="Calibri" w:cs="Calibri"/>
          <w:bCs/>
          <w:sz w:val="24"/>
          <w:szCs w:val="24"/>
        </w:rPr>
      </w:pPr>
    </w:p>
    <w:p w14:paraId="10C93EB8" w14:textId="73056679" w:rsidR="00D32065" w:rsidRDefault="00D32065">
      <w:pPr>
        <w:rPr>
          <w:rFonts w:ascii="Calibri" w:eastAsia="Calibri" w:hAnsi="Calibri" w:cs="Calibri"/>
          <w:bCs/>
          <w:sz w:val="24"/>
          <w:szCs w:val="24"/>
        </w:rPr>
      </w:pPr>
      <w:r w:rsidRPr="00D32065">
        <w:rPr>
          <w:rFonts w:ascii="Calibri" w:eastAsia="Calibri" w:hAnsi="Calibri" w:cs="Calibri"/>
          <w:bCs/>
          <w:sz w:val="24"/>
          <w:szCs w:val="24"/>
        </w:rPr>
        <w:t>The following RoPs were completed:</w:t>
      </w:r>
    </w:p>
    <w:p w14:paraId="18923615" w14:textId="1FD53AA3" w:rsidR="00386DA9" w:rsidRDefault="00C0162A">
      <w:pPr>
        <w:jc w:val="both"/>
        <w:rPr>
          <w:rFonts w:ascii="Calibri" w:eastAsia="Calibri" w:hAnsi="Calibri" w:cs="Calibri"/>
          <w:sz w:val="24"/>
          <w:szCs w:val="24"/>
        </w:rPr>
      </w:pPr>
      <w:r>
        <w:rPr>
          <w:rFonts w:ascii="Calibri" w:eastAsia="Calibri" w:hAnsi="Calibri" w:cs="Calibri"/>
          <w:sz w:val="24"/>
          <w:szCs w:val="24"/>
        </w:rPr>
        <w:t>FIN0</w:t>
      </w:r>
      <w:r w:rsidR="00D32065">
        <w:rPr>
          <w:rFonts w:ascii="Calibri" w:eastAsia="Calibri" w:hAnsi="Calibri" w:cs="Calibri"/>
          <w:sz w:val="24"/>
          <w:szCs w:val="24"/>
        </w:rPr>
        <w:t>9</w:t>
      </w:r>
      <w:r>
        <w:rPr>
          <w:rFonts w:ascii="Calibri" w:eastAsia="Calibri" w:hAnsi="Calibri" w:cs="Calibri"/>
          <w:sz w:val="24"/>
          <w:szCs w:val="24"/>
        </w:rPr>
        <w:tab/>
        <w:t xml:space="preserve">Reconciliation of </w:t>
      </w:r>
      <w:r w:rsidR="00473CE7">
        <w:rPr>
          <w:rFonts w:ascii="Calibri" w:eastAsia="Calibri" w:hAnsi="Calibri" w:cs="Calibri"/>
          <w:sz w:val="24"/>
          <w:szCs w:val="24"/>
        </w:rPr>
        <w:t xml:space="preserve">the </w:t>
      </w:r>
      <w:r>
        <w:rPr>
          <w:rFonts w:ascii="Calibri" w:eastAsia="Calibri" w:hAnsi="Calibri" w:cs="Calibri"/>
          <w:sz w:val="24"/>
          <w:szCs w:val="24"/>
        </w:rPr>
        <w:t>monthly payroll report</w:t>
      </w:r>
    </w:p>
    <w:p w14:paraId="700F9342" w14:textId="65FEE637" w:rsidR="00473CE7" w:rsidRDefault="00473CE7">
      <w:pPr>
        <w:jc w:val="both"/>
        <w:rPr>
          <w:rFonts w:ascii="Calibri" w:eastAsia="Calibri" w:hAnsi="Calibri" w:cs="Calibri"/>
          <w:sz w:val="24"/>
          <w:szCs w:val="24"/>
        </w:rPr>
      </w:pPr>
      <w:r>
        <w:rPr>
          <w:rFonts w:ascii="Calibri" w:eastAsia="Calibri" w:hAnsi="Calibri" w:cs="Calibri"/>
          <w:sz w:val="24"/>
          <w:szCs w:val="24"/>
        </w:rPr>
        <w:t>FIN</w:t>
      </w:r>
      <w:r w:rsidR="00D32065">
        <w:rPr>
          <w:rFonts w:ascii="Calibri" w:eastAsia="Calibri" w:hAnsi="Calibri" w:cs="Calibri"/>
          <w:sz w:val="24"/>
          <w:szCs w:val="24"/>
        </w:rPr>
        <w:t>06</w:t>
      </w:r>
      <w:r>
        <w:rPr>
          <w:rFonts w:ascii="Calibri" w:eastAsia="Calibri" w:hAnsi="Calibri" w:cs="Calibri"/>
          <w:sz w:val="24"/>
          <w:szCs w:val="24"/>
        </w:rPr>
        <w:tab/>
        <w:t xml:space="preserve">Payroll process – </w:t>
      </w:r>
      <w:r w:rsidR="00D32065">
        <w:rPr>
          <w:rFonts w:ascii="Calibri" w:eastAsia="Calibri" w:hAnsi="Calibri" w:cs="Calibri"/>
          <w:sz w:val="24"/>
          <w:szCs w:val="24"/>
        </w:rPr>
        <w:t>leavers</w:t>
      </w:r>
    </w:p>
    <w:p w14:paraId="5BFB4DEB" w14:textId="77777777" w:rsidR="00473CE7" w:rsidRDefault="00473CE7">
      <w:pPr>
        <w:jc w:val="both"/>
        <w:rPr>
          <w:rFonts w:ascii="Calibri" w:eastAsia="Calibri" w:hAnsi="Calibri" w:cs="Calibri"/>
          <w:sz w:val="24"/>
          <w:szCs w:val="24"/>
        </w:rPr>
      </w:pPr>
    </w:p>
    <w:p w14:paraId="3C318F15" w14:textId="77777777" w:rsidR="00386DA9" w:rsidRDefault="00386DA9">
      <w:pPr>
        <w:jc w:val="both"/>
        <w:rPr>
          <w:rFonts w:ascii="Calibri" w:eastAsia="Calibri" w:hAnsi="Calibri" w:cs="Calibri"/>
          <w:sz w:val="22"/>
          <w:szCs w:val="22"/>
        </w:rPr>
      </w:pPr>
    </w:p>
    <w:p w14:paraId="544AEF18" w14:textId="77777777" w:rsidR="00386DA9" w:rsidRDefault="00C0162A">
      <w:pPr>
        <w:rPr>
          <w:rFonts w:ascii="Calibri" w:eastAsia="Calibri" w:hAnsi="Calibri" w:cs="Calibri"/>
          <w:b/>
          <w:color w:val="0591B4"/>
          <w:sz w:val="32"/>
          <w:szCs w:val="32"/>
        </w:rPr>
      </w:pPr>
      <w:r>
        <w:rPr>
          <w:rFonts w:ascii="Calibri" w:eastAsia="Calibri" w:hAnsi="Calibri" w:cs="Calibri"/>
          <w:b/>
          <w:color w:val="0591B4"/>
          <w:sz w:val="32"/>
          <w:szCs w:val="32"/>
        </w:rPr>
        <w:t>RoP - Next Steps</w:t>
      </w:r>
    </w:p>
    <w:p w14:paraId="3FC47D23" w14:textId="3D0C4247" w:rsidR="00386DA9" w:rsidRDefault="00C0162A">
      <w:pPr>
        <w:rPr>
          <w:rFonts w:ascii="Calibri" w:eastAsia="Calibri" w:hAnsi="Calibri" w:cs="Calibri"/>
          <w:sz w:val="24"/>
          <w:szCs w:val="24"/>
        </w:rPr>
      </w:pPr>
      <w:r>
        <w:rPr>
          <w:rFonts w:ascii="Calibri" w:eastAsia="Calibri" w:hAnsi="Calibri" w:cs="Calibri"/>
          <w:sz w:val="24"/>
          <w:szCs w:val="24"/>
        </w:rPr>
        <w:t>A further meeting has been arranged for</w:t>
      </w:r>
      <w:r w:rsidR="003043E2">
        <w:rPr>
          <w:rFonts w:ascii="Calibri" w:eastAsia="Calibri" w:hAnsi="Calibri" w:cs="Calibri"/>
          <w:sz w:val="24"/>
          <w:szCs w:val="24"/>
        </w:rPr>
        <w:t xml:space="preserve"> the 23 September 2021</w:t>
      </w:r>
      <w:r w:rsidR="00FD3533">
        <w:rPr>
          <w:rFonts w:ascii="Calibri" w:eastAsia="Calibri" w:hAnsi="Calibri" w:cs="Calibri"/>
          <w:sz w:val="24"/>
          <w:szCs w:val="24"/>
        </w:rPr>
        <w:t xml:space="preserve"> at 10.30am</w:t>
      </w:r>
      <w:r w:rsidR="003043E2">
        <w:rPr>
          <w:rFonts w:ascii="Calibri" w:eastAsia="Calibri" w:hAnsi="Calibri" w:cs="Calibri"/>
          <w:sz w:val="24"/>
          <w:szCs w:val="24"/>
        </w:rPr>
        <w:t xml:space="preserve">. </w:t>
      </w:r>
    </w:p>
    <w:p w14:paraId="70018A65" w14:textId="77777777" w:rsidR="00386DA9" w:rsidRDefault="00386DA9">
      <w:pPr>
        <w:rPr>
          <w:rFonts w:ascii="Calibri" w:eastAsia="Calibri" w:hAnsi="Calibri" w:cs="Calibri"/>
          <w:b/>
          <w:color w:val="0591B4"/>
          <w:sz w:val="32"/>
          <w:szCs w:val="32"/>
        </w:rPr>
      </w:pPr>
    </w:p>
    <w:p w14:paraId="06272700" w14:textId="6EF3CB6C" w:rsidR="00386DA9" w:rsidRDefault="00C0162A">
      <w:pPr>
        <w:rPr>
          <w:rFonts w:ascii="Calibri" w:eastAsia="Calibri" w:hAnsi="Calibri" w:cs="Calibri"/>
          <w:b/>
          <w:color w:val="0591B4"/>
          <w:sz w:val="32"/>
          <w:szCs w:val="32"/>
        </w:rPr>
      </w:pPr>
      <w:r>
        <w:rPr>
          <w:rFonts w:ascii="Calibri" w:eastAsia="Calibri" w:hAnsi="Calibri" w:cs="Calibri"/>
          <w:b/>
          <w:color w:val="0591B4"/>
          <w:sz w:val="32"/>
          <w:szCs w:val="32"/>
        </w:rPr>
        <w:t>The focus of this meeting will be to:</w:t>
      </w:r>
    </w:p>
    <w:p w14:paraId="19CFE500" w14:textId="490E780C" w:rsidR="00090A5A" w:rsidRDefault="00090A5A">
      <w:pPr>
        <w:rPr>
          <w:rFonts w:ascii="Calibri" w:eastAsia="Calibri" w:hAnsi="Calibri" w:cs="Calibri"/>
          <w:bCs/>
          <w:sz w:val="24"/>
          <w:szCs w:val="24"/>
        </w:rPr>
      </w:pPr>
      <w:r w:rsidRPr="00090A5A">
        <w:rPr>
          <w:rFonts w:ascii="Calibri" w:eastAsia="Calibri" w:hAnsi="Calibri" w:cs="Calibri"/>
          <w:bCs/>
          <w:sz w:val="24"/>
          <w:szCs w:val="24"/>
        </w:rPr>
        <w:t xml:space="preserve">Introduce the new member of staff to the RoP tool, providing explanation regarding the requirements </w:t>
      </w:r>
      <w:r w:rsidR="003043E2">
        <w:rPr>
          <w:rFonts w:ascii="Calibri" w:eastAsia="Calibri" w:hAnsi="Calibri" w:cs="Calibri"/>
          <w:bCs/>
          <w:sz w:val="24"/>
          <w:szCs w:val="24"/>
        </w:rPr>
        <w:t xml:space="preserve">placed on Data Controllers, </w:t>
      </w:r>
      <w:r w:rsidRPr="00090A5A">
        <w:rPr>
          <w:rFonts w:ascii="Calibri" w:eastAsia="Calibri" w:hAnsi="Calibri" w:cs="Calibri"/>
          <w:bCs/>
          <w:sz w:val="24"/>
          <w:szCs w:val="24"/>
        </w:rPr>
        <w:t>under Article 30 of the GDPR</w:t>
      </w:r>
      <w:r w:rsidR="003043E2">
        <w:rPr>
          <w:rFonts w:ascii="Calibri" w:eastAsia="Calibri" w:hAnsi="Calibri" w:cs="Calibri"/>
          <w:bCs/>
          <w:sz w:val="24"/>
          <w:szCs w:val="24"/>
        </w:rPr>
        <w:t>.</w:t>
      </w:r>
    </w:p>
    <w:p w14:paraId="4B204803" w14:textId="77777777" w:rsidR="003043E2" w:rsidRPr="00090A5A" w:rsidRDefault="003043E2">
      <w:pPr>
        <w:rPr>
          <w:rFonts w:ascii="Calibri" w:eastAsia="Calibri" w:hAnsi="Calibri" w:cs="Calibri"/>
          <w:bCs/>
          <w:sz w:val="24"/>
          <w:szCs w:val="24"/>
        </w:rPr>
      </w:pPr>
    </w:p>
    <w:p w14:paraId="270FEA77" w14:textId="0B628A0F" w:rsidR="00386DA9" w:rsidRDefault="00B61890">
      <w:pPr>
        <w:rPr>
          <w:rFonts w:ascii="Calibri" w:eastAsia="Calibri" w:hAnsi="Calibri" w:cs="Calibri"/>
          <w:sz w:val="24"/>
          <w:szCs w:val="24"/>
        </w:rPr>
      </w:pPr>
      <w:r>
        <w:rPr>
          <w:rFonts w:ascii="Calibri" w:eastAsia="Calibri" w:hAnsi="Calibri" w:cs="Calibri"/>
          <w:sz w:val="24"/>
          <w:szCs w:val="24"/>
        </w:rPr>
        <w:t>Review and amend</w:t>
      </w:r>
      <w:r w:rsidR="00473CE7">
        <w:rPr>
          <w:rFonts w:ascii="Calibri" w:eastAsia="Calibri" w:hAnsi="Calibri" w:cs="Calibri"/>
          <w:sz w:val="24"/>
          <w:szCs w:val="24"/>
        </w:rPr>
        <w:t xml:space="preserve"> further Finance RoPs</w:t>
      </w:r>
      <w:r>
        <w:rPr>
          <w:rFonts w:ascii="Calibri" w:eastAsia="Calibri" w:hAnsi="Calibri" w:cs="Calibri"/>
          <w:sz w:val="24"/>
          <w:szCs w:val="24"/>
        </w:rPr>
        <w:t xml:space="preserve"> and consider HR RoPs for completion. </w:t>
      </w:r>
    </w:p>
    <w:p w14:paraId="62AB2F95" w14:textId="5C4D46A9" w:rsidR="00473CE7" w:rsidRDefault="00473CE7">
      <w:pPr>
        <w:rPr>
          <w:rFonts w:ascii="Calibri" w:eastAsia="Calibri" w:hAnsi="Calibri" w:cs="Calibri"/>
          <w:sz w:val="24"/>
          <w:szCs w:val="24"/>
        </w:rPr>
      </w:pPr>
    </w:p>
    <w:sectPr w:rsidR="00473CE7">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5B1BA" w14:textId="77777777" w:rsidR="00C049C5" w:rsidRDefault="00C049C5">
      <w:r>
        <w:separator/>
      </w:r>
    </w:p>
  </w:endnote>
  <w:endnote w:type="continuationSeparator" w:id="0">
    <w:p w14:paraId="4E0CF7D3" w14:textId="77777777" w:rsidR="00C049C5" w:rsidRDefault="00C04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FD947" w14:textId="77777777" w:rsidR="00C049C5" w:rsidRDefault="00C049C5">
      <w:r>
        <w:separator/>
      </w:r>
    </w:p>
  </w:footnote>
  <w:footnote w:type="continuationSeparator" w:id="0">
    <w:p w14:paraId="0E268867" w14:textId="77777777" w:rsidR="00C049C5" w:rsidRDefault="00C04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3250" w14:textId="77777777" w:rsidR="00386DA9" w:rsidRDefault="00C0162A">
    <w:r>
      <w:rPr>
        <w:noProof/>
      </w:rPr>
      <w:drawing>
        <wp:inline distT="0" distB="0" distL="114300" distR="114300" wp14:anchorId="79CDE799" wp14:editId="6B3ADDA7">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40DAF9DC" w14:textId="77777777" w:rsidR="00386DA9" w:rsidRDefault="00386DA9"/>
  <w:p w14:paraId="2BB03BBF" w14:textId="77777777" w:rsidR="00386DA9" w:rsidRDefault="00C016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099D"/>
    <w:multiLevelType w:val="multilevel"/>
    <w:tmpl w:val="E17842E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43478C"/>
    <w:multiLevelType w:val="multilevel"/>
    <w:tmpl w:val="395CE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636699"/>
    <w:multiLevelType w:val="multilevel"/>
    <w:tmpl w:val="9588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A9"/>
    <w:rsid w:val="00090A5A"/>
    <w:rsid w:val="00194BB2"/>
    <w:rsid w:val="00201A2B"/>
    <w:rsid w:val="003043E2"/>
    <w:rsid w:val="00307B01"/>
    <w:rsid w:val="00386DA9"/>
    <w:rsid w:val="003F184D"/>
    <w:rsid w:val="00473CE7"/>
    <w:rsid w:val="004B6C1B"/>
    <w:rsid w:val="0062177D"/>
    <w:rsid w:val="006D0837"/>
    <w:rsid w:val="007073B7"/>
    <w:rsid w:val="009A2C37"/>
    <w:rsid w:val="00A044A6"/>
    <w:rsid w:val="00B52A06"/>
    <w:rsid w:val="00B530CD"/>
    <w:rsid w:val="00B61890"/>
    <w:rsid w:val="00BE1CBF"/>
    <w:rsid w:val="00C0162A"/>
    <w:rsid w:val="00C049C5"/>
    <w:rsid w:val="00C46542"/>
    <w:rsid w:val="00D32065"/>
    <w:rsid w:val="00D64920"/>
    <w:rsid w:val="00ED66C5"/>
    <w:rsid w:val="00FD3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0AA9"/>
  <w15:docId w15:val="{497778F6-8C1A-4CDA-BDB5-E95DC28F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LfLbk8jh96RZRgFObpgXZESlqg==">AMUW2mWrUrmCcc3MPzKem8cKBX33PZPf62cv3W8s+Lr4verfRibvpPrS4C2zZARpS+dovbWp0gzESPHCmcg405HwWYmAp7JRDIeAmhVrFO3pgx5Zt8y6x+I=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Pages>
  <Words>317</Words>
  <Characters>1812</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School:  Barford Primary 			Date: 27/04/21 &amp; 08/06/21</vt:lpstr>
      <vt:lpstr>    Report:   Record of Processing - Online Meeting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lindamortimer70@gmail.com</cp:lastModifiedBy>
  <cp:revision>11</cp:revision>
  <dcterms:created xsi:type="dcterms:W3CDTF">2021-07-15T11:16:00Z</dcterms:created>
  <dcterms:modified xsi:type="dcterms:W3CDTF">2021-07-15T14:18:00Z</dcterms:modified>
</cp:coreProperties>
</file>