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2"/>
        <w:rPr>
          <w:color w:val="4bacc6"/>
          <w:sz w:val="32"/>
          <w:szCs w:val="32"/>
        </w:rPr>
      </w:pPr>
      <w:r w:rsidDel="00000000" w:rsidR="00000000" w:rsidRPr="00000000">
        <w:rPr>
          <w:color w:val="4bacc6"/>
          <w:sz w:val="32"/>
          <w:szCs w:val="32"/>
          <w:rtl w:val="0"/>
        </w:rPr>
        <w:t xml:space="preserve">School: St Johns Community Primary   Date: 03/11/2021</w:t>
      </w:r>
    </w:p>
    <w:p w:rsidR="00000000" w:rsidDel="00000000" w:rsidP="00000000" w:rsidRDefault="00000000" w:rsidRPr="00000000" w14:paraId="00000002">
      <w:pPr>
        <w:pStyle w:val="Heading2"/>
        <w:rPr>
          <w:rFonts w:ascii="Calibri" w:cs="Calibri" w:eastAsia="Calibri" w:hAnsi="Calibri"/>
          <w:b w:val="1"/>
          <w:sz w:val="32"/>
          <w:szCs w:val="32"/>
        </w:rPr>
      </w:pPr>
      <w:r w:rsidDel="00000000" w:rsidR="00000000" w:rsidRPr="00000000">
        <w:rPr>
          <w:rFonts w:ascii="Calibri" w:cs="Calibri" w:eastAsia="Calibri" w:hAnsi="Calibri"/>
          <w:b w:val="1"/>
          <w:color w:val="0591b4"/>
          <w:sz w:val="32"/>
          <w:szCs w:val="32"/>
          <w:rtl w:val="0"/>
        </w:rPr>
        <w:t xml:space="preserve">Report: </w:t>
      </w:r>
      <w:r w:rsidDel="00000000" w:rsidR="00000000" w:rsidRPr="00000000">
        <w:rPr>
          <w:rFonts w:ascii="Calibri" w:cs="Calibri" w:eastAsia="Calibri" w:hAnsi="Calibri"/>
          <w:b w:val="1"/>
          <w:sz w:val="32"/>
          <w:szCs w:val="32"/>
          <w:rtl w:val="0"/>
        </w:rPr>
        <w:t xml:space="preserve"> </w:t>
      </w:r>
      <w:r w:rsidDel="00000000" w:rsidR="00000000" w:rsidRPr="00000000">
        <w:rPr>
          <w:rFonts w:ascii="Calibri" w:cs="Calibri" w:eastAsia="Calibri" w:hAnsi="Calibri"/>
          <w:color w:val="0591b4"/>
          <w:sz w:val="32"/>
          <w:szCs w:val="32"/>
          <w:rtl w:val="0"/>
        </w:rPr>
        <w:t xml:space="preserve"> Remote consultation</w:t>
      </w:r>
      <w:r w:rsidDel="00000000" w:rsidR="00000000" w:rsidRPr="00000000">
        <w:rPr>
          <w:rFonts w:ascii="Calibri" w:cs="Calibri" w:eastAsia="Calibri" w:hAnsi="Calibri"/>
          <w:b w:val="1"/>
          <w:sz w:val="32"/>
          <w:szCs w:val="32"/>
          <w:rtl w:val="0"/>
        </w:rPr>
        <w:t xml:space="preserve">                  </w:t>
      </w:r>
    </w:p>
    <w:p w:rsidR="00000000" w:rsidDel="00000000" w:rsidP="00000000" w:rsidRDefault="00000000" w:rsidRPr="00000000" w14:paraId="00000003">
      <w:pPr>
        <w:jc w:val="both"/>
        <w:rPr>
          <w:rFonts w:ascii="Calibri" w:cs="Calibri" w:eastAsia="Calibri" w:hAnsi="Calibri"/>
          <w:sz w:val="22"/>
          <w:szCs w:val="22"/>
        </w:rPr>
      </w:pPr>
      <w:r w:rsidDel="00000000" w:rsidR="00000000" w:rsidRPr="00000000">
        <w:rPr>
          <w:rFonts w:ascii="Calibri" w:cs="Calibri" w:eastAsia="Calibri" w:hAnsi="Calibri"/>
          <w:b w:val="1"/>
          <w:color w:val="0591b4"/>
          <w:sz w:val="32"/>
          <w:szCs w:val="32"/>
          <w:rtl w:val="0"/>
        </w:rPr>
        <w:t xml:space="preserve">DPE:</w:t>
      </w:r>
      <w:r w:rsidDel="00000000" w:rsidR="00000000" w:rsidRPr="00000000">
        <w:rPr>
          <w:rFonts w:ascii="Calibri" w:cs="Calibri" w:eastAsia="Calibri" w:hAnsi="Calibri"/>
          <w:color w:val="0591b4"/>
          <w:sz w:val="32"/>
          <w:szCs w:val="32"/>
          <w:rtl w:val="0"/>
        </w:rPr>
        <w:t xml:space="preserve"> Stuart Lee    </w:t>
      </w:r>
      <w:r w:rsidDel="00000000" w:rsidR="00000000" w:rsidRPr="00000000">
        <w:rPr>
          <w:rFonts w:ascii="Calibri" w:cs="Calibri" w:eastAsia="Calibri" w:hAnsi="Calibri"/>
          <w:b w:val="1"/>
          <w:color w:val="0591b4"/>
          <w:sz w:val="32"/>
          <w:szCs w:val="32"/>
          <w:rtl w:val="0"/>
        </w:rPr>
        <w:t xml:space="preserve">School member:</w:t>
      </w:r>
      <w:r w:rsidDel="00000000" w:rsidR="00000000" w:rsidRPr="00000000">
        <w:rPr>
          <w:rFonts w:ascii="Calibri" w:cs="Calibri" w:eastAsia="Calibri" w:hAnsi="Calibri"/>
          <w:color w:val="0591b4"/>
          <w:sz w:val="32"/>
          <w:szCs w:val="32"/>
          <w:rtl w:val="0"/>
        </w:rPr>
        <w:t xml:space="preserve"> Emma Watts</w:t>
      </w:r>
      <w:r w:rsidDel="00000000" w:rsidR="00000000" w:rsidRPr="00000000">
        <w:rPr>
          <w:rtl w:val="0"/>
        </w:rPr>
      </w:r>
    </w:p>
    <w:p w:rsidR="00000000" w:rsidDel="00000000" w:rsidP="00000000" w:rsidRDefault="00000000" w:rsidRPr="00000000" w14:paraId="00000004">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Consultation details</w:t>
      </w:r>
    </w:p>
    <w:p w:rsidR="00000000" w:rsidDel="00000000" w:rsidP="00000000" w:rsidRDefault="00000000" w:rsidRPr="00000000" w14:paraId="00000006">
      <w:pPr>
        <w:numPr>
          <w:ilvl w:val="0"/>
          <w:numId w:val="4"/>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DPE website/best practice including: staffing changes and updating on the DPE website</w:t>
      </w:r>
      <w:r w:rsidDel="00000000" w:rsidR="00000000" w:rsidRPr="00000000">
        <w:rPr>
          <w:rtl w:val="0"/>
        </w:rPr>
      </w:r>
    </w:p>
    <w:p w:rsidR="00000000" w:rsidDel="00000000" w:rsidP="00000000" w:rsidRDefault="00000000" w:rsidRPr="00000000" w14:paraId="00000007">
      <w:pPr>
        <w:numPr>
          <w:ilvl w:val="0"/>
          <w:numId w:val="4"/>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Compliance (documents) and checklists</w:t>
      </w:r>
      <w:r w:rsidDel="00000000" w:rsidR="00000000" w:rsidRPr="00000000">
        <w:rPr>
          <w:rtl w:val="0"/>
        </w:rPr>
      </w:r>
    </w:p>
    <w:p w:rsidR="00000000" w:rsidDel="00000000" w:rsidP="00000000" w:rsidRDefault="00000000" w:rsidRPr="00000000" w14:paraId="00000008">
      <w:pPr>
        <w:numPr>
          <w:ilvl w:val="0"/>
          <w:numId w:val="4"/>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Review of  training and information security</w:t>
      </w:r>
      <w:r w:rsidDel="00000000" w:rsidR="00000000" w:rsidRPr="00000000">
        <w:rPr>
          <w:rtl w:val="0"/>
        </w:rPr>
      </w:r>
    </w:p>
    <w:p w:rsidR="00000000" w:rsidDel="00000000" w:rsidP="00000000" w:rsidRDefault="00000000" w:rsidRPr="00000000" w14:paraId="00000009">
      <w:pPr>
        <w:numPr>
          <w:ilvl w:val="0"/>
          <w:numId w:val="4"/>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Electronic internal audit (making the rounds)</w:t>
      </w:r>
      <w:r w:rsidDel="00000000" w:rsidR="00000000" w:rsidRPr="00000000">
        <w:rPr>
          <w:rtl w:val="0"/>
        </w:rPr>
      </w:r>
    </w:p>
    <w:p w:rsidR="00000000" w:rsidDel="00000000" w:rsidP="00000000" w:rsidRDefault="00000000" w:rsidRPr="00000000" w14:paraId="0000000A">
      <w:pPr>
        <w:numPr>
          <w:ilvl w:val="0"/>
          <w:numId w:val="4"/>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Record of processing (RoP) update and next steps</w:t>
      </w:r>
      <w:r w:rsidDel="00000000" w:rsidR="00000000" w:rsidRPr="00000000">
        <w:rPr>
          <w:rtl w:val="0"/>
        </w:rPr>
      </w:r>
    </w:p>
    <w:p w:rsidR="00000000" w:rsidDel="00000000" w:rsidP="00000000" w:rsidRDefault="00000000" w:rsidRPr="00000000" w14:paraId="0000000B">
      <w:pPr>
        <w:numPr>
          <w:ilvl w:val="0"/>
          <w:numId w:val="4"/>
        </w:numPr>
        <w:shd w:fill="ffffff" w:val="clear"/>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Confirm future appointments and/or RoP session(s)</w:t>
      </w:r>
      <w:r w:rsidDel="00000000" w:rsidR="00000000" w:rsidRPr="00000000">
        <w:rPr>
          <w:rtl w:val="0"/>
        </w:rPr>
      </w:r>
    </w:p>
    <w:p w:rsidR="00000000" w:rsidDel="00000000" w:rsidP="00000000" w:rsidRDefault="00000000" w:rsidRPr="00000000" w14:paraId="0000000C">
      <w:pPr>
        <w:numPr>
          <w:ilvl w:val="0"/>
          <w:numId w:val="4"/>
        </w:numPr>
        <w:shd w:fill="ffffff" w:val="clear"/>
        <w:ind w:left="720" w:hanging="360"/>
        <w:rPr>
          <w:sz w:val="22"/>
          <w:szCs w:val="22"/>
        </w:rPr>
      </w:pPr>
      <w:r w:rsidDel="00000000" w:rsidR="00000000" w:rsidRPr="00000000">
        <w:rPr>
          <w:rFonts w:ascii="Calibri" w:cs="Calibri" w:eastAsia="Calibri" w:hAnsi="Calibri"/>
          <w:sz w:val="24"/>
          <w:szCs w:val="24"/>
          <w:rtl w:val="0"/>
        </w:rPr>
        <w:t xml:space="preserve">Q and As</w:t>
      </w: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0E">
      <w:pPr>
        <w:ind w:left="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Emma confirmed that the school continues to use forename only for lists, displays and for student books with no names displayed next to student photos. Emma completes targeted GDPR awareness sessions with staff and continues to raise awareness in school using different methods of delivery; e-learning; INSET and Key Stage drop-in sessions. Emma is aware of and completes due diligence checks with suppliers and ensures only the information needed is shared. The remote consultation focused on the latest compliance documents, maintaining DPE staff lists, making best use of the DPE website for maintaining training records and additional  training options (NCSC online training etc,  with next steps (RoP) to work towards. The compliance checklist was updated during the consultation. Main discussions and priorities from the consultation are detailed below: </w:t>
      </w:r>
    </w:p>
    <w:p w:rsidR="00000000" w:rsidDel="00000000" w:rsidP="00000000" w:rsidRDefault="00000000" w:rsidRPr="00000000" w14:paraId="0000000F">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jc w:val="both"/>
        <w:rPr>
          <w:rFonts w:ascii="Calibri" w:cs="Calibri" w:eastAsia="Calibri" w:hAnsi="Calibri"/>
          <w:b w:val="1"/>
          <w:color w:val="0591b4"/>
          <w:sz w:val="32"/>
          <w:szCs w:val="32"/>
        </w:rPr>
      </w:pPr>
      <w:r w:rsidDel="00000000" w:rsidR="00000000" w:rsidRPr="00000000">
        <w:rPr>
          <w:rFonts w:ascii="Calibri" w:cs="Calibri" w:eastAsia="Calibri" w:hAnsi="Calibri"/>
          <w:b w:val="1"/>
          <w:color w:val="0591b4"/>
          <w:sz w:val="32"/>
          <w:szCs w:val="32"/>
          <w:rtl w:val="0"/>
        </w:rPr>
        <w:t xml:space="preserve">DPE website/best practice including staffing changes</w:t>
      </w:r>
    </w:p>
    <w:p w:rsidR="00000000" w:rsidDel="00000000" w:rsidP="00000000" w:rsidRDefault="00000000" w:rsidRPr="00000000" w14:paraId="00000011">
      <w:pPr>
        <w:jc w:val="both"/>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Actions: </w:t>
      </w:r>
    </w:p>
    <w:p w:rsidR="00000000" w:rsidDel="00000000" w:rsidP="00000000" w:rsidRDefault="00000000" w:rsidRPr="00000000" w14:paraId="00000012">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 up new staff on the DPE website and delete leavers: DPE dashboard&gt;users&gt;add staff, either manually or bulk import.</w:t>
      </w:r>
      <w:r w:rsidDel="00000000" w:rsidR="00000000" w:rsidRPr="00000000">
        <w:rPr>
          <w:rFonts w:ascii="Calibri" w:cs="Calibri" w:eastAsia="Calibri" w:hAnsi="Calibri"/>
          <w:color w:val="595959"/>
          <w:sz w:val="24"/>
          <w:szCs w:val="24"/>
          <w:rtl w:val="0"/>
        </w:rPr>
        <w:t xml:space="preserve"> </w:t>
      </w:r>
      <w:r w:rsidDel="00000000" w:rsidR="00000000" w:rsidRPr="00000000">
        <w:rPr>
          <w:rFonts w:ascii="Calibri" w:cs="Calibri" w:eastAsia="Calibri" w:hAnsi="Calibri"/>
          <w:sz w:val="24"/>
          <w:szCs w:val="24"/>
          <w:rtl w:val="0"/>
        </w:rPr>
        <w:t xml:space="preserve">Kalina at DPE (client support) is here to help you and can be contacted for support at: kalina.voyvodova@dataprotection.education.</w:t>
      </w:r>
      <w:r w:rsidDel="00000000" w:rsidR="00000000" w:rsidRPr="00000000">
        <w:rPr>
          <w:rtl w:val="0"/>
        </w:rPr>
      </w:r>
    </w:p>
    <w:p w:rsidR="00000000" w:rsidDel="00000000" w:rsidP="00000000" w:rsidRDefault="00000000" w:rsidRPr="00000000" w14:paraId="00000013">
      <w:pPr>
        <w:ind w:left="720" w:firstLine="0"/>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4">
      <w:pPr>
        <w:numPr>
          <w:ilvl w:val="0"/>
          <w:numId w:val="1"/>
        </w:numPr>
        <w:ind w:left="720" w:hanging="360"/>
        <w:jc w:val="both"/>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Compliance documents </w:t>
      </w:r>
    </w:p>
    <w:p w:rsidR="00000000" w:rsidDel="00000000" w:rsidP="00000000" w:rsidRDefault="00000000" w:rsidRPr="00000000" w14:paraId="00000015">
      <w:pPr>
        <w:jc w:val="both"/>
        <w:rPr>
          <w:rFonts w:ascii="Calibri" w:cs="Calibri" w:eastAsia="Calibri" w:hAnsi="Calibri"/>
          <w:b w:val="1"/>
          <w:color w:val="0591b4"/>
          <w:sz w:val="32"/>
          <w:szCs w:val="32"/>
        </w:rPr>
      </w:pPr>
      <w:r w:rsidDel="00000000" w:rsidR="00000000" w:rsidRPr="00000000">
        <w:rPr>
          <w:rFonts w:ascii="Calibri" w:cs="Calibri" w:eastAsia="Calibri" w:hAnsi="Calibri"/>
          <w:b w:val="1"/>
          <w:sz w:val="24"/>
          <w:szCs w:val="24"/>
          <w:rtl w:val="0"/>
        </w:rPr>
        <w:t xml:space="preserve">Actions: </w:t>
      </w:r>
      <w:r w:rsidDel="00000000" w:rsidR="00000000" w:rsidRPr="00000000">
        <w:rPr>
          <w:rtl w:val="0"/>
        </w:rPr>
      </w:r>
    </w:p>
    <w:p w:rsidR="00000000" w:rsidDel="00000000" w:rsidP="00000000" w:rsidRDefault="00000000" w:rsidRPr="00000000" w14:paraId="00000016">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Update the</w:t>
      </w:r>
      <w:r w:rsidDel="00000000" w:rsidR="00000000" w:rsidRPr="00000000">
        <w:rPr>
          <w:rFonts w:ascii="Calibri" w:cs="Calibri" w:eastAsia="Calibri" w:hAnsi="Calibri"/>
          <w:b w:val="1"/>
          <w:sz w:val="24"/>
          <w:szCs w:val="24"/>
          <w:rtl w:val="0"/>
        </w:rPr>
        <w:t xml:space="preserve"> Privacy Policy </w:t>
      </w:r>
      <w:r w:rsidDel="00000000" w:rsidR="00000000" w:rsidRPr="00000000">
        <w:rPr>
          <w:rFonts w:ascii="Calibri" w:cs="Calibri" w:eastAsia="Calibri" w:hAnsi="Calibri"/>
          <w:sz w:val="24"/>
          <w:szCs w:val="24"/>
          <w:rtl w:val="0"/>
        </w:rPr>
        <w:t xml:space="preserve">to the latest DPE version -</w:t>
      </w:r>
      <w:r w:rsidDel="00000000" w:rsidR="00000000" w:rsidRPr="00000000">
        <w:rPr>
          <w:rFonts w:ascii="Calibri" w:cs="Calibri" w:eastAsia="Calibri" w:hAnsi="Calibri"/>
          <w:b w:val="1"/>
          <w:sz w:val="24"/>
          <w:szCs w:val="24"/>
          <w:rtl w:val="0"/>
        </w:rPr>
        <w:t xml:space="preserve"> attached.</w:t>
      </w:r>
    </w:p>
    <w:p w:rsidR="00000000" w:rsidDel="00000000" w:rsidP="00000000" w:rsidRDefault="00000000" w:rsidRPr="00000000" w14:paraId="00000017">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Adopt the latest </w:t>
      </w:r>
      <w:r w:rsidDel="00000000" w:rsidR="00000000" w:rsidRPr="00000000">
        <w:rPr>
          <w:rFonts w:ascii="Calibri" w:cs="Calibri" w:eastAsia="Calibri" w:hAnsi="Calibri"/>
          <w:b w:val="1"/>
          <w:sz w:val="24"/>
          <w:szCs w:val="24"/>
          <w:rtl w:val="0"/>
        </w:rPr>
        <w:t xml:space="preserve">DPE Privacy Notices</w:t>
      </w:r>
      <w:r w:rsidDel="00000000" w:rsidR="00000000" w:rsidRPr="00000000">
        <w:rPr>
          <w:rFonts w:ascii="Calibri" w:cs="Calibri" w:eastAsia="Calibri" w:hAnsi="Calibri"/>
          <w:sz w:val="24"/>
          <w:szCs w:val="24"/>
          <w:rtl w:val="0"/>
        </w:rPr>
        <w:t xml:space="preserve">. There are now separate Privacy Notices for: Workforce, General and Students and there is now a child friendly notice. In addition, update the documentation on the school website -</w:t>
      </w:r>
      <w:r w:rsidDel="00000000" w:rsidR="00000000" w:rsidRPr="00000000">
        <w:rPr>
          <w:rFonts w:ascii="Calibri" w:cs="Calibri" w:eastAsia="Calibri" w:hAnsi="Calibri"/>
          <w:b w:val="1"/>
          <w:sz w:val="24"/>
          <w:szCs w:val="24"/>
          <w:rtl w:val="0"/>
        </w:rPr>
        <w:t xml:space="preserve"> attached.</w:t>
      </w:r>
    </w:p>
    <w:p w:rsidR="00000000" w:rsidDel="00000000" w:rsidP="00000000" w:rsidRDefault="00000000" w:rsidRPr="00000000" w14:paraId="00000018">
      <w:pPr>
        <w:numPr>
          <w:ilvl w:val="0"/>
          <w:numId w:val="3"/>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Cross check DPEs master list for suppliers/third parties and update with the privacy notices on the federation/school website - </w:t>
      </w:r>
      <w:r w:rsidDel="00000000" w:rsidR="00000000" w:rsidRPr="00000000">
        <w:rPr>
          <w:rFonts w:ascii="Calibri" w:cs="Calibri" w:eastAsia="Calibri" w:hAnsi="Calibri"/>
          <w:b w:val="1"/>
          <w:sz w:val="24"/>
          <w:szCs w:val="24"/>
          <w:rtl w:val="0"/>
        </w:rPr>
        <w:t xml:space="preserve">attached.</w:t>
      </w: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019">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Work away from school policy - if not already it is good practice to have one</w:t>
      </w:r>
      <w:r w:rsidDel="00000000" w:rsidR="00000000" w:rsidRPr="00000000">
        <w:rPr>
          <w:rFonts w:ascii="Calibri" w:cs="Calibri" w:eastAsia="Calibri" w:hAnsi="Calibri"/>
          <w:sz w:val="24"/>
          <w:szCs w:val="24"/>
          <w:rtl w:val="0"/>
        </w:rPr>
        <w:t xml:space="preserve">. School to ascertain which staff work from home, what data they access and how data is handled, which will support risk management for working out of school  (policy available from the compliance best practice area). </w:t>
      </w:r>
    </w:p>
    <w:p w:rsidR="00000000" w:rsidDel="00000000" w:rsidP="00000000" w:rsidRDefault="00000000" w:rsidRPr="00000000" w14:paraId="0000001A">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Please check you are happy that you now have all of the initial compliance documents i.e. </w:t>
      </w:r>
      <w:r w:rsidDel="00000000" w:rsidR="00000000" w:rsidRPr="00000000">
        <w:rPr>
          <w:rFonts w:ascii="Calibri" w:cs="Calibri" w:eastAsia="Calibri" w:hAnsi="Calibri"/>
          <w:b w:val="1"/>
          <w:sz w:val="24"/>
          <w:szCs w:val="24"/>
          <w:rtl w:val="0"/>
        </w:rPr>
        <w:t xml:space="preserve">SAR procedure and data breach procedure.</w:t>
      </w:r>
      <w:r w:rsidDel="00000000" w:rsidR="00000000" w:rsidRPr="00000000">
        <w:rPr>
          <w:rFonts w:ascii="Calibri" w:cs="Calibri" w:eastAsia="Calibri" w:hAnsi="Calibri"/>
          <w:sz w:val="24"/>
          <w:szCs w:val="24"/>
          <w:rtl w:val="0"/>
        </w:rPr>
        <w:t xml:space="preserve"> Do all staff understand your organisation's data breach and SAR procedure? </w:t>
      </w:r>
    </w:p>
    <w:p w:rsidR="00000000" w:rsidDel="00000000" w:rsidP="00000000" w:rsidRDefault="00000000" w:rsidRPr="00000000" w14:paraId="0000001B">
      <w:pPr>
        <w:numPr>
          <w:ilvl w:val="0"/>
          <w:numId w:val="3"/>
        </w:numPr>
        <w:ind w:left="720" w:hanging="36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Publication scheme: </w:t>
      </w:r>
      <w:r w:rsidDel="00000000" w:rsidR="00000000" w:rsidRPr="00000000">
        <w:rPr>
          <w:rFonts w:ascii="Calibri" w:cs="Calibri" w:eastAsia="Calibri" w:hAnsi="Calibri"/>
          <w:sz w:val="24"/>
          <w:szCs w:val="24"/>
          <w:rtl w:val="0"/>
        </w:rPr>
        <w:t xml:space="preserve">Check to identify if the school has a publication scheme and update if necessary. </w:t>
      </w:r>
      <w:r w:rsidDel="00000000" w:rsidR="00000000" w:rsidRPr="00000000">
        <w:rPr>
          <w:rFonts w:ascii="Calibri" w:cs="Calibri" w:eastAsia="Calibri" w:hAnsi="Calibri"/>
          <w:b w:val="1"/>
          <w:color w:val="595959"/>
          <w:sz w:val="24"/>
          <w:szCs w:val="24"/>
          <w:rtl w:val="0"/>
        </w:rPr>
        <w:t xml:space="preserve">The updated guidance can be obtained from: </w:t>
      </w:r>
      <w:hyperlink r:id="rId6">
        <w:r w:rsidDel="00000000" w:rsidR="00000000" w:rsidRPr="00000000">
          <w:rPr>
            <w:rFonts w:ascii="Calibri" w:cs="Calibri" w:eastAsia="Calibri" w:hAnsi="Calibri"/>
            <w:color w:val="1155cc"/>
            <w:sz w:val="24"/>
            <w:szCs w:val="24"/>
            <w:u w:val="single"/>
            <w:rtl w:val="0"/>
          </w:rPr>
          <w:t xml:space="preserve">https://dataprotection.education/news-top/news/83-best-practice-updates/182-model-publication-scheme-amendments-improvements-and-updates</w:t>
        </w:r>
      </w:hyperlink>
      <w:r w:rsidDel="00000000" w:rsidR="00000000" w:rsidRPr="00000000">
        <w:rPr>
          <w:rFonts w:ascii="Calibri" w:cs="Calibri" w:eastAsia="Calibri" w:hAnsi="Calibri"/>
          <w:color w:val="595959"/>
          <w:sz w:val="24"/>
          <w:szCs w:val="24"/>
          <w:rtl w:val="0"/>
        </w:rPr>
        <w:t xml:space="preserve"> </w:t>
      </w:r>
      <w:r w:rsidDel="00000000" w:rsidR="00000000" w:rsidRPr="00000000">
        <w:rPr>
          <w:rtl w:val="0"/>
        </w:rPr>
      </w:r>
    </w:p>
    <w:p w:rsidR="00000000" w:rsidDel="00000000" w:rsidP="00000000" w:rsidRDefault="00000000" w:rsidRPr="00000000" w14:paraId="0000001C">
      <w:pPr>
        <w:spacing w:after="120" w:lineRule="auto"/>
        <w:ind w:left="720" w:firstLine="0"/>
        <w:rPr>
          <w:rFonts w:ascii="Calibri" w:cs="Calibri" w:eastAsia="Calibri" w:hAnsi="Calibri"/>
          <w:b w:val="1"/>
          <w:sz w:val="24"/>
          <w:szCs w:val="24"/>
        </w:rPr>
      </w:pPr>
      <w:r w:rsidDel="00000000" w:rsidR="00000000" w:rsidRPr="00000000">
        <w:rPr>
          <w:rFonts w:ascii="Calibri" w:cs="Calibri" w:eastAsia="Calibri" w:hAnsi="Calibri"/>
          <w:color w:val="595959"/>
          <w:sz w:val="24"/>
          <w:szCs w:val="24"/>
          <w:rtl w:val="0"/>
        </w:rPr>
        <w:t xml:space="preserve">Updated publication schemes can be obtained from: </w:t>
      </w:r>
      <w:hyperlink r:id="rId7">
        <w:r w:rsidDel="00000000" w:rsidR="00000000" w:rsidRPr="00000000">
          <w:rPr>
            <w:rFonts w:ascii="Calibri" w:cs="Calibri" w:eastAsia="Calibri" w:hAnsi="Calibri"/>
            <w:color w:val="1155cc"/>
            <w:sz w:val="24"/>
            <w:szCs w:val="24"/>
            <w:u w:val="single"/>
            <w:rtl w:val="0"/>
          </w:rPr>
          <w:t xml:space="preserve">https://kb.dataprotection.education/index.php/best-practice-library/best-practice/freedom-of-information</w:t>
        </w:r>
      </w:hyperlink>
      <w:r w:rsidDel="00000000" w:rsidR="00000000" w:rsidRPr="00000000">
        <w:rPr>
          <w:rtl w:val="0"/>
        </w:rPr>
      </w:r>
    </w:p>
    <w:p w:rsidR="00000000" w:rsidDel="00000000" w:rsidP="00000000" w:rsidRDefault="00000000" w:rsidRPr="00000000" w14:paraId="0000001D">
      <w:pPr>
        <w:spacing w:after="120" w:lineRule="auto"/>
        <w:ind w:left="0" w:firstLine="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Link to a school with the latest documentation to check against is: </w:t>
      </w:r>
      <w:hyperlink r:id="rId8">
        <w:r w:rsidDel="00000000" w:rsidR="00000000" w:rsidRPr="00000000">
          <w:rPr>
            <w:rFonts w:ascii="Calibri" w:cs="Calibri" w:eastAsia="Calibri" w:hAnsi="Calibri"/>
            <w:b w:val="1"/>
            <w:color w:val="1155cc"/>
            <w:sz w:val="24"/>
            <w:szCs w:val="24"/>
            <w:u w:val="single"/>
            <w:rtl w:val="0"/>
          </w:rPr>
          <w:t xml:space="preserve">https://www.trowseprimaryschool.co.uk/key-information/gdpr</w:t>
        </w:r>
      </w:hyperlink>
      <w:r w:rsidDel="00000000" w:rsidR="00000000" w:rsidRPr="00000000">
        <w:rPr>
          <w:rFonts w:ascii="Calibri" w:cs="Calibri" w:eastAsia="Calibri" w:hAnsi="Calibri"/>
          <w:b w:val="1"/>
          <w:sz w:val="24"/>
          <w:szCs w:val="24"/>
          <w:rtl w:val="0"/>
        </w:rPr>
        <w:t xml:space="preserve"> </w:t>
      </w:r>
    </w:p>
    <w:p w:rsidR="00000000" w:rsidDel="00000000" w:rsidP="00000000" w:rsidRDefault="00000000" w:rsidRPr="00000000" w14:paraId="0000001E">
      <w:pPr>
        <w:spacing w:after="120" w:lineRule="auto"/>
        <w:ind w:left="0" w:firstLine="0"/>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F">
      <w:pPr>
        <w:numPr>
          <w:ilvl w:val="0"/>
          <w:numId w:val="1"/>
        </w:numPr>
        <w:shd w:fill="ffffff" w:val="clear"/>
        <w:ind w:left="720" w:hanging="360"/>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Review of  training and information security</w:t>
      </w:r>
      <w:r w:rsidDel="00000000" w:rsidR="00000000" w:rsidRPr="00000000">
        <w:rPr>
          <w:rtl w:val="0"/>
        </w:rPr>
      </w:r>
    </w:p>
    <w:p w:rsidR="00000000" w:rsidDel="00000000" w:rsidP="00000000" w:rsidRDefault="00000000" w:rsidRPr="00000000" w14:paraId="00000020">
      <w:pPr>
        <w:ind w:left="0" w:firstLine="0"/>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Actions:</w:t>
      </w:r>
      <w:r w:rsidDel="00000000" w:rsidR="00000000" w:rsidRPr="00000000">
        <w:rPr>
          <w:rtl w:val="0"/>
        </w:rPr>
      </w:r>
    </w:p>
    <w:p w:rsidR="00000000" w:rsidDel="00000000" w:rsidP="00000000" w:rsidRDefault="00000000" w:rsidRPr="00000000" w14:paraId="00000021">
      <w:pPr>
        <w:numPr>
          <w:ilvl w:val="0"/>
          <w:numId w:val="2"/>
        </w:numPr>
        <w:ind w:left="720" w:hanging="360"/>
        <w:jc w:val="both"/>
        <w:rPr>
          <w:rFonts w:ascii="Calibri" w:cs="Calibri" w:eastAsia="Calibri" w:hAnsi="Calibri"/>
          <w:sz w:val="24"/>
          <w:szCs w:val="24"/>
          <w:u w:val="none"/>
        </w:rPr>
      </w:pPr>
      <w:r w:rsidDel="00000000" w:rsidR="00000000" w:rsidRPr="00000000">
        <w:rPr>
          <w:rFonts w:ascii="Calibri" w:cs="Calibri" w:eastAsia="Calibri" w:hAnsi="Calibri"/>
          <w:sz w:val="24"/>
          <w:szCs w:val="24"/>
          <w:rtl w:val="0"/>
        </w:rPr>
        <w:t xml:space="preserve">Review additional training modules to be completed by staff and follow up with staff yet to complete training.</w:t>
      </w:r>
    </w:p>
    <w:p w:rsidR="00000000" w:rsidDel="00000000" w:rsidP="00000000" w:rsidRDefault="00000000" w:rsidRPr="00000000" w14:paraId="00000022">
      <w:pPr>
        <w:numPr>
          <w:ilvl w:val="0"/>
          <w:numId w:val="2"/>
        </w:numPr>
        <w:ind w:left="720" w:hanging="36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As there have been some security concerns in the sector consider staff completing the DPE NCSC stay safe online training.</w:t>
      </w:r>
    </w:p>
    <w:p w:rsidR="00000000" w:rsidDel="00000000" w:rsidP="00000000" w:rsidRDefault="00000000" w:rsidRPr="00000000" w14:paraId="00000023">
      <w:pPr>
        <w:jc w:val="both"/>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Note:</w:t>
      </w:r>
      <w:r w:rsidDel="00000000" w:rsidR="00000000" w:rsidRPr="00000000">
        <w:rPr>
          <w:rFonts w:ascii="Calibri" w:cs="Calibri" w:eastAsia="Calibri" w:hAnsi="Calibri"/>
          <w:sz w:val="24"/>
          <w:szCs w:val="24"/>
          <w:rtl w:val="0"/>
        </w:rPr>
        <w:t xml:space="preserve"> the school has the option of recording training completed internally on the DPE website: My activities&gt;Certificates.</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5">
      <w:pPr>
        <w:numPr>
          <w:ilvl w:val="0"/>
          <w:numId w:val="1"/>
        </w:numPr>
        <w:shd w:fill="ffffff" w:val="clear"/>
        <w:ind w:left="720" w:hanging="360"/>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Electronic internal audit (making the rounds)</w:t>
      </w:r>
      <w:r w:rsidDel="00000000" w:rsidR="00000000" w:rsidRPr="00000000">
        <w:rPr>
          <w:rtl w:val="0"/>
        </w:rPr>
      </w:r>
    </w:p>
    <w:p w:rsidR="00000000" w:rsidDel="00000000" w:rsidP="00000000" w:rsidRDefault="00000000" w:rsidRPr="00000000" w14:paraId="00000026">
      <w:pPr>
        <w:shd w:fill="ffffff" w:val="clear"/>
        <w:ind w:left="0" w:firstLine="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Demonstrated and created a making the rounds log during the consultation.</w:t>
      </w:r>
      <w:r w:rsidDel="00000000" w:rsidR="00000000" w:rsidRPr="00000000">
        <w:rPr>
          <w:rFonts w:ascii="Calibri" w:cs="Calibri" w:eastAsia="Calibri" w:hAnsi="Calibri"/>
          <w:b w:val="1"/>
          <w:sz w:val="24"/>
          <w:szCs w:val="24"/>
          <w:rtl w:val="0"/>
        </w:rPr>
        <w:t xml:space="preserve"> </w:t>
      </w:r>
      <w:r w:rsidDel="00000000" w:rsidR="00000000" w:rsidRPr="00000000">
        <w:rPr>
          <w:rFonts w:ascii="Calibri" w:cs="Calibri" w:eastAsia="Calibri" w:hAnsi="Calibri"/>
          <w:sz w:val="24"/>
          <w:szCs w:val="24"/>
          <w:rtl w:val="0"/>
        </w:rPr>
        <w:t xml:space="preserve">The school  has the option to complete their own end of day walk and report findings back to staff (raising awareness). Emma will complete an audit walk this term using the making the rounds log created.</w:t>
      </w:r>
    </w:p>
    <w:p w:rsidR="00000000" w:rsidDel="00000000" w:rsidP="00000000" w:rsidRDefault="00000000" w:rsidRPr="00000000" w14:paraId="00000027">
      <w:pPr>
        <w:ind w:left="0" w:firstLine="0"/>
        <w:jc w:val="both"/>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8">
      <w:pPr>
        <w:numPr>
          <w:ilvl w:val="0"/>
          <w:numId w:val="1"/>
        </w:numPr>
        <w:ind w:left="720" w:hanging="360"/>
        <w:jc w:val="both"/>
        <w:rPr>
          <w:rFonts w:ascii="Calibri" w:cs="Calibri" w:eastAsia="Calibri" w:hAnsi="Calibri"/>
          <w:b w:val="1"/>
          <w:color w:val="0591b4"/>
          <w:sz w:val="32"/>
          <w:szCs w:val="32"/>
          <w:u w:val="none"/>
        </w:rPr>
      </w:pPr>
      <w:r w:rsidDel="00000000" w:rsidR="00000000" w:rsidRPr="00000000">
        <w:rPr>
          <w:rFonts w:ascii="Calibri" w:cs="Calibri" w:eastAsia="Calibri" w:hAnsi="Calibri"/>
          <w:b w:val="1"/>
          <w:color w:val="0591b4"/>
          <w:sz w:val="32"/>
          <w:szCs w:val="32"/>
          <w:rtl w:val="0"/>
        </w:rPr>
        <w:t xml:space="preserve">Record of Processing (RoP) - and DPE methodology </w:t>
      </w:r>
      <w:r w:rsidDel="00000000" w:rsidR="00000000" w:rsidRPr="00000000">
        <w:rPr>
          <w:rtl w:val="0"/>
        </w:rPr>
      </w:r>
    </w:p>
    <w:p w:rsidR="00000000" w:rsidDel="00000000" w:rsidP="00000000" w:rsidRDefault="00000000" w:rsidRPr="00000000" w14:paraId="00000029">
      <w:pPr>
        <w:spacing w:after="12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We will continue to work with you and demonstrate how the RoP can be adapted to reflect your school’s individual practice. </w:t>
      </w:r>
    </w:p>
    <w:p w:rsidR="00000000" w:rsidDel="00000000" w:rsidP="00000000" w:rsidRDefault="00000000" w:rsidRPr="00000000" w14:paraId="0000002A">
      <w:pPr>
        <w:spacing w:after="12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Step 1</w:t>
      </w:r>
      <w:r w:rsidDel="00000000" w:rsidR="00000000" w:rsidRPr="00000000">
        <w:rPr>
          <w:rFonts w:ascii="Calibri" w:cs="Calibri" w:eastAsia="Calibri" w:hAnsi="Calibri"/>
          <w:sz w:val="24"/>
          <w:szCs w:val="24"/>
          <w:rtl w:val="0"/>
        </w:rPr>
        <w:t xml:space="preserve"> - a general introduction to the RoP tool with a brief overview of the generic process relating to financial/management of the school - </w:t>
      </w:r>
      <w:r w:rsidDel="00000000" w:rsidR="00000000" w:rsidRPr="00000000">
        <w:rPr>
          <w:rFonts w:ascii="Calibri" w:cs="Calibri" w:eastAsia="Calibri" w:hAnsi="Calibri"/>
          <w:b w:val="1"/>
          <w:sz w:val="24"/>
          <w:szCs w:val="24"/>
          <w:rtl w:val="0"/>
        </w:rPr>
        <w:t xml:space="preserve">completed - 03/11/21</w:t>
      </w:r>
    </w:p>
    <w:p w:rsidR="00000000" w:rsidDel="00000000" w:rsidP="00000000" w:rsidRDefault="00000000" w:rsidRPr="00000000" w14:paraId="0000002B">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2</w:t>
      </w:r>
      <w:r w:rsidDel="00000000" w:rsidR="00000000" w:rsidRPr="00000000">
        <w:rPr>
          <w:rFonts w:ascii="Calibri" w:cs="Calibri" w:eastAsia="Calibri" w:hAnsi="Calibri"/>
          <w:sz w:val="24"/>
          <w:szCs w:val="24"/>
          <w:rtl w:val="0"/>
        </w:rPr>
        <w:t xml:space="preserve">- a more in depth look at the RoP with key process owners and how completing the master lists will ensure the school reflects the technical measures and procedures it has in place to safeguard personal data.  </w:t>
      </w:r>
    </w:p>
    <w:p w:rsidR="00000000" w:rsidDel="00000000" w:rsidP="00000000" w:rsidRDefault="00000000" w:rsidRPr="00000000" w14:paraId="0000002C">
      <w:pPr>
        <w:spacing w:after="120" w:lineRule="auto"/>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Step 3</w:t>
      </w:r>
      <w:r w:rsidDel="00000000" w:rsidR="00000000" w:rsidRPr="00000000">
        <w:rPr>
          <w:rFonts w:ascii="Calibri" w:cs="Calibri" w:eastAsia="Calibri" w:hAnsi="Calibri"/>
          <w:sz w:val="24"/>
          <w:szCs w:val="24"/>
          <w:rtl w:val="0"/>
        </w:rPr>
        <w:t xml:space="preserve"> – online workshops and group sessions to support schools with further individual sessions as needed.</w:t>
      </w:r>
    </w:p>
    <w:p w:rsidR="00000000" w:rsidDel="00000000" w:rsidP="00000000" w:rsidRDefault="00000000" w:rsidRPr="00000000" w14:paraId="0000002D">
      <w:pPr>
        <w:ind w:left="0" w:firstLine="0"/>
        <w:jc w:val="both"/>
        <w:rPr>
          <w:rFonts w:ascii="Calibri" w:cs="Calibri" w:eastAsia="Calibri" w:hAnsi="Calibri"/>
          <w:b w:val="1"/>
          <w:color w:val="0591b4"/>
          <w:sz w:val="32"/>
          <w:szCs w:val="32"/>
        </w:rPr>
      </w:pPr>
      <w:r w:rsidDel="00000000" w:rsidR="00000000" w:rsidRPr="00000000">
        <w:rPr>
          <w:rFonts w:ascii="Calibri" w:cs="Calibri" w:eastAsia="Calibri" w:hAnsi="Calibri"/>
          <w:sz w:val="24"/>
          <w:szCs w:val="24"/>
          <w:rtl w:val="0"/>
        </w:rPr>
        <w:t xml:space="preserve">Note: </w:t>
      </w:r>
      <w:r w:rsidDel="00000000" w:rsidR="00000000" w:rsidRPr="00000000">
        <w:rPr>
          <w:rFonts w:ascii="Calibri" w:cs="Calibri" w:eastAsia="Calibri" w:hAnsi="Calibri"/>
          <w:b w:val="1"/>
          <w:sz w:val="24"/>
          <w:szCs w:val="24"/>
          <w:rtl w:val="0"/>
        </w:rPr>
        <w:t xml:space="preserve">RoP session booked for: 02/02/21. 10 AM.</w:t>
      </w:r>
      <w:r w:rsidDel="00000000" w:rsidR="00000000" w:rsidRPr="00000000">
        <w:rPr>
          <w:rtl w:val="0"/>
        </w:rPr>
      </w:r>
    </w:p>
    <w:p w:rsidR="00000000" w:rsidDel="00000000" w:rsidP="00000000" w:rsidRDefault="00000000" w:rsidRPr="00000000" w14:paraId="0000002E">
      <w:pPr>
        <w:ind w:left="0" w:firstLine="0"/>
        <w:jc w:val="both"/>
        <w:rPr>
          <w:rFonts w:ascii="Calibri" w:cs="Calibri" w:eastAsia="Calibri" w:hAnsi="Calibri"/>
          <w:b w:val="1"/>
          <w:color w:val="0591b4"/>
          <w:sz w:val="32"/>
          <w:szCs w:val="32"/>
        </w:rPr>
      </w:pPr>
      <w:r w:rsidDel="00000000" w:rsidR="00000000" w:rsidRPr="00000000">
        <w:rPr>
          <w:rtl w:val="0"/>
        </w:rPr>
      </w:r>
    </w:p>
    <w:p w:rsidR="00000000" w:rsidDel="00000000" w:rsidP="00000000" w:rsidRDefault="00000000" w:rsidRPr="00000000" w14:paraId="0000002F">
      <w:pPr>
        <w:jc w:val="both"/>
        <w:rPr>
          <w:rFonts w:ascii="Calibri" w:cs="Calibri" w:eastAsia="Calibri" w:hAnsi="Calibri"/>
          <w:sz w:val="22"/>
          <w:szCs w:val="22"/>
        </w:rPr>
      </w:pPr>
      <w:r w:rsidDel="00000000" w:rsidR="00000000" w:rsidRPr="00000000">
        <w:rPr>
          <w:rtl w:val="0"/>
        </w:rPr>
      </w:r>
    </w:p>
    <w:sectPr>
      <w:headerReference r:id="rId9" w:type="default"/>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0">
    <w:pPr>
      <w:rPr/>
    </w:pPr>
    <w:r w:rsidDel="00000000" w:rsidR="00000000" w:rsidRPr="00000000">
      <w:rPr/>
      <w:drawing>
        <wp:inline distB="0" distT="0" distL="114300" distR="114300">
          <wp:extent cx="2552700" cy="685800"/>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5527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shd w:fill="0591b4" w:val="clear"/>
      <w:rPr/>
    </w:pPr>
    <w:r w:rsidDel="00000000" w:rsidR="00000000" w:rsidRPr="00000000">
      <w:rPr>
        <w:color w:val="0591b4"/>
        <w:sz w:val="4"/>
        <w:szCs w:val="4"/>
        <w:rtl w:val="0"/>
      </w:rPr>
      <w:t xml:space="preserve">_</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ataprotection.education/news-top/news/83-best-practice-updates/182-model-publication-scheme-amendments-improvements-and-updates" TargetMode="External"/><Relationship Id="rId7" Type="http://schemas.openxmlformats.org/officeDocument/2006/relationships/hyperlink" Target="https://kb.dataprotection.education/index.php/best-practice-library/best-practice/freedom-of-information" TargetMode="External"/><Relationship Id="rId8" Type="http://schemas.openxmlformats.org/officeDocument/2006/relationships/hyperlink" Target="https://www.trowseprimaryschool.co.uk/key-information/gdp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