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4A253549"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99181E">
        <w:rPr>
          <w:rFonts w:asciiTheme="majorHAnsi" w:hAnsiTheme="majorHAnsi" w:cstheme="majorHAnsi"/>
        </w:rPr>
        <w:t>Gilthill</w:t>
      </w:r>
      <w:r w:rsidR="00143F88">
        <w:rPr>
          <w:rFonts w:asciiTheme="majorHAnsi" w:hAnsiTheme="majorHAnsi" w:cstheme="majorHAnsi"/>
        </w:rPr>
        <w:t xml:space="preserve"> Primary School</w:t>
      </w:r>
      <w:r w:rsidR="00C103F0">
        <w:rPr>
          <w:rFonts w:asciiTheme="majorHAnsi" w:hAnsiTheme="majorHAnsi" w:cstheme="majorHAnsi"/>
          <w:color w:val="0070C0"/>
        </w:rPr>
        <w:tab/>
      </w:r>
    </w:p>
    <w:p w14:paraId="07575133" w14:textId="34E77C09"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B5624F">
        <w:rPr>
          <w:rFonts w:asciiTheme="majorHAnsi" w:hAnsiTheme="majorHAnsi" w:cstheme="majorHAnsi"/>
        </w:rPr>
        <w:t>0</w:t>
      </w:r>
      <w:r w:rsidR="0099181E">
        <w:rPr>
          <w:rFonts w:asciiTheme="majorHAnsi" w:hAnsiTheme="majorHAnsi" w:cstheme="majorHAnsi"/>
        </w:rPr>
        <w:t>9</w:t>
      </w:r>
      <w:r w:rsidR="00B5624F">
        <w:rPr>
          <w:rFonts w:asciiTheme="majorHAnsi" w:hAnsiTheme="majorHAnsi" w:cstheme="majorHAnsi"/>
        </w:rPr>
        <w:t>.02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70A2EAE8" w:rsidR="00347154"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99181E">
        <w:rPr>
          <w:rFonts w:asciiTheme="majorHAnsi" w:eastAsia="Calibri" w:hAnsiTheme="majorHAnsi" w:cstheme="majorHAnsi"/>
          <w:b/>
          <w:sz w:val="36"/>
          <w:szCs w:val="36"/>
        </w:rPr>
        <w:t>Emma Westgarth</w:t>
      </w:r>
    </w:p>
    <w:p w14:paraId="38831949" w14:textId="77777777" w:rsidR="00032347" w:rsidRPr="003E6F68" w:rsidRDefault="00032347" w:rsidP="00153D19">
      <w:pPr>
        <w:jc w:val="both"/>
        <w:rPr>
          <w:rFonts w:asciiTheme="majorHAnsi" w:eastAsia="Calibri" w:hAnsiTheme="majorHAnsi" w:cstheme="majorHAnsi"/>
          <w:b/>
          <w:sz w:val="36"/>
          <w:szCs w:val="36"/>
        </w:rPr>
      </w:pP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6FAA2651"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4E5606">
        <w:rPr>
          <w:rFonts w:asciiTheme="majorHAnsi" w:hAnsiTheme="majorHAnsi" w:cstheme="majorHAnsi"/>
        </w:rPr>
        <w:t>up to date and published on the website.</w:t>
      </w:r>
    </w:p>
    <w:p w14:paraId="0766DCED" w14:textId="2E451EA1"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4E5606">
        <w:rPr>
          <w:rFonts w:asciiTheme="majorHAnsi" w:hAnsiTheme="majorHAnsi" w:cstheme="majorHAnsi"/>
        </w:rPr>
        <w:t>Privacy Notice last updated June 2018.</w:t>
      </w:r>
      <w:r w:rsidR="00D3640E">
        <w:rPr>
          <w:rFonts w:asciiTheme="majorHAnsi" w:hAnsiTheme="majorHAnsi" w:cstheme="majorHAnsi"/>
        </w:rPr>
        <w:t xml:space="preserve"> I would</w:t>
      </w:r>
      <w:r w:rsidR="008E18D6">
        <w:rPr>
          <w:rFonts w:asciiTheme="majorHAnsi" w:hAnsiTheme="majorHAnsi" w:cstheme="majorHAnsi"/>
        </w:rPr>
        <w:t xml:space="preserve"> </w:t>
      </w:r>
      <w:r w:rsidR="00D3640E">
        <w:rPr>
          <w:rFonts w:asciiTheme="majorHAnsi" w:hAnsiTheme="majorHAnsi" w:cstheme="majorHAnsi"/>
        </w:rPr>
        <w:t>s</w:t>
      </w:r>
      <w:r w:rsidR="00C0158A" w:rsidRPr="00AE01D7">
        <w:rPr>
          <w:rFonts w:asciiTheme="majorHAnsi" w:hAnsiTheme="majorHAnsi" w:cstheme="majorHAnsi"/>
        </w:rPr>
        <w:t xml:space="preserve">uggest separate ones for </w:t>
      </w:r>
      <w:r w:rsidR="00AF052A" w:rsidRPr="00AE01D7">
        <w:rPr>
          <w:rFonts w:asciiTheme="majorHAnsi" w:hAnsiTheme="majorHAnsi" w:cstheme="majorHAnsi"/>
        </w:rPr>
        <w:t xml:space="preserve">Pupils/Parents, </w:t>
      </w:r>
      <w:r w:rsidR="00D04056" w:rsidRPr="00AE01D7">
        <w:rPr>
          <w:rFonts w:asciiTheme="majorHAnsi" w:hAnsiTheme="majorHAnsi" w:cstheme="majorHAnsi"/>
        </w:rPr>
        <w:t xml:space="preserve">Employees &amp; Visitors + Child Friendly </w:t>
      </w:r>
      <w:r w:rsidR="00D3640E">
        <w:rPr>
          <w:rFonts w:asciiTheme="majorHAnsi" w:hAnsiTheme="majorHAnsi" w:cstheme="majorHAnsi"/>
        </w:rPr>
        <w:t xml:space="preserve">notice </w:t>
      </w:r>
      <w:r w:rsidR="00D04056" w:rsidRPr="00AE01D7">
        <w:rPr>
          <w:rFonts w:asciiTheme="majorHAnsi" w:hAnsiTheme="majorHAnsi" w:cstheme="majorHAnsi"/>
        </w:rPr>
        <w:t>available</w:t>
      </w:r>
      <w:r w:rsidR="00AE01D7">
        <w:rPr>
          <w:rFonts w:asciiTheme="majorHAnsi" w:hAnsiTheme="majorHAnsi" w:cstheme="majorHAnsi"/>
        </w:rPr>
        <w:t xml:space="preserve">.  Templates are attached to this report </w:t>
      </w:r>
      <w:r w:rsidR="00D3640E">
        <w:rPr>
          <w:rFonts w:asciiTheme="majorHAnsi" w:hAnsiTheme="majorHAnsi" w:cstheme="majorHAnsi"/>
        </w:rPr>
        <w:t>should you wish to adopt them.</w:t>
      </w:r>
    </w:p>
    <w:p w14:paraId="260386C9" w14:textId="648716CA" w:rsidR="009E3F60" w:rsidRPr="00450051" w:rsidRDefault="009E3F60" w:rsidP="000A02B6">
      <w:pPr>
        <w:pStyle w:val="ListParagraph"/>
        <w:numPr>
          <w:ilvl w:val="1"/>
          <w:numId w:val="5"/>
        </w:numPr>
        <w:rPr>
          <w:rStyle w:val="Hyperlink"/>
          <w:rFonts w:asciiTheme="majorHAnsi" w:hAnsiTheme="majorHAnsi" w:cstheme="majorHAnsi"/>
          <w:color w:val="auto"/>
          <w:u w:val="none"/>
        </w:rPr>
      </w:pPr>
      <w:r>
        <w:rPr>
          <w:rFonts w:asciiTheme="majorHAnsi" w:hAnsiTheme="majorHAnsi" w:cstheme="majorHAnsi"/>
        </w:rPr>
        <w:t>FOI Policy &amp; Publication Scheme</w:t>
      </w:r>
      <w:r w:rsidR="00333DDA">
        <w:rPr>
          <w:rFonts w:asciiTheme="majorHAnsi" w:hAnsiTheme="majorHAnsi" w:cstheme="majorHAnsi"/>
        </w:rPr>
        <w:t xml:space="preserve"> are </w:t>
      </w:r>
      <w:r w:rsidR="00BE6EF2">
        <w:t>Trust document</w:t>
      </w:r>
      <w:r w:rsidR="00333DDA">
        <w:t>s</w:t>
      </w:r>
      <w:r w:rsidR="00BE6EF2">
        <w:t xml:space="preserve"> – </w:t>
      </w:r>
      <w:r w:rsidR="00D3640E">
        <w:t xml:space="preserve">add a link in the “GDPR” section on your website to EMET Trust Information page: </w:t>
      </w:r>
      <w:hyperlink r:id="rId8" w:history="1">
        <w:r w:rsidR="00D3640E">
          <w:rPr>
            <w:rStyle w:val="Hyperlink"/>
          </w:rPr>
          <w:t>East Midlands Education Trust - Trust Information (emet.eu.com)</w:t>
        </w:r>
      </w:hyperlink>
    </w:p>
    <w:p w14:paraId="77A73756" w14:textId="77777777" w:rsidR="00450051" w:rsidRPr="00450051" w:rsidRDefault="00450051" w:rsidP="00450051">
      <w:pPr>
        <w:pStyle w:val="ListParagraph"/>
        <w:numPr>
          <w:ilvl w:val="0"/>
          <w:numId w:val="5"/>
        </w:numPr>
      </w:pPr>
      <w:r w:rsidRPr="00450051">
        <w:t>Also attached for your information is a Photo &amp; Video Consent Guidance to ensure your consent forms are comprehensive.</w:t>
      </w:r>
    </w:p>
    <w:p w14:paraId="2D8237E6" w14:textId="77777777" w:rsidR="00450051" w:rsidRPr="00450051" w:rsidRDefault="00450051" w:rsidP="00450051">
      <w:pPr>
        <w:rPr>
          <w:rFonts w:asciiTheme="majorHAnsi" w:hAnsiTheme="majorHAnsi" w:cstheme="majorHAnsi"/>
        </w:rPr>
      </w:pPr>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6BBD6884"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p>
    <w:p w14:paraId="5C5F81D8" w14:textId="57FD5811" w:rsidR="005B540F" w:rsidRDefault="005B540F"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SAR &amp; Breach internal procedures template attached should you wish to adopt these and tailor to your school</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57AAFC99" w14:textId="7D1192A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Should you receive a Subject Access Request, please log this on the GDPRiS platform and we can support you with what information can be redacted and of any exemptions that may be applicable.</w:t>
      </w:r>
    </w:p>
    <w:p w14:paraId="16B884B6" w14:textId="2D285B18" w:rsidR="00340C4D" w:rsidRDefault="00340C4D" w:rsidP="000A02B6">
      <w:pPr>
        <w:ind w:left="284" w:hanging="284"/>
        <w:rPr>
          <w:rFonts w:asciiTheme="majorHAnsi" w:eastAsia="Calibri" w:hAnsiTheme="majorHAnsi" w:cstheme="majorHAnsi"/>
          <w:sz w:val="24"/>
          <w:szCs w:val="24"/>
        </w:rPr>
      </w:pPr>
    </w:p>
    <w:p w14:paraId="003B762C" w14:textId="04313048" w:rsidR="005B540F" w:rsidRDefault="005B540F" w:rsidP="000A02B6">
      <w:pPr>
        <w:ind w:left="284" w:hanging="284"/>
        <w:rPr>
          <w:rFonts w:asciiTheme="majorHAnsi" w:eastAsia="Calibri" w:hAnsiTheme="majorHAnsi" w:cstheme="majorHAnsi"/>
          <w:sz w:val="24"/>
          <w:szCs w:val="24"/>
        </w:rPr>
      </w:pPr>
    </w:p>
    <w:p w14:paraId="6E15F9C5" w14:textId="5C1BEAF2" w:rsidR="005B540F" w:rsidRDefault="005B540F" w:rsidP="000A02B6">
      <w:pPr>
        <w:ind w:left="284" w:hanging="284"/>
        <w:rPr>
          <w:rFonts w:asciiTheme="majorHAnsi" w:eastAsia="Calibri" w:hAnsiTheme="majorHAnsi" w:cstheme="majorHAnsi"/>
          <w:sz w:val="24"/>
          <w:szCs w:val="24"/>
        </w:rPr>
      </w:pPr>
    </w:p>
    <w:p w14:paraId="36111AA9" w14:textId="49388994" w:rsidR="005B540F" w:rsidRDefault="005B540F" w:rsidP="000A02B6">
      <w:pPr>
        <w:ind w:left="284" w:hanging="284"/>
        <w:rPr>
          <w:rFonts w:asciiTheme="majorHAnsi" w:eastAsia="Calibri" w:hAnsiTheme="majorHAnsi" w:cstheme="majorHAnsi"/>
          <w:sz w:val="24"/>
          <w:szCs w:val="24"/>
        </w:rPr>
      </w:pPr>
    </w:p>
    <w:p w14:paraId="1902D7D9" w14:textId="77777777" w:rsidR="005B540F" w:rsidRPr="003E6F68" w:rsidRDefault="005B540F"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lastRenderedPageBreak/>
        <w:t>Setting staff up for e-learning training</w:t>
      </w:r>
    </w:p>
    <w:p w14:paraId="0A0D65CE" w14:textId="61C5D3F5" w:rsidR="003A4EC1" w:rsidRDefault="004D0F1E" w:rsidP="000A02B6">
      <w:pPr>
        <w:pStyle w:val="ListParagraph"/>
        <w:numPr>
          <w:ilvl w:val="0"/>
          <w:numId w:val="7"/>
        </w:numPr>
        <w:ind w:left="709" w:hanging="425"/>
        <w:rPr>
          <w:rFonts w:asciiTheme="majorHAnsi" w:hAnsiTheme="majorHAnsi" w:cstheme="majorHAnsi"/>
          <w:bCs/>
        </w:rPr>
      </w:pPr>
      <w:r w:rsidRPr="004D0F1E">
        <w:rPr>
          <w:rFonts w:asciiTheme="majorHAnsi" w:hAnsiTheme="majorHAnsi" w:cstheme="majorHAnsi"/>
          <w:bCs/>
        </w:rPr>
        <w:t xml:space="preserve">GDPRiS have </w:t>
      </w:r>
      <w:r>
        <w:rPr>
          <w:rFonts w:asciiTheme="majorHAnsi" w:hAnsiTheme="majorHAnsi" w:cstheme="majorHAnsi"/>
          <w:bCs/>
        </w:rPr>
        <w:t>departmental specific training</w:t>
      </w:r>
      <w:r w:rsidR="00D3640E">
        <w:rPr>
          <w:rFonts w:asciiTheme="majorHAnsi" w:hAnsiTheme="majorHAnsi" w:cstheme="majorHAnsi"/>
          <w:bCs/>
        </w:rPr>
        <w:t xml:space="preserve"> should you wish to </w:t>
      </w:r>
      <w:r w:rsidR="00D04056">
        <w:rPr>
          <w:rFonts w:asciiTheme="majorHAnsi" w:hAnsiTheme="majorHAnsi" w:cstheme="majorHAnsi"/>
          <w:bCs/>
        </w:rPr>
        <w:t>enrol all staff and they can begin completing training for their department</w:t>
      </w:r>
      <w:r w:rsidR="00FE50F7">
        <w:rPr>
          <w:rFonts w:asciiTheme="majorHAnsi" w:hAnsiTheme="majorHAnsi" w:cstheme="majorHAnsi"/>
          <w:bCs/>
        </w:rPr>
        <w:t>.  Also</w:t>
      </w:r>
      <w:r w:rsidR="00325248">
        <w:rPr>
          <w:rFonts w:asciiTheme="majorHAnsi" w:hAnsiTheme="majorHAnsi" w:cstheme="majorHAnsi"/>
          <w:bCs/>
        </w:rPr>
        <w:t>,</w:t>
      </w:r>
      <w:r w:rsidR="00FE50F7">
        <w:rPr>
          <w:rFonts w:asciiTheme="majorHAnsi" w:hAnsiTheme="majorHAnsi" w:cstheme="majorHAnsi"/>
          <w:bCs/>
        </w:rPr>
        <w:t xml:space="preserve"> the NCSC (National Cyber Security Centre) Online Safety course is highly recommended.</w:t>
      </w:r>
    </w:p>
    <w:p w14:paraId="0C50AAC1" w14:textId="6276EFC7" w:rsidR="00333DDA" w:rsidRDefault="00333DDA"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1EB89494" w:rsidR="00340C4D" w:rsidRDefault="0080532A"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Gilthill</w:t>
      </w:r>
      <w:r w:rsidR="00FE50F7">
        <w:rPr>
          <w:rFonts w:asciiTheme="majorHAnsi" w:hAnsiTheme="majorHAnsi" w:cstheme="majorHAnsi"/>
        </w:rPr>
        <w:t xml:space="preserve"> have made a good start on populating the Supplier section on GDPRiS</w:t>
      </w:r>
      <w:r>
        <w:rPr>
          <w:rFonts w:asciiTheme="majorHAnsi" w:hAnsiTheme="majorHAnsi" w:cstheme="majorHAnsi"/>
        </w:rPr>
        <w:t>.</w:t>
      </w:r>
      <w:r w:rsidR="005B540F">
        <w:rPr>
          <w:rFonts w:asciiTheme="majorHAnsi" w:hAnsiTheme="majorHAnsi" w:cstheme="majorHAnsi"/>
        </w:rPr>
        <w:t xml:space="preserve">  Check this annually to update and new contracts and remove those no longer used.</w:t>
      </w:r>
    </w:p>
    <w:p w14:paraId="751AE2DF" w14:textId="77777777" w:rsidR="00F51A93" w:rsidRDefault="00F51A93" w:rsidP="00F51A93">
      <w:pPr>
        <w:pStyle w:val="ListParagraph"/>
        <w:ind w:left="284"/>
        <w:rPr>
          <w:rFonts w:asciiTheme="majorHAnsi" w:hAnsiTheme="majorHAnsi" w:cstheme="majorHAnsi"/>
          <w:b/>
          <w:color w:val="0070C0"/>
          <w:sz w:val="28"/>
          <w:szCs w:val="28"/>
        </w:rPr>
      </w:pPr>
    </w:p>
    <w:p w14:paraId="3E2E1F21" w14:textId="3E05870D"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47ADB1B8"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9">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C938D9" w:rsidP="000A02B6">
      <w:pPr>
        <w:widowControl w:val="0"/>
        <w:numPr>
          <w:ilvl w:val="0"/>
          <w:numId w:val="11"/>
        </w:numPr>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C938D9" w:rsidP="000A02B6">
      <w:pPr>
        <w:widowControl w:val="0"/>
        <w:numPr>
          <w:ilvl w:val="0"/>
          <w:numId w:val="11"/>
        </w:numPr>
        <w:ind w:left="1134" w:hanging="567"/>
        <w:rPr>
          <w:rFonts w:ascii="Calibri" w:eastAsia="Calibri" w:hAnsi="Calibri" w:cs="Calibri"/>
          <w:sz w:val="24"/>
          <w:szCs w:val="24"/>
        </w:rPr>
      </w:pPr>
      <w:hyperlink r:id="rId11">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C938D9"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C938D9" w:rsidP="000A02B6">
      <w:pPr>
        <w:widowControl w:val="0"/>
        <w:numPr>
          <w:ilvl w:val="0"/>
          <w:numId w:val="11"/>
        </w:numPr>
        <w:ind w:left="1134" w:hanging="567"/>
        <w:rPr>
          <w:rFonts w:ascii="Calibri" w:eastAsia="Calibri" w:hAnsi="Calibri" w:cs="Calibri"/>
          <w:sz w:val="24"/>
          <w:szCs w:val="24"/>
        </w:rPr>
      </w:pPr>
      <w:hyperlink r:id="rId15">
        <w:r w:rsidR="009E3F60" w:rsidRPr="00195D96">
          <w:rPr>
            <w:rFonts w:ascii="Calibri" w:eastAsia="Calibri" w:hAnsi="Calibri" w:cs="Calibri"/>
            <w:color w:val="0563C1"/>
            <w:sz w:val="24"/>
            <w:szCs w:val="24"/>
            <w:u w:val="single"/>
          </w:rPr>
          <w:t>Google retention tools</w:t>
        </w:r>
      </w:hyperlink>
    </w:p>
    <w:p w14:paraId="5CFD35E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26767509" w14:textId="77777777" w:rsidR="009E3F60" w:rsidRPr="000A02B6" w:rsidRDefault="009E3F60" w:rsidP="000A02B6">
      <w:pPr>
        <w:pStyle w:val="ListParagraph"/>
        <w:ind w:left="284"/>
        <w:rPr>
          <w:bCs/>
        </w:rPr>
      </w:pPr>
    </w:p>
    <w:p w14:paraId="4BE8CB0A" w14:textId="3CC21361" w:rsidR="00086BAB" w:rsidRPr="000A02B6" w:rsidRDefault="00086BAB" w:rsidP="000A02B6">
      <w:pPr>
        <w:rPr>
          <w:rFonts w:ascii="Calibri" w:hAnsi="Calibri" w:cs="Calibri"/>
          <w:sz w:val="24"/>
          <w:szCs w:val="24"/>
        </w:rPr>
      </w:pPr>
    </w:p>
    <w:sectPr w:rsidR="00086BAB" w:rsidRPr="000A02B6" w:rsidSect="003A4EC1">
      <w:headerReference w:type="default" r:id="rId16"/>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3A694" w14:textId="77777777" w:rsidR="00C938D9" w:rsidRDefault="00C938D9">
      <w:r>
        <w:separator/>
      </w:r>
    </w:p>
  </w:endnote>
  <w:endnote w:type="continuationSeparator" w:id="0">
    <w:p w14:paraId="19F156D0" w14:textId="77777777" w:rsidR="00C938D9" w:rsidRDefault="00C93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5D32E" w14:textId="77777777" w:rsidR="00C938D9" w:rsidRDefault="00C938D9">
      <w:r>
        <w:separator/>
      </w:r>
    </w:p>
  </w:footnote>
  <w:footnote w:type="continuationSeparator" w:id="0">
    <w:p w14:paraId="0C16C81C" w14:textId="77777777" w:rsidR="00C938D9" w:rsidRDefault="00C93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4847"/>
    <w:rsid w:val="00005402"/>
    <w:rsid w:val="00032347"/>
    <w:rsid w:val="00086BAB"/>
    <w:rsid w:val="000976E1"/>
    <w:rsid w:val="000A02B6"/>
    <w:rsid w:val="0014079B"/>
    <w:rsid w:val="00143F88"/>
    <w:rsid w:val="001516AB"/>
    <w:rsid w:val="001539A7"/>
    <w:rsid w:val="00153D19"/>
    <w:rsid w:val="00175BB5"/>
    <w:rsid w:val="001B6EFF"/>
    <w:rsid w:val="0027150A"/>
    <w:rsid w:val="00276372"/>
    <w:rsid w:val="00292C06"/>
    <w:rsid w:val="002A0411"/>
    <w:rsid w:val="00315755"/>
    <w:rsid w:val="00325248"/>
    <w:rsid w:val="00333DDA"/>
    <w:rsid w:val="00340C4D"/>
    <w:rsid w:val="00347154"/>
    <w:rsid w:val="00351383"/>
    <w:rsid w:val="00365A35"/>
    <w:rsid w:val="003A4EC1"/>
    <w:rsid w:val="003C62DA"/>
    <w:rsid w:val="003E6F68"/>
    <w:rsid w:val="00411A4D"/>
    <w:rsid w:val="00450051"/>
    <w:rsid w:val="0045040A"/>
    <w:rsid w:val="00450E56"/>
    <w:rsid w:val="004A1431"/>
    <w:rsid w:val="004C0D08"/>
    <w:rsid w:val="004D0F1E"/>
    <w:rsid w:val="004D4F0E"/>
    <w:rsid w:val="004E5606"/>
    <w:rsid w:val="004E65BF"/>
    <w:rsid w:val="004E6E39"/>
    <w:rsid w:val="005147B4"/>
    <w:rsid w:val="00522D4C"/>
    <w:rsid w:val="0053483C"/>
    <w:rsid w:val="005B540F"/>
    <w:rsid w:val="006257E4"/>
    <w:rsid w:val="0066507E"/>
    <w:rsid w:val="00676788"/>
    <w:rsid w:val="0067786A"/>
    <w:rsid w:val="006B050A"/>
    <w:rsid w:val="006C413E"/>
    <w:rsid w:val="006C5A32"/>
    <w:rsid w:val="0071040B"/>
    <w:rsid w:val="007801F4"/>
    <w:rsid w:val="00780D33"/>
    <w:rsid w:val="0078725E"/>
    <w:rsid w:val="0080532A"/>
    <w:rsid w:val="008E18D6"/>
    <w:rsid w:val="009856C6"/>
    <w:rsid w:val="0099181E"/>
    <w:rsid w:val="009E3ADE"/>
    <w:rsid w:val="009E3F60"/>
    <w:rsid w:val="00A37865"/>
    <w:rsid w:val="00A47795"/>
    <w:rsid w:val="00AA19F8"/>
    <w:rsid w:val="00AA1C15"/>
    <w:rsid w:val="00AE01D7"/>
    <w:rsid w:val="00AF052A"/>
    <w:rsid w:val="00B13311"/>
    <w:rsid w:val="00B5624F"/>
    <w:rsid w:val="00B75E23"/>
    <w:rsid w:val="00BD58BD"/>
    <w:rsid w:val="00BE6EF2"/>
    <w:rsid w:val="00BF73DF"/>
    <w:rsid w:val="00C0158A"/>
    <w:rsid w:val="00C103F0"/>
    <w:rsid w:val="00C938D9"/>
    <w:rsid w:val="00CA53C2"/>
    <w:rsid w:val="00D04056"/>
    <w:rsid w:val="00D3640E"/>
    <w:rsid w:val="00D44522"/>
    <w:rsid w:val="00D53D4A"/>
    <w:rsid w:val="00D74D3E"/>
    <w:rsid w:val="00D968FC"/>
    <w:rsid w:val="00DA2C49"/>
    <w:rsid w:val="00DA5FC0"/>
    <w:rsid w:val="00DC1712"/>
    <w:rsid w:val="00DC4E5E"/>
    <w:rsid w:val="00DF6BF3"/>
    <w:rsid w:val="00E25125"/>
    <w:rsid w:val="00E46A3E"/>
    <w:rsid w:val="00E83926"/>
    <w:rsid w:val="00E96A2F"/>
    <w:rsid w:val="00EA423A"/>
    <w:rsid w:val="00F51A93"/>
    <w:rsid w:val="00FA42EA"/>
    <w:rsid w:val="00FE50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2022-02-09T12:21:00Z</dcterms:created>
  <dcterms:modified xsi:type="dcterms:W3CDTF">2022-02-09T15:31:00Z</dcterms:modified>
</cp:coreProperties>
</file>