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77777777"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2A0411">
        <w:rPr>
          <w:rFonts w:asciiTheme="majorHAnsi" w:hAnsiTheme="majorHAnsi" w:cstheme="majorHAnsi"/>
        </w:rPr>
        <w:t>Limehurst Academy (11-16)</w:t>
      </w:r>
      <w:r w:rsidR="00C103F0">
        <w:rPr>
          <w:rFonts w:asciiTheme="majorHAnsi" w:hAnsiTheme="majorHAnsi" w:cstheme="majorHAnsi"/>
          <w:color w:val="0070C0"/>
        </w:rPr>
        <w:tab/>
      </w:r>
    </w:p>
    <w:p w14:paraId="07575133" w14:textId="7BEE2336"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A44684" w:rsidRPr="00A44684">
        <w:rPr>
          <w:rFonts w:asciiTheme="majorHAnsi" w:hAnsiTheme="majorHAnsi" w:cstheme="majorHAnsi"/>
        </w:rPr>
        <w:t>07.03.22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258D1B3B"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2A0411" w:rsidRPr="002A0411">
        <w:rPr>
          <w:rFonts w:asciiTheme="majorHAnsi" w:eastAsia="Calibri" w:hAnsiTheme="majorHAnsi" w:cstheme="majorHAnsi"/>
          <w:b/>
          <w:sz w:val="36"/>
          <w:szCs w:val="36"/>
        </w:rPr>
        <w:t>Becky Hutchinson</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B27BCCC" w14:textId="4BE7791E" w:rsidR="00340C4D" w:rsidRPr="003E6F68"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Best Practice Checklist?</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147FD45C"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GDPR</w:t>
      </w:r>
      <w:r w:rsidR="00C0158A">
        <w:rPr>
          <w:rFonts w:asciiTheme="majorHAnsi" w:hAnsiTheme="majorHAnsi" w:cstheme="majorHAnsi"/>
        </w:rPr>
        <w:t xml:space="preserve"> section under School Info</w:t>
      </w:r>
    </w:p>
    <w:p w14:paraId="624A2AEC" w14:textId="4F4C28C5"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BE6EF2">
        <w:rPr>
          <w:rFonts w:asciiTheme="majorHAnsi" w:hAnsiTheme="majorHAnsi" w:cstheme="majorHAnsi"/>
        </w:rPr>
        <w:t>up to date (update due Autumn 2023)</w:t>
      </w:r>
    </w:p>
    <w:p w14:paraId="324BA93F" w14:textId="37C4EB3A"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C0158A">
        <w:rPr>
          <w:rFonts w:asciiTheme="majorHAnsi" w:hAnsiTheme="majorHAnsi" w:cstheme="majorHAnsi"/>
        </w:rPr>
        <w:t xml:space="preserve">one for pupils only </w:t>
      </w:r>
    </w:p>
    <w:p w14:paraId="0766DCED" w14:textId="3A0ADC53"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for </w:t>
      </w:r>
      <w:r w:rsidR="00D04056">
        <w:rPr>
          <w:rFonts w:asciiTheme="majorHAnsi" w:hAnsiTheme="majorHAnsi" w:cstheme="majorHAnsi"/>
        </w:rPr>
        <w:t>Employees &amp; Visitors + Child Friendly available</w:t>
      </w:r>
      <w:r w:rsidR="00081DBF">
        <w:rPr>
          <w:rFonts w:asciiTheme="majorHAnsi" w:hAnsiTheme="majorHAnsi" w:cstheme="majorHAnsi"/>
        </w:rPr>
        <w:t xml:space="preserve"> (model notices attached to this report)</w:t>
      </w:r>
    </w:p>
    <w:p w14:paraId="38FF2736" w14:textId="5692D2EC" w:rsidR="00BE6EF2" w:rsidRDefault="00BE6EF2" w:rsidP="00315755">
      <w:pPr>
        <w:pStyle w:val="ListParagraph"/>
        <w:numPr>
          <w:ilvl w:val="1"/>
          <w:numId w:val="5"/>
        </w:numPr>
        <w:spacing w:after="120"/>
        <w:rPr>
          <w:rFonts w:asciiTheme="majorHAnsi" w:hAnsiTheme="majorHAnsi" w:cstheme="majorHAnsi"/>
        </w:rPr>
      </w:pPr>
      <w:r>
        <w:rPr>
          <w:rFonts w:asciiTheme="majorHAnsi" w:hAnsiTheme="majorHAnsi" w:cstheme="majorHAnsi"/>
        </w:rPr>
        <w:t>In Policies section there’s a Privacy Policy</w:t>
      </w:r>
      <w:r w:rsidR="00081DBF">
        <w:rPr>
          <w:rFonts w:asciiTheme="majorHAnsi" w:hAnsiTheme="majorHAnsi" w:cstheme="majorHAnsi"/>
        </w:rPr>
        <w:t>, however this is from</w:t>
      </w:r>
      <w:r>
        <w:rPr>
          <w:rFonts w:asciiTheme="majorHAnsi" w:hAnsiTheme="majorHAnsi" w:cstheme="majorHAnsi"/>
        </w:rPr>
        <w:t xml:space="preserve"> June 2020</w:t>
      </w:r>
      <w:r w:rsidR="00081DBF">
        <w:rPr>
          <w:rFonts w:asciiTheme="majorHAnsi" w:hAnsiTheme="majorHAnsi" w:cstheme="majorHAnsi"/>
        </w:rPr>
        <w:t xml:space="preserve"> – may be worth reviewing?</w:t>
      </w:r>
    </w:p>
    <w:p w14:paraId="260386C9" w14:textId="3D15056B"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BE6EF2">
        <w:rPr>
          <w:rFonts w:asciiTheme="majorHAnsi" w:hAnsiTheme="majorHAnsi" w:cstheme="majorHAnsi"/>
        </w:rPr>
        <w:t xml:space="preserve">? </w:t>
      </w:r>
      <w:r w:rsidR="00BE6EF2">
        <w:t xml:space="preserve">(which sets out your commitment to making certain classes of information routinely available, such as policies and procedures, meeting minutes, annual reports and financial info) Trust document – </w:t>
      </w:r>
      <w:r w:rsidR="00081DBF">
        <w:t xml:space="preserve">you can </w:t>
      </w:r>
      <w:r w:rsidR="00BE6EF2">
        <w:t>add a link to your website taking you to the EMET Trust Information page</w:t>
      </w:r>
      <w:r w:rsidR="00081DBF">
        <w:t xml:space="preserve">: </w:t>
      </w:r>
      <w:hyperlink r:id="rId8" w:history="1">
        <w:r w:rsidR="00081DBF">
          <w:rPr>
            <w:rStyle w:val="Hyperlink"/>
          </w:rPr>
          <w:t>East Midlands Education Trust - Trust Information (emet.eu.com)</w:t>
        </w:r>
      </w:hyperlink>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321E7DCC"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3B251DDB" w:rsidR="003A4EC1" w:rsidRDefault="004D0F1E" w:rsidP="00340C4D">
      <w:pPr>
        <w:pStyle w:val="ListParagraph"/>
        <w:numPr>
          <w:ilvl w:val="0"/>
          <w:numId w:val="7"/>
        </w:numPr>
        <w:spacing w:after="120"/>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 i.e. Teaching Staff/Office Staff/SLT/Technicians/Catering/Premises/Governors/Regular Visitors + NCSC + Managing SARs</w:t>
      </w:r>
    </w:p>
    <w:p w14:paraId="429816A1" w14:textId="3D105450" w:rsidR="004D0F1E" w:rsidRDefault="004D0F1E" w:rsidP="00340C4D">
      <w:pPr>
        <w:spacing w:after="120"/>
        <w:ind w:left="284" w:hanging="284"/>
        <w:rPr>
          <w:rFonts w:asciiTheme="majorHAnsi" w:hAnsiTheme="majorHAnsi" w:cstheme="majorHAnsi"/>
          <w:bCs/>
        </w:rPr>
      </w:pPr>
    </w:p>
    <w:p w14:paraId="367F6159" w14:textId="4FC65678" w:rsidR="00596720" w:rsidRDefault="00596720" w:rsidP="00340C4D">
      <w:pPr>
        <w:spacing w:after="120"/>
        <w:ind w:left="284" w:hanging="284"/>
        <w:rPr>
          <w:rFonts w:asciiTheme="majorHAnsi" w:hAnsiTheme="majorHAnsi" w:cstheme="majorHAnsi"/>
          <w:bCs/>
        </w:rPr>
      </w:pPr>
    </w:p>
    <w:p w14:paraId="06F009D9" w14:textId="493402BE" w:rsidR="00596720" w:rsidRDefault="00596720" w:rsidP="00340C4D">
      <w:pPr>
        <w:spacing w:after="120"/>
        <w:ind w:left="284" w:hanging="284"/>
        <w:rPr>
          <w:rFonts w:asciiTheme="majorHAnsi" w:hAnsiTheme="majorHAnsi" w:cstheme="majorHAnsi"/>
          <w:bCs/>
        </w:rPr>
      </w:pPr>
    </w:p>
    <w:p w14:paraId="6B5A0A50" w14:textId="77777777" w:rsidR="00596720" w:rsidRPr="004D0F1E" w:rsidRDefault="00596720"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579126E7" w:rsidR="00340C4D" w:rsidRDefault="00A44684"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 xml:space="preserve">Popluation of the </w:t>
      </w:r>
      <w:r w:rsidR="00340C4D">
        <w:rPr>
          <w:rFonts w:asciiTheme="majorHAnsi" w:hAnsiTheme="majorHAnsi" w:cstheme="majorHAnsi"/>
        </w:rPr>
        <w:t xml:space="preserve">Supplier Management section on the GDPRiS platform </w:t>
      </w:r>
      <w:r>
        <w:rPr>
          <w:rFonts w:asciiTheme="majorHAnsi" w:hAnsiTheme="majorHAnsi" w:cstheme="majorHAnsi"/>
        </w:rPr>
        <w:t>has begun.  Check this system regularly for new contracts and remove any which are no longer used.</w:t>
      </w:r>
    </w:p>
    <w:p w14:paraId="768E49E0" w14:textId="6419DBE0" w:rsidR="0039315E" w:rsidRDefault="0039315E"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I have attached a model Data Sharing Agreement as requested.</w:t>
      </w:r>
    </w:p>
    <w:p w14:paraId="12FD905B" w14:textId="714BF467"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77777777"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E6796E1" w14:textId="7CA69676" w:rsidR="0039315E" w:rsidRDefault="0039315E"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All EMET schools should be following the Trust Retention Schedule</w:t>
      </w:r>
      <w:r>
        <w:rPr>
          <w:rFonts w:asciiTheme="majorHAnsi" w:eastAsia="Calibri" w:hAnsiTheme="majorHAnsi" w:cstheme="majorHAnsi"/>
          <w:sz w:val="24"/>
          <w:szCs w:val="24"/>
          <w:highlight w:val="white"/>
        </w:rPr>
        <w:t xml:space="preserve"> – I have attached for your reference</w:t>
      </w:r>
      <w:r>
        <w:rPr>
          <w:rFonts w:asciiTheme="majorHAnsi" w:eastAsia="Calibri" w:hAnsiTheme="majorHAnsi" w:cstheme="majorHAnsi"/>
          <w:sz w:val="24"/>
          <w:szCs w:val="24"/>
          <w:highlight w:val="white"/>
        </w:rPr>
        <w:t>.</w:t>
      </w:r>
      <w:r w:rsidRPr="00335277">
        <w:rPr>
          <w:rFonts w:asciiTheme="majorHAnsi" w:eastAsia="Calibri" w:hAnsiTheme="majorHAnsi" w:cstheme="majorHAnsi"/>
          <w:sz w:val="24"/>
          <w:szCs w:val="24"/>
          <w:highlight w:val="white"/>
        </w:rPr>
        <w:t xml:space="preserve"> 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D3DF1EA" w14:textId="77777777" w:rsidR="0039315E" w:rsidRPr="00335277" w:rsidRDefault="0039315E" w:rsidP="0039315E">
      <w:pPr>
        <w:shd w:val="clear" w:color="auto" w:fill="FFFFFF"/>
        <w:ind w:left="1134" w:hanging="567"/>
        <w:rPr>
          <w:rFonts w:asciiTheme="majorHAnsi" w:eastAsia="Calibri" w:hAnsiTheme="majorHAnsi" w:cstheme="majorHAnsi"/>
          <w:sz w:val="24"/>
          <w:szCs w:val="24"/>
        </w:rPr>
      </w:pP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9">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hyperlink r:id="rId10" w:anchor=":~:text=Every%20entry%20in%20the%20admission,which%20the%20entry%20was%20made.&amp;text=Schools%20may%20wish%20to%20consider,dates%20they%20attended%20the%20school.">
        <w:r w:rsidRPr="00DB6544">
          <w:rPr>
            <w:rFonts w:asciiTheme="majorHAnsi" w:eastAsia="Calibri" w:hAnsiTheme="majorHAnsi" w:cstheme="majorHAnsi"/>
            <w:color w:val="4F81BD" w:themeColor="accent1"/>
            <w:sz w:val="24"/>
            <w:szCs w:val="24"/>
            <w:u w:val="single"/>
          </w:rPr>
          <w:t>DfE</w:t>
        </w:r>
      </w:hyperlink>
      <w:r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1">
        <w:r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2">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3">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6">
        <w:r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C5C58A4" w14:textId="675068C3" w:rsidR="00FA42EA" w:rsidRPr="00A44684" w:rsidRDefault="00FA42EA" w:rsidP="00A44684">
      <w:pPr>
        <w:rPr>
          <w:rFonts w:asciiTheme="majorHAnsi" w:hAnsiTheme="majorHAnsi" w:cstheme="majorHAnsi"/>
        </w:rPr>
      </w:pPr>
    </w:p>
    <w:sectPr w:rsidR="00FA42EA" w:rsidRPr="00A44684"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17028" w14:textId="77777777" w:rsidR="0058494A" w:rsidRDefault="0058494A">
      <w:r>
        <w:separator/>
      </w:r>
    </w:p>
  </w:endnote>
  <w:endnote w:type="continuationSeparator" w:id="0">
    <w:p w14:paraId="326B70E6" w14:textId="77777777" w:rsidR="0058494A" w:rsidRDefault="00584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91350" w14:textId="77777777" w:rsidR="0058494A" w:rsidRDefault="0058494A">
      <w:r>
        <w:separator/>
      </w:r>
    </w:p>
  </w:footnote>
  <w:footnote w:type="continuationSeparator" w:id="0">
    <w:p w14:paraId="3C7793EF" w14:textId="77777777" w:rsidR="0058494A" w:rsidRDefault="00584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76E1"/>
    <w:rsid w:val="0014079B"/>
    <w:rsid w:val="001516AB"/>
    <w:rsid w:val="001539A7"/>
    <w:rsid w:val="00175BB5"/>
    <w:rsid w:val="00216E11"/>
    <w:rsid w:val="00276372"/>
    <w:rsid w:val="00292C06"/>
    <w:rsid w:val="002A0411"/>
    <w:rsid w:val="00315755"/>
    <w:rsid w:val="00340C4D"/>
    <w:rsid w:val="00347154"/>
    <w:rsid w:val="00351383"/>
    <w:rsid w:val="003751CE"/>
    <w:rsid w:val="0039315E"/>
    <w:rsid w:val="003A4EC1"/>
    <w:rsid w:val="003C62DA"/>
    <w:rsid w:val="003E6F68"/>
    <w:rsid w:val="00411A4D"/>
    <w:rsid w:val="0045040A"/>
    <w:rsid w:val="00450E56"/>
    <w:rsid w:val="004A1431"/>
    <w:rsid w:val="004C0D08"/>
    <w:rsid w:val="004D0F1E"/>
    <w:rsid w:val="004D4F0E"/>
    <w:rsid w:val="004E65BF"/>
    <w:rsid w:val="004F0E73"/>
    <w:rsid w:val="00522D4C"/>
    <w:rsid w:val="0058494A"/>
    <w:rsid w:val="00596720"/>
    <w:rsid w:val="006257E4"/>
    <w:rsid w:val="0066507E"/>
    <w:rsid w:val="0067786A"/>
    <w:rsid w:val="006B050A"/>
    <w:rsid w:val="006C413E"/>
    <w:rsid w:val="0071040B"/>
    <w:rsid w:val="007801F4"/>
    <w:rsid w:val="00780D33"/>
    <w:rsid w:val="0078725E"/>
    <w:rsid w:val="009E3ADE"/>
    <w:rsid w:val="009E3F60"/>
    <w:rsid w:val="00A44684"/>
    <w:rsid w:val="00A47795"/>
    <w:rsid w:val="00AA19F8"/>
    <w:rsid w:val="00AA1C15"/>
    <w:rsid w:val="00B13311"/>
    <w:rsid w:val="00BD58BD"/>
    <w:rsid w:val="00BE6EF2"/>
    <w:rsid w:val="00BF73DF"/>
    <w:rsid w:val="00C0158A"/>
    <w:rsid w:val="00C103F0"/>
    <w:rsid w:val="00CA53C2"/>
    <w:rsid w:val="00CE49A4"/>
    <w:rsid w:val="00D04056"/>
    <w:rsid w:val="00D44522"/>
    <w:rsid w:val="00D53D4A"/>
    <w:rsid w:val="00D74D3E"/>
    <w:rsid w:val="00D968FC"/>
    <w:rsid w:val="00DA5FC0"/>
    <w:rsid w:val="00DC4E5E"/>
    <w:rsid w:val="00E25125"/>
    <w:rsid w:val="00E46A3E"/>
    <w:rsid w:val="00E83926"/>
    <w:rsid w:val="00E96A2F"/>
    <w:rsid w:val="00EA423A"/>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8</cp:revision>
  <dcterms:created xsi:type="dcterms:W3CDTF">2022-01-31T09:28:00Z</dcterms:created>
  <dcterms:modified xsi:type="dcterms:W3CDTF">2022-03-07T14:35:00Z</dcterms:modified>
</cp:coreProperties>
</file>