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1171A702"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676788">
        <w:rPr>
          <w:rFonts w:asciiTheme="majorHAnsi" w:hAnsiTheme="majorHAnsi" w:cstheme="majorHAnsi"/>
        </w:rPr>
        <w:t xml:space="preserve">John </w:t>
      </w:r>
      <w:proofErr w:type="spellStart"/>
      <w:r w:rsidR="00676788">
        <w:rPr>
          <w:rFonts w:asciiTheme="majorHAnsi" w:hAnsiTheme="majorHAnsi" w:cstheme="majorHAnsi"/>
        </w:rPr>
        <w:t>Flamsteed</w:t>
      </w:r>
      <w:proofErr w:type="spellEnd"/>
      <w:r w:rsidR="002A0411">
        <w:rPr>
          <w:rFonts w:asciiTheme="majorHAnsi" w:hAnsiTheme="majorHAnsi" w:cstheme="majorHAnsi"/>
        </w:rPr>
        <w:t xml:space="preserve"> (11-16)</w:t>
      </w:r>
      <w:r w:rsidR="00C103F0">
        <w:rPr>
          <w:rFonts w:asciiTheme="majorHAnsi" w:hAnsiTheme="majorHAnsi" w:cstheme="majorHAnsi"/>
          <w:color w:val="0070C0"/>
        </w:rPr>
        <w:tab/>
      </w:r>
    </w:p>
    <w:p w14:paraId="07575133" w14:textId="47D00EEF"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9320E1">
        <w:rPr>
          <w:rFonts w:asciiTheme="majorHAnsi" w:hAnsiTheme="majorHAnsi" w:cstheme="majorHAnsi"/>
        </w:rPr>
        <w:t>04.04</w:t>
      </w:r>
      <w:r w:rsidR="00B023C0">
        <w:rPr>
          <w:rFonts w:asciiTheme="majorHAnsi" w:hAnsiTheme="majorHAnsi" w:cstheme="majorHAnsi"/>
        </w:rPr>
        <w:t>.2022</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2C56A13B"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676788">
        <w:rPr>
          <w:rFonts w:asciiTheme="majorHAnsi" w:eastAsia="Calibri" w:hAnsiTheme="majorHAnsi" w:cstheme="majorHAnsi"/>
          <w:b/>
          <w:sz w:val="36"/>
          <w:szCs w:val="36"/>
        </w:rPr>
        <w:t xml:space="preserve">Kate </w:t>
      </w:r>
      <w:proofErr w:type="spellStart"/>
      <w:r w:rsidR="00676788">
        <w:rPr>
          <w:rFonts w:asciiTheme="majorHAnsi" w:eastAsia="Calibri" w:hAnsiTheme="majorHAnsi" w:cstheme="majorHAnsi"/>
          <w:b/>
          <w:sz w:val="36"/>
          <w:szCs w:val="36"/>
        </w:rPr>
        <w:t>Doohan</w:t>
      </w:r>
      <w:proofErr w:type="spellEnd"/>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A955BE7"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6F3C05">
        <w:rPr>
          <w:rFonts w:asciiTheme="majorHAnsi" w:hAnsiTheme="majorHAnsi" w:cstheme="majorHAnsi"/>
        </w:rPr>
        <w:t>School Policies</w:t>
      </w:r>
    </w:p>
    <w:p w14:paraId="624A2AEC" w14:textId="1ED3C764"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DA2C49">
        <w:rPr>
          <w:rFonts w:asciiTheme="majorHAnsi" w:hAnsiTheme="majorHAnsi" w:cstheme="majorHAnsi"/>
        </w:rPr>
        <w:t xml:space="preserve">out of date, </w:t>
      </w:r>
      <w:r w:rsidR="006F3C05">
        <w:rPr>
          <w:rFonts w:asciiTheme="majorHAnsi" w:hAnsiTheme="majorHAnsi" w:cstheme="majorHAnsi"/>
        </w:rPr>
        <w:t>DP May 2018 &amp; EMET GDPR DP Policy updated Nov 19</w:t>
      </w:r>
    </w:p>
    <w:p w14:paraId="324BA93F" w14:textId="68E011E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DA2C49">
        <w:rPr>
          <w:rFonts w:asciiTheme="majorHAnsi" w:hAnsiTheme="majorHAnsi" w:cstheme="majorHAnsi"/>
        </w:rPr>
        <w:t>combined pupils/parents/employees, last updated 2018</w:t>
      </w:r>
      <w:r w:rsidR="00C0158A">
        <w:rPr>
          <w:rFonts w:asciiTheme="majorHAnsi" w:hAnsiTheme="majorHAnsi" w:cstheme="majorHAnsi"/>
        </w:rPr>
        <w:t xml:space="preserve"> –</w:t>
      </w:r>
      <w:r w:rsidR="00DA2C49">
        <w:rPr>
          <w:rFonts w:asciiTheme="majorHAnsi" w:hAnsiTheme="majorHAnsi" w:cstheme="majorHAnsi"/>
        </w:rPr>
        <w:t xml:space="preserve"> </w:t>
      </w:r>
      <w:r w:rsidR="00C0158A">
        <w:rPr>
          <w:rFonts w:asciiTheme="majorHAnsi" w:hAnsiTheme="majorHAnsi" w:cstheme="majorHAnsi"/>
        </w:rPr>
        <w:t>COVID section</w:t>
      </w:r>
      <w:r w:rsidR="00DA2C49">
        <w:rPr>
          <w:rFonts w:asciiTheme="majorHAnsi" w:hAnsiTheme="majorHAnsi" w:cstheme="majorHAnsi"/>
        </w:rPr>
        <w:t xml:space="preserve"> appended June 2020</w:t>
      </w:r>
      <w:r w:rsidR="006F3C05">
        <w:rPr>
          <w:rFonts w:asciiTheme="majorHAnsi" w:hAnsiTheme="majorHAnsi" w:cstheme="majorHAnsi"/>
        </w:rPr>
        <w:t>. DPO listed as Collette Robson, needs changing to DPE Ltd</w:t>
      </w:r>
      <w:r w:rsidR="009320E1">
        <w:rPr>
          <w:rFonts w:asciiTheme="majorHAnsi" w:hAnsiTheme="majorHAnsi" w:cstheme="majorHAnsi"/>
        </w:rPr>
        <w:t xml:space="preserve"> and in school contact Kate </w:t>
      </w:r>
      <w:proofErr w:type="spellStart"/>
      <w:r w:rsidR="009320E1">
        <w:rPr>
          <w:rFonts w:asciiTheme="majorHAnsi" w:hAnsiTheme="majorHAnsi" w:cstheme="majorHAnsi"/>
        </w:rPr>
        <w:t>Doohan</w:t>
      </w:r>
      <w:proofErr w:type="spellEnd"/>
      <w:r w:rsidR="006F3C05">
        <w:rPr>
          <w:rFonts w:asciiTheme="majorHAnsi" w:hAnsiTheme="majorHAnsi" w:cstheme="majorHAnsi"/>
        </w:rPr>
        <w:t>.</w:t>
      </w:r>
    </w:p>
    <w:p w14:paraId="0766DCED" w14:textId="05F6AC55"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for </w:t>
      </w:r>
      <w:r w:rsidR="00D04056">
        <w:rPr>
          <w:rFonts w:asciiTheme="majorHAnsi" w:hAnsiTheme="majorHAnsi" w:cstheme="majorHAnsi"/>
        </w:rPr>
        <w:t>Employees &amp; Visitors</w:t>
      </w:r>
      <w:r w:rsidR="009320E1">
        <w:rPr>
          <w:rFonts w:asciiTheme="majorHAnsi" w:hAnsiTheme="majorHAnsi" w:cstheme="majorHAnsi"/>
        </w:rPr>
        <w:t xml:space="preserve"> (I have attached model template notices if you wish to adopt them)</w:t>
      </w:r>
    </w:p>
    <w:p w14:paraId="260386C9" w14:textId="75AF621E"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98535C">
        <w:rPr>
          <w:rFonts w:asciiTheme="majorHAnsi" w:hAnsiTheme="majorHAnsi" w:cstheme="majorHAnsi"/>
        </w:rPr>
        <w:t xml:space="preserve"> -</w:t>
      </w:r>
      <w:r w:rsidR="00BE6EF2">
        <w:rPr>
          <w:rFonts w:asciiTheme="majorHAnsi" w:hAnsiTheme="majorHAnsi" w:cstheme="majorHAnsi"/>
        </w:rPr>
        <w:t xml:space="preserve"> </w:t>
      </w:r>
      <w:r w:rsidR="0098535C">
        <w:t>Up to date, Spring 2022</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56CCD152" w14:textId="77777777" w:rsidR="009320E1"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r w:rsidR="0098535C">
        <w:rPr>
          <w:rFonts w:asciiTheme="majorHAnsi" w:hAnsiTheme="majorHAnsi" w:cstheme="majorHAnsi"/>
          <w:bCs/>
        </w:rPr>
        <w:t xml:space="preserve"> </w:t>
      </w:r>
    </w:p>
    <w:p w14:paraId="7B9FDCD7" w14:textId="633DD979" w:rsidR="00340C4D" w:rsidRDefault="0098535C"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Good practice in place already from Kate.</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12CC0C80" w:rsidR="003A4EC1" w:rsidRDefault="004D0F1E" w:rsidP="00340C4D">
      <w:pPr>
        <w:pStyle w:val="ListParagraph"/>
        <w:numPr>
          <w:ilvl w:val="0"/>
          <w:numId w:val="7"/>
        </w:numPr>
        <w:spacing w:after="120"/>
        <w:ind w:left="709" w:hanging="425"/>
        <w:rPr>
          <w:rFonts w:asciiTheme="majorHAnsi" w:hAnsiTheme="majorHAnsi" w:cstheme="majorHAnsi"/>
          <w:bCs/>
        </w:rPr>
      </w:pPr>
      <w:proofErr w:type="spellStart"/>
      <w:r w:rsidRPr="004D0F1E">
        <w:rPr>
          <w:rFonts w:asciiTheme="majorHAnsi" w:hAnsiTheme="majorHAnsi" w:cstheme="majorHAnsi"/>
          <w:bCs/>
        </w:rPr>
        <w:t>GDPRiS</w:t>
      </w:r>
      <w:proofErr w:type="spellEnd"/>
      <w:r w:rsidRPr="004D0F1E">
        <w:rPr>
          <w:rFonts w:asciiTheme="majorHAnsi" w:hAnsiTheme="majorHAnsi" w:cstheme="majorHAnsi"/>
          <w:bCs/>
        </w:rPr>
        <w:t xml:space="preserve"> have </w:t>
      </w:r>
      <w:r>
        <w:rPr>
          <w:rFonts w:asciiTheme="majorHAnsi" w:hAnsiTheme="majorHAnsi" w:cstheme="majorHAnsi"/>
          <w:bCs/>
        </w:rPr>
        <w:t>departmental specific training</w:t>
      </w:r>
      <w:r w:rsidR="00D04056">
        <w:rPr>
          <w:rFonts w:asciiTheme="majorHAnsi" w:hAnsiTheme="majorHAnsi" w:cstheme="majorHAnsi"/>
          <w:bCs/>
        </w:rPr>
        <w:t xml:space="preserve"> – ‘Documents &amp; Training’ – ‘Courses’ – enrol all staff and they can begin completing training for their department </w:t>
      </w:r>
      <w:proofErr w:type="gramStart"/>
      <w:r w:rsidR="00D04056">
        <w:rPr>
          <w:rFonts w:asciiTheme="majorHAnsi" w:hAnsiTheme="majorHAnsi" w:cstheme="majorHAnsi"/>
          <w:bCs/>
        </w:rPr>
        <w:t>i.e.</w:t>
      </w:r>
      <w:proofErr w:type="gramEnd"/>
      <w:r w:rsidR="00D04056">
        <w:rPr>
          <w:rFonts w:asciiTheme="majorHAnsi" w:hAnsiTheme="majorHAnsi" w:cstheme="majorHAnsi"/>
          <w:bCs/>
        </w:rPr>
        <w:t xml:space="preserve"> Teaching Staff/Office Staff/SLT/Technicians/Catering/Premises/Governors/Regular Visitors + NCSC + Managing SARs</w:t>
      </w:r>
    </w:p>
    <w:p w14:paraId="390847DE" w14:textId="614CFB7C" w:rsidR="0098535C" w:rsidRDefault="0098535C"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Staff are listed as users but very few have ever logged in</w:t>
      </w:r>
      <w:r w:rsidR="009320E1">
        <w:rPr>
          <w:rFonts w:asciiTheme="majorHAnsi" w:hAnsiTheme="majorHAnsi" w:cstheme="majorHAnsi"/>
          <w:bCs/>
        </w:rPr>
        <w:t>.  You can check the staff list is correct by selecting ‘Administration &gt; User Management &gt; +Add or Import’</w:t>
      </w:r>
    </w:p>
    <w:p w14:paraId="429816A1" w14:textId="773355F3"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43524891" w:rsidR="00340C4D" w:rsidRDefault="00FB07E0"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Population of the</w:t>
      </w:r>
      <w:r w:rsidR="00340C4D">
        <w:rPr>
          <w:rFonts w:asciiTheme="majorHAnsi" w:hAnsiTheme="majorHAnsi" w:cstheme="majorHAnsi"/>
        </w:rPr>
        <w:t xml:space="preserve"> Supplier Management section on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w:t>
      </w:r>
      <w:r>
        <w:rPr>
          <w:rFonts w:asciiTheme="majorHAnsi" w:hAnsiTheme="majorHAnsi" w:cstheme="majorHAnsi"/>
        </w:rPr>
        <w:t>has taken place.  Check regularly to ensure this is up to date.</w:t>
      </w:r>
    </w:p>
    <w:p w14:paraId="5AF2CD0E" w14:textId="77777777" w:rsidR="0098535C" w:rsidRDefault="0098535C" w:rsidP="00340C4D">
      <w:pPr>
        <w:pStyle w:val="ListParagraph"/>
        <w:spacing w:after="120"/>
        <w:ind w:left="284"/>
        <w:rPr>
          <w:rFonts w:asciiTheme="majorHAnsi" w:hAnsiTheme="majorHAnsi" w:cstheme="majorHAnsi"/>
          <w:b/>
          <w:color w:val="0070C0"/>
          <w:sz w:val="28"/>
          <w:szCs w:val="28"/>
        </w:rPr>
      </w:pPr>
    </w:p>
    <w:p w14:paraId="3E2E1F21" w14:textId="77E1A4A6" w:rsidR="009E3F60" w:rsidRDefault="009E3F60" w:rsidP="00340C4D">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F7CBA6C" w14:textId="77777777" w:rsidR="009320E1" w:rsidRDefault="00FB07E0" w:rsidP="00FB07E0">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EMET schools should be following the Trust Retention Schedule – </w:t>
      </w:r>
      <w:r w:rsidR="009320E1">
        <w:rPr>
          <w:rFonts w:asciiTheme="majorHAnsi" w:eastAsia="Calibri" w:hAnsiTheme="majorHAnsi" w:cstheme="majorHAnsi"/>
          <w:sz w:val="24"/>
          <w:szCs w:val="24"/>
          <w:highlight w:val="white"/>
        </w:rPr>
        <w:t>Kate confirmed she has a copy and intends to spend time during the Easter break structuring the archive room and securely destroying any data no longer needed</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w:t>
      </w:r>
    </w:p>
    <w:p w14:paraId="62A00622" w14:textId="51EC40BF" w:rsidR="00FB07E0" w:rsidRDefault="00FB07E0" w:rsidP="00FB07E0">
      <w:pPr>
        <w:widowControl w:val="0"/>
        <w:ind w:left="284"/>
        <w:rPr>
          <w:rFonts w:asciiTheme="majorHAnsi" w:eastAsia="Calibri" w:hAnsiTheme="majorHAnsi" w:cstheme="majorHAnsi"/>
          <w:sz w:val="24"/>
          <w:szCs w:val="24"/>
          <w:highlight w:val="white"/>
        </w:rPr>
      </w:pPr>
      <w:r w:rsidRPr="00335277">
        <w:rPr>
          <w:rFonts w:asciiTheme="majorHAnsi" w:eastAsia="Calibri" w:hAnsiTheme="majorHAnsi" w:cstheme="majorHAnsi"/>
          <w:sz w:val="24"/>
          <w:szCs w:val="24"/>
          <w:highlight w:val="white"/>
        </w:rPr>
        <w:t xml:space="preserve">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30182C2E" w14:textId="77777777" w:rsidR="00FB07E0" w:rsidRPr="00335277" w:rsidRDefault="00FB07E0" w:rsidP="00FB07E0">
      <w:pPr>
        <w:widowControl w:val="0"/>
        <w:ind w:left="284"/>
        <w:rPr>
          <w:rFonts w:asciiTheme="majorHAnsi" w:eastAsia="Calibri" w:hAnsiTheme="majorHAnsi" w:cstheme="majorHAnsi"/>
          <w:b/>
          <w:sz w:val="24"/>
          <w:szCs w:val="24"/>
          <w:highlight w:val="white"/>
        </w:rPr>
      </w:pPr>
    </w:p>
    <w:p w14:paraId="2A63B4C8" w14:textId="77777777" w:rsidR="00FB07E0" w:rsidRPr="00335277" w:rsidRDefault="00FB07E0" w:rsidP="00FB07E0">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4E1B2EDA" w14:textId="77777777" w:rsidR="00FB07E0" w:rsidRPr="00335277" w:rsidRDefault="00FB07E0" w:rsidP="00FB07E0">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03E14501" w14:textId="77777777" w:rsidR="00FB07E0" w:rsidRPr="00335277" w:rsidRDefault="00FB07E0" w:rsidP="00FB07E0">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7420E8BD" w14:textId="77777777" w:rsidR="00FB07E0" w:rsidRPr="00335277" w:rsidRDefault="00FB07E0" w:rsidP="00FB07E0">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2D8D8F66" w14:textId="77777777" w:rsidR="00FB07E0" w:rsidRPr="00335277" w:rsidRDefault="00FB07E0" w:rsidP="00FB07E0">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2AC315E5" w14:textId="77777777" w:rsidR="00FB07E0" w:rsidRPr="00335277" w:rsidRDefault="00FB07E0" w:rsidP="00FB07E0">
      <w:pPr>
        <w:shd w:val="clear" w:color="auto" w:fill="FFFFFF"/>
        <w:rPr>
          <w:rFonts w:asciiTheme="majorHAnsi" w:eastAsia="Calibri" w:hAnsiTheme="majorHAnsi" w:cstheme="majorHAnsi"/>
          <w:sz w:val="24"/>
          <w:szCs w:val="24"/>
        </w:rPr>
      </w:pPr>
    </w:p>
    <w:p w14:paraId="192BC3DE" w14:textId="77777777" w:rsidR="00FB07E0" w:rsidRPr="00335277" w:rsidRDefault="00FB07E0" w:rsidP="00FB07E0">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3F05CEAD" w14:textId="77777777" w:rsidR="00FB07E0" w:rsidRPr="00335277" w:rsidRDefault="00FB07E0" w:rsidP="00FB07E0">
      <w:pPr>
        <w:shd w:val="clear" w:color="auto" w:fill="FFFFFF"/>
        <w:ind w:left="1134" w:hanging="567"/>
        <w:rPr>
          <w:rFonts w:asciiTheme="majorHAnsi" w:eastAsia="Calibri" w:hAnsiTheme="majorHAnsi" w:cstheme="majorHAnsi"/>
          <w:sz w:val="24"/>
          <w:szCs w:val="24"/>
        </w:rPr>
      </w:pPr>
    </w:p>
    <w:p w14:paraId="5CD69112" w14:textId="77777777" w:rsidR="00FB07E0" w:rsidRPr="00335277" w:rsidRDefault="00FB07E0" w:rsidP="00FB07E0">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8">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2E8851A8" w14:textId="77777777" w:rsidR="00FB07E0" w:rsidRPr="00335277" w:rsidRDefault="0042172F" w:rsidP="00FB07E0">
      <w:pPr>
        <w:widowControl w:val="0"/>
        <w:numPr>
          <w:ilvl w:val="0"/>
          <w:numId w:val="11"/>
        </w:numPr>
        <w:ind w:left="1134" w:hanging="567"/>
        <w:rPr>
          <w:rFonts w:asciiTheme="majorHAnsi" w:eastAsia="Calibri" w:hAnsiTheme="majorHAnsi" w:cstheme="majorHAnsi"/>
          <w:sz w:val="24"/>
          <w:szCs w:val="24"/>
        </w:rPr>
      </w:pPr>
      <w:hyperlink r:id="rId9" w:anchor=":~:text=Every%20entry%20in%20the%20admission,which%20the%20entry%20was%20made.&amp;text=Schools%20may%20wish%20to%20consider,dates%20they%20attended%20the%20school.">
        <w:r w:rsidR="00FB07E0" w:rsidRPr="00DB6544">
          <w:rPr>
            <w:rFonts w:asciiTheme="majorHAnsi" w:eastAsia="Calibri" w:hAnsiTheme="majorHAnsi" w:cstheme="majorHAnsi"/>
            <w:color w:val="4F81BD" w:themeColor="accent1"/>
            <w:sz w:val="24"/>
            <w:szCs w:val="24"/>
            <w:u w:val="single"/>
          </w:rPr>
          <w:t>DfE</w:t>
        </w:r>
      </w:hyperlink>
      <w:r w:rsidR="00FB07E0" w:rsidRPr="00335277">
        <w:rPr>
          <w:rFonts w:asciiTheme="majorHAnsi" w:eastAsia="Calibri" w:hAnsiTheme="majorHAnsi" w:cstheme="majorHAnsi"/>
          <w:sz w:val="24"/>
          <w:szCs w:val="24"/>
        </w:rPr>
        <w:t xml:space="preserve"> Annual review of school records and safe data destruction checklist</w:t>
      </w:r>
    </w:p>
    <w:p w14:paraId="3EB16602" w14:textId="77777777" w:rsidR="00FB07E0" w:rsidRPr="00DB6544" w:rsidRDefault="0042172F" w:rsidP="00FB07E0">
      <w:pPr>
        <w:widowControl w:val="0"/>
        <w:numPr>
          <w:ilvl w:val="0"/>
          <w:numId w:val="11"/>
        </w:numPr>
        <w:ind w:left="1134" w:hanging="567"/>
        <w:rPr>
          <w:rFonts w:asciiTheme="majorHAnsi" w:eastAsia="Calibri" w:hAnsiTheme="majorHAnsi" w:cstheme="majorHAnsi"/>
          <w:color w:val="4F81BD" w:themeColor="accent1"/>
          <w:sz w:val="24"/>
          <w:szCs w:val="24"/>
        </w:rPr>
      </w:pPr>
      <w:hyperlink r:id="rId10">
        <w:r w:rsidR="00FB07E0" w:rsidRPr="00DB6544">
          <w:rPr>
            <w:rFonts w:asciiTheme="majorHAnsi" w:eastAsia="Calibri" w:hAnsiTheme="majorHAnsi" w:cstheme="majorHAnsi"/>
            <w:color w:val="4F81BD" w:themeColor="accent1"/>
            <w:sz w:val="24"/>
            <w:szCs w:val="24"/>
            <w:u w:val="single"/>
          </w:rPr>
          <w:t>ICO</w:t>
        </w:r>
      </w:hyperlink>
    </w:p>
    <w:p w14:paraId="36A33B9C" w14:textId="77777777" w:rsidR="00FB07E0" w:rsidRPr="00335277" w:rsidRDefault="00FB07E0" w:rsidP="00FB07E0">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2F32A431" w14:textId="77777777" w:rsidR="00FB07E0" w:rsidRPr="00DB6544" w:rsidRDefault="00FB07E0" w:rsidP="00FB07E0">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1">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2">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44D1C172" w14:textId="77777777" w:rsidR="00FB07E0" w:rsidRPr="00DB6544" w:rsidRDefault="0042172F" w:rsidP="00FB07E0">
      <w:pPr>
        <w:widowControl w:val="0"/>
        <w:numPr>
          <w:ilvl w:val="0"/>
          <w:numId w:val="11"/>
        </w:numPr>
        <w:ind w:left="1134" w:hanging="567"/>
        <w:rPr>
          <w:rFonts w:asciiTheme="majorHAnsi" w:eastAsia="Calibri" w:hAnsiTheme="majorHAnsi" w:cstheme="majorHAnsi"/>
          <w:color w:val="4F81BD" w:themeColor="accent1"/>
          <w:sz w:val="24"/>
          <w:szCs w:val="24"/>
        </w:rPr>
      </w:pPr>
      <w:hyperlink r:id="rId13">
        <w:r w:rsidR="00FB07E0" w:rsidRPr="00DB6544">
          <w:rPr>
            <w:rFonts w:asciiTheme="majorHAnsi" w:eastAsia="Calibri" w:hAnsiTheme="majorHAnsi" w:cstheme="majorHAnsi"/>
            <w:color w:val="4F81BD" w:themeColor="accent1"/>
            <w:sz w:val="24"/>
            <w:szCs w:val="24"/>
            <w:u w:val="single"/>
          </w:rPr>
          <w:t>Microsoft retention tools</w:t>
        </w:r>
      </w:hyperlink>
    </w:p>
    <w:p w14:paraId="3DF6FD7E" w14:textId="77777777" w:rsidR="00FB07E0" w:rsidRPr="00DB6544" w:rsidRDefault="0042172F" w:rsidP="00FB07E0">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FB07E0" w:rsidRPr="00DB6544">
          <w:rPr>
            <w:rFonts w:asciiTheme="majorHAnsi" w:eastAsia="Calibri" w:hAnsiTheme="majorHAnsi" w:cstheme="majorHAnsi"/>
            <w:color w:val="4F81BD" w:themeColor="accent1"/>
            <w:sz w:val="24"/>
            <w:szCs w:val="24"/>
            <w:u w:val="single"/>
          </w:rPr>
          <w:t>Google retention tools</w:t>
        </w:r>
      </w:hyperlink>
    </w:p>
    <w:p w14:paraId="4767A4C3" w14:textId="77777777" w:rsidR="00FB07E0" w:rsidRPr="00DB6544" w:rsidRDefault="0042172F" w:rsidP="00FB07E0">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FB07E0" w:rsidRPr="00DB6544">
          <w:rPr>
            <w:rFonts w:asciiTheme="majorHAnsi" w:eastAsia="Calibri" w:hAnsiTheme="majorHAnsi" w:cstheme="majorHAnsi"/>
            <w:color w:val="4F81BD" w:themeColor="accent1"/>
            <w:sz w:val="24"/>
            <w:szCs w:val="24"/>
            <w:u w:val="single"/>
          </w:rPr>
          <w:t>MIS retention tools</w:t>
        </w:r>
      </w:hyperlink>
    </w:p>
    <w:p w14:paraId="6E28AC72" w14:textId="77777777" w:rsidR="00FB07E0" w:rsidRPr="00335277" w:rsidRDefault="00FB07E0" w:rsidP="00FB07E0">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96C88ED" w14:textId="77777777" w:rsidR="00FB07E0" w:rsidRPr="009E3F60" w:rsidRDefault="00FB07E0" w:rsidP="00FB07E0">
      <w:pPr>
        <w:pStyle w:val="ListParagraph"/>
        <w:spacing w:after="120"/>
        <w:ind w:left="284"/>
        <w:rPr>
          <w:rFonts w:asciiTheme="majorHAnsi" w:hAnsiTheme="majorHAnsi" w:cstheme="majorHAnsi"/>
          <w:bCs/>
        </w:rPr>
      </w:pPr>
    </w:p>
    <w:p w14:paraId="26767509" w14:textId="77777777" w:rsidR="009E3F60" w:rsidRPr="009E3F60" w:rsidRDefault="009E3F60" w:rsidP="009E3F60">
      <w:pPr>
        <w:pStyle w:val="ListParagraph"/>
        <w:spacing w:after="120"/>
        <w:ind w:left="284"/>
        <w:rPr>
          <w:rFonts w:asciiTheme="majorHAnsi" w:hAnsiTheme="majorHAnsi" w:cstheme="majorHAnsi"/>
          <w:bCs/>
        </w:rPr>
      </w:pPr>
    </w:p>
    <w:sectPr w:rsidR="009E3F60" w:rsidRPr="009E3F60"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1F4C4" w14:textId="77777777" w:rsidR="0042172F" w:rsidRDefault="0042172F">
      <w:r>
        <w:separator/>
      </w:r>
    </w:p>
  </w:endnote>
  <w:endnote w:type="continuationSeparator" w:id="0">
    <w:p w14:paraId="743455C3" w14:textId="77777777" w:rsidR="0042172F" w:rsidRDefault="00421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B99C0" w14:textId="77777777" w:rsidR="0042172F" w:rsidRDefault="0042172F">
      <w:r>
        <w:separator/>
      </w:r>
    </w:p>
  </w:footnote>
  <w:footnote w:type="continuationSeparator" w:id="0">
    <w:p w14:paraId="4AD95773" w14:textId="77777777" w:rsidR="0042172F" w:rsidRDefault="00421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C84495B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976E1"/>
    <w:rsid w:val="0014079B"/>
    <w:rsid w:val="001516AB"/>
    <w:rsid w:val="001539A7"/>
    <w:rsid w:val="00153D19"/>
    <w:rsid w:val="00175BB5"/>
    <w:rsid w:val="00272966"/>
    <w:rsid w:val="00276372"/>
    <w:rsid w:val="00292C06"/>
    <w:rsid w:val="002A0411"/>
    <w:rsid w:val="00315755"/>
    <w:rsid w:val="00340C4D"/>
    <w:rsid w:val="00347154"/>
    <w:rsid w:val="00351383"/>
    <w:rsid w:val="003A4EC1"/>
    <w:rsid w:val="003C62DA"/>
    <w:rsid w:val="003E6F68"/>
    <w:rsid w:val="00411A4D"/>
    <w:rsid w:val="0042172F"/>
    <w:rsid w:val="0045040A"/>
    <w:rsid w:val="00450E56"/>
    <w:rsid w:val="004A1431"/>
    <w:rsid w:val="004C0D08"/>
    <w:rsid w:val="004D0F1E"/>
    <w:rsid w:val="004D4F0E"/>
    <w:rsid w:val="004E65BF"/>
    <w:rsid w:val="00522D4C"/>
    <w:rsid w:val="006257E4"/>
    <w:rsid w:val="0066507E"/>
    <w:rsid w:val="00676788"/>
    <w:rsid w:val="0067786A"/>
    <w:rsid w:val="006B050A"/>
    <w:rsid w:val="006C413E"/>
    <w:rsid w:val="006F3C05"/>
    <w:rsid w:val="0071040B"/>
    <w:rsid w:val="007801F4"/>
    <w:rsid w:val="00780D33"/>
    <w:rsid w:val="0078725E"/>
    <w:rsid w:val="0082330A"/>
    <w:rsid w:val="008E383C"/>
    <w:rsid w:val="009320E1"/>
    <w:rsid w:val="0098535C"/>
    <w:rsid w:val="009E3ADE"/>
    <w:rsid w:val="009E3F60"/>
    <w:rsid w:val="00A47795"/>
    <w:rsid w:val="00AA19F8"/>
    <w:rsid w:val="00AA1C15"/>
    <w:rsid w:val="00B023C0"/>
    <w:rsid w:val="00B13311"/>
    <w:rsid w:val="00B75E23"/>
    <w:rsid w:val="00BD58BD"/>
    <w:rsid w:val="00BE6EF2"/>
    <w:rsid w:val="00BF73DF"/>
    <w:rsid w:val="00C0158A"/>
    <w:rsid w:val="00C103F0"/>
    <w:rsid w:val="00CA53C2"/>
    <w:rsid w:val="00D04056"/>
    <w:rsid w:val="00D44522"/>
    <w:rsid w:val="00D53D4A"/>
    <w:rsid w:val="00D74D3E"/>
    <w:rsid w:val="00D968FC"/>
    <w:rsid w:val="00DA2C49"/>
    <w:rsid w:val="00DA5FC0"/>
    <w:rsid w:val="00DC4E5E"/>
    <w:rsid w:val="00E25125"/>
    <w:rsid w:val="00E46A3E"/>
    <w:rsid w:val="00E83926"/>
    <w:rsid w:val="00E96A2F"/>
    <w:rsid w:val="00EA423A"/>
    <w:rsid w:val="00FA42EA"/>
    <w:rsid w:val="00FB0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ms.org.uk/page/SchoolsToolkit" TargetMode="External"/><Relationship Id="rId13" Type="http://schemas.openxmlformats.org/officeDocument/2006/relationships/hyperlink" Target="https://docs.microsoft.com/en-us/microsoft-365/compliance/retention?view=o365-worldwi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si/2021/833/contents/mad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uk/ukpga/1980/58" TargetMode="External"/><Relationship Id="rId5" Type="http://schemas.openxmlformats.org/officeDocument/2006/relationships/webSettings" Target="webSettings.xml"/><Relationship Id="rId15"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ico.org.uk/for-organisations/guide-to-data-protection/guide-to-the-general-data-protection-regulation-gdpr/principles/storage-limitation/" TargetMode="Externa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support.google.com/vault/answer/2990828?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8</cp:revision>
  <dcterms:created xsi:type="dcterms:W3CDTF">2022-01-31T11:00:00Z</dcterms:created>
  <dcterms:modified xsi:type="dcterms:W3CDTF">2022-04-04T13:57:00Z</dcterms:modified>
</cp:coreProperties>
</file>