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1160806E" w:rsidR="003254E5" w:rsidRPr="008728B9" w:rsidRDefault="00000000" w:rsidP="00CD6BF7">
      <w:pPr>
        <w:spacing w:before="360" w:after="80" w:line="240" w:lineRule="auto"/>
        <w:rPr>
          <w:rFonts w:ascii="Times New Roman" w:eastAsia="Times New Roman" w:hAnsi="Times New Roman" w:cs="Times New Roman"/>
          <w:bCs/>
          <w:sz w:val="36"/>
          <w:szCs w:val="36"/>
        </w:rPr>
      </w:pPr>
      <w:r w:rsidRPr="008728B9">
        <w:rPr>
          <w:b/>
          <w:sz w:val="30"/>
          <w:szCs w:val="30"/>
        </w:rPr>
        <w:t>School:</w:t>
      </w:r>
      <w:r w:rsidR="00CD6BF7" w:rsidRPr="008728B9">
        <w:rPr>
          <w:bCs/>
          <w:sz w:val="30"/>
          <w:szCs w:val="30"/>
        </w:rPr>
        <w:tab/>
      </w:r>
      <w:r w:rsidR="00D538BE">
        <w:rPr>
          <w:bCs/>
          <w:sz w:val="30"/>
          <w:szCs w:val="30"/>
        </w:rPr>
        <w:t>Hunstanton</w:t>
      </w:r>
      <w:r w:rsidR="003358C2">
        <w:rPr>
          <w:bCs/>
          <w:sz w:val="30"/>
          <w:szCs w:val="30"/>
        </w:rPr>
        <w:t xml:space="preserve"> Primary School</w:t>
      </w:r>
      <w:r w:rsidR="00CD6BF7" w:rsidRPr="008728B9">
        <w:rPr>
          <w:bCs/>
          <w:sz w:val="30"/>
          <w:szCs w:val="30"/>
        </w:rPr>
        <w:tab/>
      </w:r>
      <w:r w:rsidRPr="008728B9">
        <w:rPr>
          <w:b/>
          <w:sz w:val="30"/>
          <w:szCs w:val="30"/>
        </w:rPr>
        <w:t>Date:</w:t>
      </w:r>
      <w:r w:rsidRPr="008728B9">
        <w:rPr>
          <w:bCs/>
          <w:sz w:val="30"/>
          <w:szCs w:val="30"/>
        </w:rPr>
        <w:t xml:space="preserve"> </w:t>
      </w:r>
      <w:r w:rsidR="008728B9">
        <w:rPr>
          <w:bCs/>
          <w:sz w:val="30"/>
          <w:szCs w:val="30"/>
        </w:rPr>
        <w:tab/>
      </w:r>
      <w:r w:rsidR="008728B9">
        <w:rPr>
          <w:bCs/>
          <w:sz w:val="30"/>
          <w:szCs w:val="30"/>
        </w:rPr>
        <w:tab/>
      </w:r>
      <w:r w:rsidR="003358C2">
        <w:rPr>
          <w:bCs/>
          <w:sz w:val="30"/>
          <w:szCs w:val="30"/>
        </w:rPr>
        <w:t>09.11</w:t>
      </w:r>
      <w:r w:rsidR="00CD6BF7" w:rsidRPr="008728B9">
        <w:rPr>
          <w:bCs/>
          <w:sz w:val="30"/>
          <w:szCs w:val="30"/>
        </w:rPr>
        <w:t>.2022</w:t>
      </w:r>
    </w:p>
    <w:p w14:paraId="00000003" w14:textId="733746AF" w:rsidR="003254E5" w:rsidRPr="008728B9" w:rsidRDefault="00000000" w:rsidP="00CD6BF7">
      <w:pPr>
        <w:spacing w:after="0" w:line="240" w:lineRule="auto"/>
        <w:rPr>
          <w:rFonts w:ascii="Times New Roman" w:eastAsia="Times New Roman" w:hAnsi="Times New Roman" w:cs="Times New Roman"/>
          <w:bCs/>
          <w:sz w:val="24"/>
          <w:szCs w:val="24"/>
        </w:rPr>
      </w:pPr>
      <w:r w:rsidRPr="008728B9">
        <w:rPr>
          <w:b/>
          <w:sz w:val="30"/>
          <w:szCs w:val="30"/>
        </w:rPr>
        <w:t>DPE:</w:t>
      </w:r>
      <w:r w:rsidR="00CD6BF7" w:rsidRPr="008728B9">
        <w:rPr>
          <w:bCs/>
          <w:sz w:val="30"/>
          <w:szCs w:val="30"/>
        </w:rPr>
        <w:tab/>
      </w:r>
      <w:r w:rsidR="00CD6BF7" w:rsidRPr="008728B9">
        <w:rPr>
          <w:bCs/>
          <w:sz w:val="30"/>
          <w:szCs w:val="30"/>
        </w:rPr>
        <w:tab/>
        <w:t>Lindsey Smith</w:t>
      </w:r>
      <w:r w:rsidR="00CD6BF7" w:rsidRPr="008728B9">
        <w:rPr>
          <w:bCs/>
          <w:sz w:val="30"/>
          <w:szCs w:val="30"/>
        </w:rPr>
        <w:tab/>
      </w:r>
      <w:r w:rsidR="00CD6BF7" w:rsidRPr="008728B9">
        <w:rPr>
          <w:bCs/>
          <w:sz w:val="30"/>
          <w:szCs w:val="30"/>
        </w:rPr>
        <w:tab/>
      </w:r>
      <w:r w:rsidR="00CD6BF7" w:rsidRPr="008728B9">
        <w:rPr>
          <w:bCs/>
          <w:sz w:val="30"/>
          <w:szCs w:val="30"/>
        </w:rPr>
        <w:tab/>
      </w:r>
      <w:r w:rsidRPr="008728B9">
        <w:rPr>
          <w:b/>
          <w:sz w:val="30"/>
          <w:szCs w:val="30"/>
        </w:rPr>
        <w:t>Staff member:</w:t>
      </w:r>
      <w:r w:rsidR="00CD6BF7" w:rsidRPr="008728B9">
        <w:rPr>
          <w:bCs/>
          <w:sz w:val="30"/>
          <w:szCs w:val="30"/>
        </w:rPr>
        <w:tab/>
      </w:r>
      <w:r w:rsidR="00D538BE">
        <w:rPr>
          <w:bCs/>
          <w:sz w:val="30"/>
          <w:szCs w:val="30"/>
        </w:rPr>
        <w:t>Gemma Ta</w:t>
      </w:r>
      <w:r w:rsidR="004B2E3F">
        <w:rPr>
          <w:bCs/>
          <w:sz w:val="30"/>
          <w:szCs w:val="30"/>
        </w:rPr>
        <w:t>n</w:t>
      </w:r>
      <w:r w:rsidR="00D538BE">
        <w:rPr>
          <w:bCs/>
          <w:sz w:val="30"/>
          <w:szCs w:val="30"/>
        </w:rPr>
        <w:t>dy</w:t>
      </w:r>
    </w:p>
    <w:p w14:paraId="00000004" w14:textId="77777777" w:rsidR="003254E5" w:rsidRDefault="003254E5" w:rsidP="00CD6BF7">
      <w:pPr>
        <w:spacing w:after="0" w:line="240" w:lineRule="auto"/>
        <w:rPr>
          <w:rFonts w:ascii="Times New Roman" w:eastAsia="Times New Roman" w:hAnsi="Times New Roman" w:cs="Times New Roman"/>
          <w:sz w:val="24"/>
          <w:szCs w:val="24"/>
        </w:rPr>
      </w:pPr>
    </w:p>
    <w:p w14:paraId="00000005" w14:textId="77777777" w:rsidR="003254E5" w:rsidRDefault="00000000" w:rsidP="00CD6BF7">
      <w:pPr>
        <w:spacing w:after="0" w:line="240" w:lineRule="auto"/>
        <w:rPr>
          <w:rFonts w:ascii="Times New Roman" w:eastAsia="Times New Roman" w:hAnsi="Times New Roman" w:cs="Times New Roman"/>
          <w:sz w:val="24"/>
          <w:szCs w:val="24"/>
        </w:rPr>
      </w:pPr>
      <w:r>
        <w:rPr>
          <w:b/>
          <w:color w:val="0591B4"/>
          <w:sz w:val="24"/>
          <w:szCs w:val="24"/>
        </w:rPr>
        <w:t>Agenda </w:t>
      </w:r>
    </w:p>
    <w:p w14:paraId="72A0C022" w14:textId="77777777" w:rsidR="00CD6BF7" w:rsidRPr="00CD6BF7" w:rsidRDefault="00CD6BF7" w:rsidP="00CD6BF7">
      <w:pPr>
        <w:shd w:val="clear" w:color="auto" w:fill="FFFFFF"/>
        <w:spacing w:after="0" w:line="240" w:lineRule="auto"/>
        <w:ind w:left="567"/>
        <w:rPr>
          <w:color w:val="000000"/>
          <w:sz w:val="24"/>
          <w:szCs w:val="24"/>
        </w:rPr>
      </w:pPr>
    </w:p>
    <w:p w14:paraId="486B9A84" w14:textId="77777777" w:rsidR="007A0037" w:rsidRDefault="007A0037" w:rsidP="007A0037">
      <w:pPr>
        <w:pStyle w:val="ListParagraph"/>
        <w:numPr>
          <w:ilvl w:val="0"/>
          <w:numId w:val="9"/>
        </w:numPr>
        <w:shd w:val="clear" w:color="auto" w:fill="FFFFFF"/>
        <w:spacing w:after="0" w:line="240" w:lineRule="auto"/>
        <w:ind w:left="567" w:hanging="567"/>
        <w:rPr>
          <w:color w:val="000000"/>
          <w:sz w:val="24"/>
          <w:szCs w:val="24"/>
        </w:rPr>
      </w:pPr>
      <w:r w:rsidRPr="007A0037">
        <w:rPr>
          <w:color w:val="000000"/>
          <w:sz w:val="24"/>
          <w:szCs w:val="24"/>
        </w:rPr>
        <w:t>Review of Compliance Documents</w:t>
      </w:r>
    </w:p>
    <w:p w14:paraId="66413CD0" w14:textId="3BDA5161" w:rsidR="007A0037" w:rsidRDefault="00000000" w:rsidP="007A0037">
      <w:pPr>
        <w:pStyle w:val="ListParagraph"/>
        <w:numPr>
          <w:ilvl w:val="0"/>
          <w:numId w:val="9"/>
        </w:numPr>
        <w:shd w:val="clear" w:color="auto" w:fill="FFFFFF"/>
        <w:spacing w:after="0" w:line="240" w:lineRule="auto"/>
        <w:ind w:left="567" w:hanging="567"/>
        <w:rPr>
          <w:color w:val="000000"/>
          <w:sz w:val="24"/>
          <w:szCs w:val="24"/>
        </w:rPr>
      </w:pPr>
      <w:r w:rsidRPr="007A0037">
        <w:rPr>
          <w:color w:val="000000"/>
          <w:sz w:val="24"/>
          <w:szCs w:val="24"/>
        </w:rPr>
        <w:t xml:space="preserve">Staff changes </w:t>
      </w:r>
      <w:r w:rsidR="007A0037">
        <w:rPr>
          <w:color w:val="000000"/>
          <w:sz w:val="24"/>
          <w:szCs w:val="24"/>
        </w:rPr>
        <w:t>–</w:t>
      </w:r>
      <w:r w:rsidRPr="007A0037">
        <w:rPr>
          <w:color w:val="000000"/>
          <w:sz w:val="24"/>
          <w:szCs w:val="24"/>
        </w:rPr>
        <w:t xml:space="preserve"> housekeeping</w:t>
      </w:r>
    </w:p>
    <w:p w14:paraId="62D00D82" w14:textId="77777777" w:rsidR="007A0037" w:rsidRPr="007A0037" w:rsidRDefault="00000000" w:rsidP="007A0037">
      <w:pPr>
        <w:pStyle w:val="ListParagraph"/>
        <w:numPr>
          <w:ilvl w:val="0"/>
          <w:numId w:val="9"/>
        </w:numPr>
        <w:shd w:val="clear" w:color="auto" w:fill="FFFFFF"/>
        <w:spacing w:after="0" w:line="240" w:lineRule="auto"/>
        <w:ind w:left="567" w:hanging="567"/>
        <w:rPr>
          <w:color w:val="000000"/>
          <w:sz w:val="24"/>
          <w:szCs w:val="24"/>
        </w:rPr>
      </w:pPr>
      <w:r w:rsidRPr="007A0037">
        <w:rPr>
          <w:sz w:val="24"/>
          <w:szCs w:val="24"/>
        </w:rPr>
        <w:t>DPE K</w:t>
      </w:r>
      <w:r w:rsidR="002B6E5E" w:rsidRPr="007A0037">
        <w:rPr>
          <w:sz w:val="24"/>
          <w:szCs w:val="24"/>
        </w:rPr>
        <w:t xml:space="preserve">nowledge </w:t>
      </w:r>
      <w:r w:rsidRPr="007A0037">
        <w:rPr>
          <w:sz w:val="24"/>
          <w:szCs w:val="24"/>
        </w:rPr>
        <w:t>B</w:t>
      </w:r>
      <w:r w:rsidR="002B6E5E" w:rsidRPr="007A0037">
        <w:rPr>
          <w:sz w:val="24"/>
          <w:szCs w:val="24"/>
        </w:rPr>
        <w:t>ank</w:t>
      </w:r>
      <w:r w:rsidRPr="007A0037">
        <w:rPr>
          <w:sz w:val="24"/>
          <w:szCs w:val="24"/>
        </w:rPr>
        <w:t xml:space="preserve"> updates </w:t>
      </w:r>
    </w:p>
    <w:p w14:paraId="2C3BD58C" w14:textId="77777777" w:rsidR="007A0037" w:rsidRDefault="00000000" w:rsidP="007A0037">
      <w:pPr>
        <w:pStyle w:val="ListParagraph"/>
        <w:numPr>
          <w:ilvl w:val="0"/>
          <w:numId w:val="9"/>
        </w:numPr>
        <w:shd w:val="clear" w:color="auto" w:fill="FFFFFF"/>
        <w:spacing w:after="0" w:line="240" w:lineRule="auto"/>
        <w:ind w:left="567" w:hanging="567"/>
        <w:rPr>
          <w:color w:val="000000"/>
          <w:sz w:val="24"/>
          <w:szCs w:val="24"/>
        </w:rPr>
      </w:pPr>
      <w:r w:rsidRPr="007A0037">
        <w:rPr>
          <w:color w:val="000000"/>
          <w:sz w:val="24"/>
          <w:szCs w:val="24"/>
        </w:rPr>
        <w:t>Data retention (IRMS)</w:t>
      </w:r>
    </w:p>
    <w:p w14:paraId="0000000E" w14:textId="0BF76073" w:rsidR="003254E5" w:rsidRPr="007A0037" w:rsidRDefault="00000000" w:rsidP="007A0037">
      <w:pPr>
        <w:pStyle w:val="ListParagraph"/>
        <w:numPr>
          <w:ilvl w:val="0"/>
          <w:numId w:val="9"/>
        </w:numPr>
        <w:shd w:val="clear" w:color="auto" w:fill="FFFFFF"/>
        <w:spacing w:after="0" w:line="240" w:lineRule="auto"/>
        <w:ind w:left="567" w:hanging="567"/>
        <w:rPr>
          <w:color w:val="000000"/>
          <w:sz w:val="24"/>
          <w:szCs w:val="24"/>
        </w:rPr>
      </w:pPr>
      <w:r w:rsidRPr="007A0037">
        <w:rPr>
          <w:sz w:val="24"/>
          <w:szCs w:val="24"/>
        </w:rPr>
        <w:t>Staff training and r</w:t>
      </w:r>
      <w:r w:rsidRPr="007A0037">
        <w:rPr>
          <w:color w:val="000000"/>
          <w:sz w:val="24"/>
          <w:szCs w:val="24"/>
        </w:rPr>
        <w:t>aising staff awarenes</w:t>
      </w:r>
      <w:r w:rsidRPr="007A0037">
        <w:rPr>
          <w:sz w:val="24"/>
          <w:szCs w:val="24"/>
        </w:rPr>
        <w:t>s</w:t>
      </w:r>
    </w:p>
    <w:p w14:paraId="00000010" w14:textId="2E673ABB" w:rsidR="003254E5" w:rsidRDefault="003254E5" w:rsidP="00CD6BF7">
      <w:pPr>
        <w:shd w:val="clear" w:color="auto" w:fill="FFFFFF"/>
        <w:spacing w:after="0" w:line="240" w:lineRule="auto"/>
        <w:rPr>
          <w:color w:val="000000"/>
          <w:sz w:val="24"/>
          <w:szCs w:val="24"/>
        </w:rPr>
      </w:pPr>
    </w:p>
    <w:p w14:paraId="4944D97F" w14:textId="77777777" w:rsidR="002B6E5E" w:rsidRDefault="002B6E5E" w:rsidP="00CD6BF7">
      <w:pPr>
        <w:shd w:val="clear" w:color="auto" w:fill="FFFFFF"/>
        <w:spacing w:after="0" w:line="240" w:lineRule="auto"/>
        <w:rPr>
          <w:b/>
          <w:color w:val="4BACC6"/>
          <w:sz w:val="24"/>
          <w:szCs w:val="24"/>
          <w:highlight w:val="white"/>
        </w:rPr>
      </w:pPr>
    </w:p>
    <w:p w14:paraId="00000011" w14:textId="16C2601D" w:rsidR="003254E5" w:rsidRDefault="002B6E5E" w:rsidP="00CD6BF7">
      <w:pPr>
        <w:numPr>
          <w:ilvl w:val="0"/>
          <w:numId w:val="3"/>
        </w:numPr>
        <w:shd w:val="clear" w:color="auto" w:fill="FFFFFF"/>
        <w:spacing w:after="0" w:line="240" w:lineRule="auto"/>
        <w:ind w:left="567" w:hanging="567"/>
        <w:rPr>
          <w:b/>
          <w:color w:val="0591B4"/>
          <w:sz w:val="28"/>
          <w:szCs w:val="28"/>
          <w:highlight w:val="white"/>
        </w:rPr>
      </w:pPr>
      <w:r>
        <w:rPr>
          <w:b/>
          <w:color w:val="0591B4"/>
          <w:sz w:val="28"/>
          <w:szCs w:val="28"/>
          <w:highlight w:val="white"/>
        </w:rPr>
        <w:t>Review of Compliance Documents</w:t>
      </w:r>
    </w:p>
    <w:p w14:paraId="00000012" w14:textId="77777777" w:rsidR="003254E5" w:rsidRDefault="003254E5" w:rsidP="00CD6BF7">
      <w:pPr>
        <w:spacing w:after="0" w:line="240" w:lineRule="auto"/>
        <w:rPr>
          <w:b/>
          <w:color w:val="0591B4"/>
          <w:sz w:val="28"/>
          <w:szCs w:val="28"/>
        </w:rPr>
      </w:pPr>
    </w:p>
    <w:p w14:paraId="00000013" w14:textId="7BA5B88D" w:rsidR="003254E5" w:rsidRDefault="00DC484B" w:rsidP="00CD6BF7">
      <w:pPr>
        <w:spacing w:after="0" w:line="240" w:lineRule="auto"/>
        <w:rPr>
          <w:rFonts w:ascii="Times New Roman" w:eastAsia="Times New Roman" w:hAnsi="Times New Roman" w:cs="Times New Roman"/>
          <w:sz w:val="24"/>
          <w:szCs w:val="24"/>
        </w:rPr>
      </w:pPr>
      <w:r>
        <w:rPr>
          <w:sz w:val="24"/>
          <w:szCs w:val="24"/>
        </w:rPr>
        <w:t>Hunstanton Primary School have a GDPR section on their website, however some of the following policies are due for review:</w:t>
      </w:r>
    </w:p>
    <w:p w14:paraId="00000014" w14:textId="77777777" w:rsidR="003254E5" w:rsidRDefault="003254E5" w:rsidP="00CD6BF7">
      <w:pPr>
        <w:spacing w:after="0" w:line="240" w:lineRule="auto"/>
        <w:rPr>
          <w:rFonts w:ascii="Times New Roman" w:eastAsia="Times New Roman" w:hAnsi="Times New Roman" w:cs="Times New Roman"/>
          <w:sz w:val="24"/>
          <w:szCs w:val="24"/>
        </w:rPr>
      </w:pPr>
    </w:p>
    <w:p w14:paraId="00000015" w14:textId="77777777" w:rsidR="003254E5" w:rsidRDefault="00000000" w:rsidP="00CD6BF7">
      <w:pPr>
        <w:spacing w:after="0" w:line="240" w:lineRule="auto"/>
        <w:rPr>
          <w:rFonts w:ascii="Times New Roman" w:eastAsia="Times New Roman" w:hAnsi="Times New Roman" w:cs="Times New Roman"/>
          <w:sz w:val="24"/>
          <w:szCs w:val="24"/>
        </w:rPr>
      </w:pPr>
      <w:r>
        <w:rPr>
          <w:b/>
          <w:sz w:val="24"/>
          <w:szCs w:val="24"/>
        </w:rPr>
        <w:t>Website documents:</w:t>
      </w:r>
    </w:p>
    <w:p w14:paraId="57FA1AF1" w14:textId="3989CB92" w:rsidR="00DC484B" w:rsidRDefault="00000000" w:rsidP="00DC484B">
      <w:pPr>
        <w:numPr>
          <w:ilvl w:val="0"/>
          <w:numId w:val="1"/>
        </w:numPr>
        <w:spacing w:after="0" w:line="240" w:lineRule="auto"/>
        <w:rPr>
          <w:sz w:val="24"/>
          <w:szCs w:val="24"/>
        </w:rPr>
      </w:pPr>
      <w:r>
        <w:rPr>
          <w:sz w:val="24"/>
          <w:szCs w:val="24"/>
        </w:rPr>
        <w:t>GDPR/data protection policy</w:t>
      </w:r>
      <w:r w:rsidR="00FF3D1E">
        <w:rPr>
          <w:sz w:val="24"/>
          <w:szCs w:val="24"/>
        </w:rPr>
        <w:t xml:space="preserve"> – </w:t>
      </w:r>
      <w:r w:rsidR="006F61E4">
        <w:rPr>
          <w:color w:val="FF0000"/>
          <w:sz w:val="24"/>
          <w:szCs w:val="24"/>
        </w:rPr>
        <w:t>website gives an error</w:t>
      </w:r>
      <w:r w:rsidR="00DC484B">
        <w:rPr>
          <w:color w:val="FF0000"/>
          <w:sz w:val="24"/>
          <w:szCs w:val="24"/>
        </w:rPr>
        <w:t xml:space="preserve">, not found. </w:t>
      </w:r>
      <w:r w:rsidR="00DC484B" w:rsidRPr="00DC484B">
        <w:rPr>
          <w:sz w:val="24"/>
          <w:szCs w:val="24"/>
        </w:rPr>
        <w:t xml:space="preserve">Template policy available here: </w:t>
      </w:r>
      <w:hyperlink r:id="rId8" w:history="1">
        <w:r w:rsidR="00DC484B" w:rsidRPr="00E86080">
          <w:rPr>
            <w:rStyle w:val="Hyperlink"/>
            <w:sz w:val="24"/>
            <w:szCs w:val="24"/>
          </w:rPr>
          <w:t>https://dataprotection.education/best-practice-library/best-practice/commitment-to-compliance</w:t>
        </w:r>
      </w:hyperlink>
    </w:p>
    <w:p w14:paraId="00000017" w14:textId="45AF9BB2" w:rsidR="003254E5" w:rsidRDefault="00000000" w:rsidP="00CD6BF7">
      <w:pPr>
        <w:numPr>
          <w:ilvl w:val="0"/>
          <w:numId w:val="1"/>
        </w:numPr>
        <w:spacing w:after="0" w:line="240" w:lineRule="auto"/>
        <w:rPr>
          <w:sz w:val="24"/>
          <w:szCs w:val="24"/>
        </w:rPr>
      </w:pPr>
      <w:r>
        <w:rPr>
          <w:sz w:val="24"/>
          <w:szCs w:val="24"/>
        </w:rPr>
        <w:t>Privacy notice(s)</w:t>
      </w:r>
      <w:r w:rsidR="00FF3D1E">
        <w:rPr>
          <w:sz w:val="24"/>
          <w:szCs w:val="24"/>
        </w:rPr>
        <w:t xml:space="preserve"> – </w:t>
      </w:r>
      <w:r w:rsidR="00DC484B">
        <w:rPr>
          <w:color w:val="FF0000"/>
          <w:sz w:val="24"/>
          <w:szCs w:val="24"/>
        </w:rPr>
        <w:t xml:space="preserve">due for renewal. </w:t>
      </w:r>
      <w:r w:rsidR="00DC484B" w:rsidRPr="00DC484B">
        <w:rPr>
          <w:sz w:val="24"/>
          <w:szCs w:val="24"/>
        </w:rPr>
        <w:t>Template privacy notices available here:</w:t>
      </w:r>
      <w:r w:rsidR="00DC484B">
        <w:rPr>
          <w:sz w:val="24"/>
          <w:szCs w:val="24"/>
        </w:rPr>
        <w:t xml:space="preserve"> </w:t>
      </w:r>
      <w:hyperlink r:id="rId9" w:history="1">
        <w:r w:rsidR="00DC484B" w:rsidRPr="00E86080">
          <w:rPr>
            <w:rStyle w:val="Hyperlink"/>
            <w:sz w:val="24"/>
            <w:szCs w:val="24"/>
          </w:rPr>
          <w:t>https://dataprotection.education/best-practice-library/best-practice/transparency</w:t>
        </w:r>
      </w:hyperlink>
    </w:p>
    <w:p w14:paraId="00000019" w14:textId="734B773E" w:rsidR="003254E5" w:rsidRDefault="00000000" w:rsidP="00CD6BF7">
      <w:pPr>
        <w:numPr>
          <w:ilvl w:val="0"/>
          <w:numId w:val="1"/>
        </w:numPr>
        <w:spacing w:after="0" w:line="240" w:lineRule="auto"/>
        <w:rPr>
          <w:sz w:val="24"/>
          <w:szCs w:val="24"/>
        </w:rPr>
      </w:pPr>
      <w:r>
        <w:rPr>
          <w:sz w:val="24"/>
          <w:szCs w:val="24"/>
        </w:rPr>
        <w:t>FOI and publication scheme</w:t>
      </w:r>
      <w:r w:rsidR="009A1E84">
        <w:rPr>
          <w:sz w:val="24"/>
          <w:szCs w:val="24"/>
        </w:rPr>
        <w:t xml:space="preserve"> – </w:t>
      </w:r>
      <w:r w:rsidR="00DC484B">
        <w:rPr>
          <w:sz w:val="24"/>
          <w:szCs w:val="24"/>
        </w:rPr>
        <w:t xml:space="preserve">not found.  Template documents available here: </w:t>
      </w:r>
      <w:hyperlink r:id="rId10" w:history="1">
        <w:r w:rsidR="00DC484B" w:rsidRPr="00E86080">
          <w:rPr>
            <w:rStyle w:val="Hyperlink"/>
            <w:sz w:val="24"/>
            <w:szCs w:val="24"/>
          </w:rPr>
          <w:t>https://dataprotection.education/best-practice-library/best-practice/freedom-of-information</w:t>
        </w:r>
      </w:hyperlink>
    </w:p>
    <w:p w14:paraId="0000001B" w14:textId="77777777" w:rsidR="003254E5" w:rsidRDefault="003254E5" w:rsidP="00CD6BF7">
      <w:pPr>
        <w:spacing w:after="0" w:line="240" w:lineRule="auto"/>
        <w:rPr>
          <w:rFonts w:ascii="Times New Roman" w:eastAsia="Times New Roman" w:hAnsi="Times New Roman" w:cs="Times New Roman"/>
          <w:sz w:val="24"/>
          <w:szCs w:val="24"/>
        </w:rPr>
      </w:pPr>
    </w:p>
    <w:p w14:paraId="0000001C" w14:textId="77777777" w:rsidR="003254E5" w:rsidRDefault="00000000" w:rsidP="00CD6BF7">
      <w:pPr>
        <w:spacing w:after="0" w:line="240" w:lineRule="auto"/>
        <w:rPr>
          <w:rFonts w:ascii="Times New Roman" w:eastAsia="Times New Roman" w:hAnsi="Times New Roman" w:cs="Times New Roman"/>
          <w:sz w:val="24"/>
          <w:szCs w:val="24"/>
        </w:rPr>
      </w:pPr>
      <w:r>
        <w:rPr>
          <w:b/>
          <w:sz w:val="24"/>
          <w:szCs w:val="24"/>
        </w:rPr>
        <w:t>Other useful documents to review and check that you have are:</w:t>
      </w:r>
    </w:p>
    <w:p w14:paraId="0000001D" w14:textId="77777777" w:rsidR="003254E5" w:rsidRDefault="00000000" w:rsidP="00CD6BF7">
      <w:pPr>
        <w:numPr>
          <w:ilvl w:val="0"/>
          <w:numId w:val="2"/>
        </w:numPr>
        <w:spacing w:after="0" w:line="240" w:lineRule="auto"/>
        <w:rPr>
          <w:sz w:val="24"/>
          <w:szCs w:val="24"/>
        </w:rPr>
      </w:pPr>
      <w:r>
        <w:rPr>
          <w:sz w:val="24"/>
          <w:szCs w:val="24"/>
        </w:rPr>
        <w:t>Work away from school policy </w:t>
      </w:r>
    </w:p>
    <w:p w14:paraId="0000001E" w14:textId="7C670273" w:rsidR="003254E5" w:rsidRDefault="00000000" w:rsidP="00CD6BF7">
      <w:pPr>
        <w:numPr>
          <w:ilvl w:val="0"/>
          <w:numId w:val="2"/>
        </w:numPr>
        <w:spacing w:after="0" w:line="240" w:lineRule="auto"/>
        <w:rPr>
          <w:sz w:val="24"/>
          <w:szCs w:val="24"/>
        </w:rPr>
      </w:pPr>
      <w:sdt>
        <w:sdtPr>
          <w:tag w:val="goog_rdk_2"/>
          <w:id w:val="-1969509455"/>
        </w:sdtPr>
        <w:sdtContent/>
      </w:sdt>
      <w:r>
        <w:rPr>
          <w:sz w:val="24"/>
          <w:szCs w:val="24"/>
        </w:rPr>
        <w:t xml:space="preserve">Information </w:t>
      </w:r>
      <w:r w:rsidR="008F2FEB">
        <w:rPr>
          <w:sz w:val="24"/>
          <w:szCs w:val="24"/>
        </w:rPr>
        <w:t>Classification</w:t>
      </w:r>
      <w:r>
        <w:rPr>
          <w:sz w:val="24"/>
          <w:szCs w:val="24"/>
        </w:rPr>
        <w:t xml:space="preserve"> </w:t>
      </w:r>
    </w:p>
    <w:p w14:paraId="0000001F" w14:textId="16D5E400" w:rsidR="003254E5" w:rsidRDefault="00000000" w:rsidP="00CD6BF7">
      <w:pPr>
        <w:numPr>
          <w:ilvl w:val="0"/>
          <w:numId w:val="2"/>
        </w:numPr>
        <w:spacing w:after="0" w:line="240" w:lineRule="auto"/>
        <w:rPr>
          <w:sz w:val="24"/>
          <w:szCs w:val="24"/>
        </w:rPr>
      </w:pPr>
      <w:r>
        <w:rPr>
          <w:sz w:val="24"/>
          <w:szCs w:val="24"/>
        </w:rPr>
        <w:t>Review of consent documentation. Consent guidance and consent withdrawal can also be added to the GDPR section of the school website</w:t>
      </w:r>
    </w:p>
    <w:p w14:paraId="3784E0CC" w14:textId="77777777" w:rsidR="008F2FEB" w:rsidRDefault="008F2FEB" w:rsidP="008F2FEB">
      <w:pPr>
        <w:spacing w:after="0" w:line="240" w:lineRule="auto"/>
        <w:rPr>
          <w:sz w:val="24"/>
          <w:szCs w:val="24"/>
        </w:rPr>
      </w:pPr>
    </w:p>
    <w:p w14:paraId="26988EF8" w14:textId="4A624885" w:rsidR="008F2FEB" w:rsidRDefault="008F2FEB" w:rsidP="008F2FEB">
      <w:pPr>
        <w:spacing w:after="0" w:line="240" w:lineRule="auto"/>
        <w:rPr>
          <w:sz w:val="24"/>
          <w:szCs w:val="24"/>
        </w:rPr>
      </w:pPr>
      <w:r>
        <w:rPr>
          <w:sz w:val="24"/>
          <w:szCs w:val="24"/>
        </w:rPr>
        <w:t xml:space="preserve">Template documents for all of the above are available here: </w:t>
      </w:r>
      <w:hyperlink r:id="rId11" w:history="1">
        <w:r w:rsidRPr="00E86080">
          <w:rPr>
            <w:rStyle w:val="Hyperlink"/>
            <w:sz w:val="24"/>
            <w:szCs w:val="24"/>
          </w:rPr>
          <w:t>https://dataprotection.education/best-practice-library/best-practice/commitment-to-compliance</w:t>
        </w:r>
      </w:hyperlink>
    </w:p>
    <w:p w14:paraId="0C34B953" w14:textId="77777777" w:rsidR="008F2FEB" w:rsidRDefault="008F2FEB" w:rsidP="008F2FEB">
      <w:pPr>
        <w:spacing w:after="0" w:line="240" w:lineRule="auto"/>
        <w:ind w:left="360"/>
        <w:rPr>
          <w:sz w:val="24"/>
          <w:szCs w:val="24"/>
        </w:rPr>
      </w:pPr>
    </w:p>
    <w:p w14:paraId="00000021" w14:textId="77777777" w:rsidR="003254E5" w:rsidRDefault="00000000" w:rsidP="00CD6BF7">
      <w:pPr>
        <w:numPr>
          <w:ilvl w:val="0"/>
          <w:numId w:val="3"/>
        </w:numPr>
        <w:spacing w:after="0" w:line="240" w:lineRule="auto"/>
        <w:ind w:left="567" w:hanging="567"/>
        <w:rPr>
          <w:b/>
          <w:color w:val="0591B4"/>
          <w:sz w:val="28"/>
          <w:szCs w:val="28"/>
          <w:highlight w:val="white"/>
        </w:rPr>
      </w:pPr>
      <w:r>
        <w:rPr>
          <w:b/>
          <w:color w:val="0591B4"/>
          <w:sz w:val="28"/>
          <w:szCs w:val="28"/>
          <w:highlight w:val="white"/>
        </w:rPr>
        <w:t>Staff changes – housekeeping</w:t>
      </w:r>
    </w:p>
    <w:p w14:paraId="46A3B18E" w14:textId="77777777" w:rsidR="002B6E5E" w:rsidRDefault="00000000" w:rsidP="00CD6BF7">
      <w:pPr>
        <w:spacing w:after="0" w:line="240" w:lineRule="auto"/>
        <w:rPr>
          <w:color w:val="000000"/>
          <w:sz w:val="24"/>
          <w:szCs w:val="24"/>
        </w:rPr>
      </w:pPr>
      <w:sdt>
        <w:sdtPr>
          <w:tag w:val="goog_rdk_3"/>
          <w:id w:val="283767975"/>
        </w:sdtPr>
        <w:sdtContent/>
      </w:sdt>
    </w:p>
    <w:p w14:paraId="145B5E7E" w14:textId="1ED27E71" w:rsidR="008F2FEB" w:rsidRDefault="008F2FEB" w:rsidP="00CD6BF7">
      <w:pPr>
        <w:spacing w:after="0" w:line="240" w:lineRule="auto"/>
        <w:rPr>
          <w:color w:val="000000"/>
          <w:sz w:val="24"/>
          <w:szCs w:val="24"/>
        </w:rPr>
      </w:pPr>
      <w:r>
        <w:rPr>
          <w:color w:val="000000"/>
          <w:sz w:val="24"/>
          <w:szCs w:val="24"/>
        </w:rPr>
        <w:t xml:space="preserve">Check the staff list on the Knowledge Bank to ensure all staff have a user account and are able to access training: </w:t>
      </w:r>
      <w:hyperlink r:id="rId12" w:history="1">
        <w:r w:rsidRPr="00E86080">
          <w:rPr>
            <w:rStyle w:val="Hyperlink"/>
            <w:sz w:val="24"/>
            <w:szCs w:val="24"/>
          </w:rPr>
          <w:t>https://dataprotection.education/student-list/users?filter[agencies]=2</w:t>
        </w:r>
      </w:hyperlink>
    </w:p>
    <w:p w14:paraId="00000023" w14:textId="022303F4" w:rsidR="003254E5" w:rsidRPr="00CD6BF7" w:rsidRDefault="002B6E5E" w:rsidP="00CD6BF7">
      <w:pPr>
        <w:spacing w:after="0" w:line="240" w:lineRule="auto"/>
        <w:rPr>
          <w:color w:val="000000"/>
          <w:sz w:val="24"/>
          <w:szCs w:val="24"/>
        </w:rPr>
      </w:pPr>
      <w:r>
        <w:rPr>
          <w:color w:val="000000"/>
          <w:sz w:val="24"/>
          <w:szCs w:val="24"/>
        </w:rPr>
        <w:t>If you have any issues adding a new member of staff</w:t>
      </w:r>
      <w:r w:rsidR="009A1E84">
        <w:rPr>
          <w:color w:val="000000"/>
          <w:sz w:val="24"/>
          <w:szCs w:val="24"/>
        </w:rPr>
        <w:t>,</w:t>
      </w:r>
      <w:r>
        <w:rPr>
          <w:color w:val="000000"/>
          <w:sz w:val="24"/>
          <w:szCs w:val="24"/>
        </w:rPr>
        <w:t xml:space="preserve"> </w:t>
      </w:r>
      <w:proofErr w:type="spellStart"/>
      <w:r>
        <w:rPr>
          <w:color w:val="000000"/>
          <w:sz w:val="24"/>
          <w:szCs w:val="24"/>
        </w:rPr>
        <w:t>Kalina</w:t>
      </w:r>
      <w:proofErr w:type="spellEnd"/>
      <w:r>
        <w:rPr>
          <w:color w:val="000000"/>
          <w:sz w:val="24"/>
          <w:szCs w:val="24"/>
        </w:rPr>
        <w:t xml:space="preserve"> at DPE (client support) is here to help you and can be contacted for support at:</w:t>
      </w:r>
      <w:r w:rsidR="00CD6BF7">
        <w:rPr>
          <w:color w:val="000000"/>
          <w:sz w:val="24"/>
          <w:szCs w:val="24"/>
        </w:rPr>
        <w:t xml:space="preserve"> </w:t>
      </w:r>
      <w:proofErr w:type="spellStart"/>
      <w:r>
        <w:rPr>
          <w:color w:val="000000"/>
          <w:sz w:val="24"/>
          <w:szCs w:val="24"/>
        </w:rPr>
        <w:t>ka</w:t>
      </w:r>
      <w:r>
        <w:rPr>
          <w:color w:val="222222"/>
          <w:sz w:val="24"/>
          <w:szCs w:val="24"/>
          <w:highlight w:val="white"/>
        </w:rPr>
        <w:t>lina.voyvodova@dataprotection.education</w:t>
      </w:r>
      <w:proofErr w:type="spellEnd"/>
      <w:r>
        <w:rPr>
          <w:color w:val="222222"/>
          <w:sz w:val="24"/>
          <w:szCs w:val="24"/>
          <w:highlight w:val="white"/>
        </w:rPr>
        <w:t>.</w:t>
      </w:r>
    </w:p>
    <w:p w14:paraId="00000024" w14:textId="77777777" w:rsidR="003254E5" w:rsidRDefault="00000000" w:rsidP="00CD6BF7">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26" w14:textId="74E481C4" w:rsidR="003254E5" w:rsidRDefault="00000000" w:rsidP="00CD6BF7">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27" w14:textId="3D11033D" w:rsidR="003254E5" w:rsidRDefault="00000000" w:rsidP="00CD6BF7">
      <w:pPr>
        <w:numPr>
          <w:ilvl w:val="0"/>
          <w:numId w:val="3"/>
        </w:numPr>
        <w:spacing w:after="0" w:line="240" w:lineRule="auto"/>
        <w:ind w:left="567" w:hanging="567"/>
        <w:rPr>
          <w:b/>
          <w:color w:val="0591B4"/>
          <w:sz w:val="28"/>
          <w:szCs w:val="28"/>
          <w:highlight w:val="white"/>
        </w:rPr>
      </w:pPr>
      <w:sdt>
        <w:sdtPr>
          <w:tag w:val="goog_rdk_4"/>
          <w:id w:val="-895271781"/>
        </w:sdtPr>
        <w:sdtContent/>
      </w:sdt>
      <w:r>
        <w:rPr>
          <w:b/>
          <w:color w:val="0591B4"/>
          <w:sz w:val="28"/>
          <w:szCs w:val="28"/>
          <w:highlight w:val="white"/>
        </w:rPr>
        <w:t>K</w:t>
      </w:r>
      <w:r w:rsidR="00CD6BF7">
        <w:rPr>
          <w:b/>
          <w:color w:val="0591B4"/>
          <w:sz w:val="28"/>
          <w:szCs w:val="28"/>
          <w:highlight w:val="white"/>
        </w:rPr>
        <w:t xml:space="preserve">nowledge </w:t>
      </w:r>
      <w:r>
        <w:rPr>
          <w:b/>
          <w:color w:val="0591B4"/>
          <w:sz w:val="28"/>
          <w:szCs w:val="28"/>
          <w:highlight w:val="white"/>
        </w:rPr>
        <w:t>B</w:t>
      </w:r>
      <w:r w:rsidR="00CD6BF7">
        <w:rPr>
          <w:b/>
          <w:color w:val="0591B4"/>
          <w:sz w:val="28"/>
          <w:szCs w:val="28"/>
          <w:highlight w:val="white"/>
        </w:rPr>
        <w:t>ank</w:t>
      </w:r>
      <w:r>
        <w:rPr>
          <w:b/>
          <w:color w:val="0591B4"/>
          <w:sz w:val="28"/>
          <w:szCs w:val="28"/>
          <w:highlight w:val="white"/>
        </w:rPr>
        <w:t xml:space="preserve"> updates</w:t>
      </w:r>
    </w:p>
    <w:p w14:paraId="2D4E656A" w14:textId="77777777" w:rsidR="00CD6BF7" w:rsidRDefault="00CD6BF7" w:rsidP="00CD6BF7">
      <w:pPr>
        <w:shd w:val="clear" w:color="auto" w:fill="FFFFFF"/>
        <w:spacing w:after="0" w:line="240" w:lineRule="auto"/>
        <w:rPr>
          <w:color w:val="222222"/>
          <w:sz w:val="24"/>
          <w:szCs w:val="24"/>
        </w:rPr>
      </w:pPr>
    </w:p>
    <w:p w14:paraId="61C8ACC8" w14:textId="11087A5C" w:rsidR="00CD6BF7" w:rsidRDefault="002B6E5E" w:rsidP="00CD6BF7">
      <w:pPr>
        <w:shd w:val="clear" w:color="auto" w:fill="FFFFFF"/>
        <w:spacing w:after="0" w:line="240" w:lineRule="auto"/>
        <w:rPr>
          <w:color w:val="222222"/>
          <w:sz w:val="24"/>
          <w:szCs w:val="24"/>
        </w:rPr>
      </w:pPr>
      <w:r>
        <w:rPr>
          <w:color w:val="222222"/>
          <w:sz w:val="24"/>
          <w:szCs w:val="24"/>
        </w:rPr>
        <w:t>The</w:t>
      </w:r>
      <w:r w:rsidR="00CD6BF7">
        <w:rPr>
          <w:color w:val="222222"/>
          <w:sz w:val="24"/>
          <w:szCs w:val="24"/>
        </w:rPr>
        <w:t xml:space="preserve"> </w:t>
      </w:r>
      <w:r>
        <w:rPr>
          <w:color w:val="222222"/>
          <w:sz w:val="24"/>
          <w:szCs w:val="24"/>
        </w:rPr>
        <w:t>‘M</w:t>
      </w:r>
      <w:r w:rsidR="00CD6BF7">
        <w:rPr>
          <w:color w:val="222222"/>
          <w:sz w:val="24"/>
          <w:szCs w:val="24"/>
        </w:rPr>
        <w:t>aking the Rounds</w:t>
      </w:r>
      <w:r>
        <w:rPr>
          <w:color w:val="222222"/>
          <w:sz w:val="24"/>
          <w:szCs w:val="24"/>
        </w:rPr>
        <w:t>’</w:t>
      </w:r>
      <w:r w:rsidR="00CD6BF7">
        <w:rPr>
          <w:color w:val="222222"/>
          <w:sz w:val="24"/>
          <w:szCs w:val="24"/>
        </w:rPr>
        <w:t xml:space="preserve"> tool </w:t>
      </w:r>
      <w:r>
        <w:rPr>
          <w:color w:val="222222"/>
          <w:sz w:val="24"/>
          <w:szCs w:val="24"/>
        </w:rPr>
        <w:t xml:space="preserve">can be used </w:t>
      </w:r>
      <w:r w:rsidR="00CD6BF7">
        <w:rPr>
          <w:color w:val="222222"/>
          <w:sz w:val="24"/>
          <w:szCs w:val="24"/>
        </w:rPr>
        <w:t xml:space="preserve">to identify any </w:t>
      </w:r>
      <w:r>
        <w:rPr>
          <w:color w:val="222222"/>
          <w:sz w:val="24"/>
          <w:szCs w:val="24"/>
        </w:rPr>
        <w:t xml:space="preserve">visible risks.  The DPE consultant can discuss the outcome of these reports at the next session to support you in mitigating any risks identified and share best practice advice. </w:t>
      </w:r>
      <w:hyperlink r:id="rId13" w:history="1">
        <w:r w:rsidRPr="0099697A">
          <w:rPr>
            <w:rStyle w:val="Hyperlink"/>
            <w:sz w:val="24"/>
            <w:szCs w:val="24"/>
          </w:rPr>
          <w:t>https://dataprotection.education/courses-heading/making-the-rounds-log/add-log</w:t>
        </w:r>
      </w:hyperlink>
    </w:p>
    <w:p w14:paraId="02163057" w14:textId="28493361" w:rsidR="002B6E5E" w:rsidRDefault="002B6E5E" w:rsidP="00CD6BF7">
      <w:pPr>
        <w:shd w:val="clear" w:color="auto" w:fill="FFFFFF"/>
        <w:spacing w:after="0" w:line="240" w:lineRule="auto"/>
        <w:rPr>
          <w:color w:val="222222"/>
          <w:sz w:val="24"/>
          <w:szCs w:val="24"/>
        </w:rPr>
      </w:pPr>
    </w:p>
    <w:p w14:paraId="1A081002" w14:textId="356A3917" w:rsidR="002B6E5E" w:rsidRDefault="002B6E5E" w:rsidP="00CD6BF7">
      <w:pPr>
        <w:shd w:val="clear" w:color="auto" w:fill="FFFFFF"/>
        <w:spacing w:after="0" w:line="240" w:lineRule="auto"/>
        <w:rPr>
          <w:noProof/>
        </w:rPr>
      </w:pPr>
      <w:r>
        <w:rPr>
          <w:noProof/>
          <w:color w:val="222222"/>
          <w:sz w:val="24"/>
          <w:szCs w:val="24"/>
        </w:rPr>
        <mc:AlternateContent>
          <mc:Choice Requires="wps">
            <w:drawing>
              <wp:anchor distT="0" distB="0" distL="114300" distR="114300" simplePos="0" relativeHeight="251659264" behindDoc="0" locked="0" layoutInCell="1" allowOverlap="1" wp14:anchorId="471D0A30" wp14:editId="60E95321">
                <wp:simplePos x="0" y="0"/>
                <wp:positionH relativeFrom="column">
                  <wp:posOffset>3076575</wp:posOffset>
                </wp:positionH>
                <wp:positionV relativeFrom="paragraph">
                  <wp:posOffset>512445</wp:posOffset>
                </wp:positionV>
                <wp:extent cx="152400" cy="161925"/>
                <wp:effectExtent l="0" t="0" r="76200" b="47625"/>
                <wp:wrapNone/>
                <wp:docPr id="2" name="Straight Arrow Connector 2"/>
                <wp:cNvGraphicFramePr/>
                <a:graphic xmlns:a="http://schemas.openxmlformats.org/drawingml/2006/main">
                  <a:graphicData uri="http://schemas.microsoft.com/office/word/2010/wordprocessingShape">
                    <wps:wsp>
                      <wps:cNvCnPr/>
                      <wps:spPr>
                        <a:xfrm>
                          <a:off x="0" y="0"/>
                          <a:ext cx="152400" cy="16192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6D67ADA" id="_x0000_t32" coordsize="21600,21600" o:spt="32" o:oned="t" path="m,l21600,21600e" filled="f">
                <v:path arrowok="t" fillok="f" o:connecttype="none"/>
                <o:lock v:ext="edit" shapetype="t"/>
              </v:shapetype>
              <v:shape id="Straight Arrow Connector 2" o:spid="_x0000_s1026" type="#_x0000_t32" style="position:absolute;margin-left:242.25pt;margin-top:40.35pt;width:12pt;height:12.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" strokecolor="red" strokeweight=".5pt">
                <v:stroke endarrow="block" joinstyle="miter"/>
              </v:shape>
            </w:pict>
          </mc:Fallback>
        </mc:AlternateContent>
      </w:r>
      <w:r>
        <w:rPr>
          <w:color w:val="222222"/>
          <w:sz w:val="24"/>
          <w:szCs w:val="24"/>
        </w:rPr>
        <w:t>There is also a new ‘to-do list’ function where the administrator can assign tasks to members of staff and define a deadline date for completion.  This feature is located in the bottom right-hand corner of the main dashboard</w:t>
      </w:r>
      <w:r>
        <w:rPr>
          <w:noProof/>
        </w:rPr>
        <w:t xml:space="preserve"> </w:t>
      </w:r>
    </w:p>
    <w:p w14:paraId="1B44C571" w14:textId="4127417C" w:rsidR="002B6E5E" w:rsidRDefault="002B6E5E" w:rsidP="002B6E5E">
      <w:pPr>
        <w:shd w:val="clear" w:color="auto" w:fill="FFFFFF"/>
        <w:spacing w:after="0" w:line="240" w:lineRule="auto"/>
        <w:ind w:left="4320" w:firstLine="720"/>
        <w:rPr>
          <w:color w:val="222222"/>
          <w:sz w:val="24"/>
          <w:szCs w:val="24"/>
        </w:rPr>
      </w:pPr>
      <w:r>
        <w:rPr>
          <w:noProof/>
        </w:rPr>
        <w:drawing>
          <wp:inline distT="0" distB="0" distL="0" distR="0" wp14:anchorId="3DBF676B" wp14:editId="72EF47CA">
            <wp:extent cx="787400" cy="60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46676" t="76131" r="50798" b="16918"/>
                    <a:stretch/>
                  </pic:blipFill>
                  <pic:spPr bwMode="auto">
                    <a:xfrm>
                      <a:off x="0" y="0"/>
                      <a:ext cx="788716" cy="610619"/>
                    </a:xfrm>
                    <a:prstGeom prst="rect">
                      <a:avLst/>
                    </a:prstGeom>
                    <a:ln>
                      <a:noFill/>
                    </a:ln>
                    <a:extLst>
                      <a:ext uri="{53640926-AAD7-44D8-BBD7-CCE9431645EC}">
                        <a14:shadowObscured xmlns:a14="http://schemas.microsoft.com/office/drawing/2010/main"/>
                      </a:ext>
                    </a:extLst>
                  </pic:spPr>
                </pic:pic>
              </a:graphicData>
            </a:graphic>
          </wp:inline>
        </w:drawing>
      </w:r>
    </w:p>
    <w:p w14:paraId="3A8C2CFC" w14:textId="68C8A004" w:rsidR="002B6E5E" w:rsidRPr="00CD6BF7" w:rsidRDefault="002B6E5E" w:rsidP="00CD6BF7">
      <w:pPr>
        <w:shd w:val="clear" w:color="auto" w:fill="FFFFFF"/>
        <w:spacing w:after="0" w:line="240" w:lineRule="auto"/>
        <w:rPr>
          <w:color w:val="222222"/>
          <w:sz w:val="24"/>
          <w:szCs w:val="24"/>
        </w:rPr>
      </w:pPr>
    </w:p>
    <w:p w14:paraId="00000046" w14:textId="77777777" w:rsidR="003254E5" w:rsidRDefault="00000000" w:rsidP="00CD6BF7">
      <w:pPr>
        <w:numPr>
          <w:ilvl w:val="0"/>
          <w:numId w:val="3"/>
        </w:numPr>
        <w:shd w:val="clear" w:color="auto" w:fill="FFFFFF"/>
        <w:spacing w:after="0" w:line="240" w:lineRule="auto"/>
        <w:ind w:left="0" w:hanging="567"/>
        <w:rPr>
          <w:b/>
          <w:color w:val="0591B4"/>
          <w:sz w:val="28"/>
          <w:szCs w:val="28"/>
        </w:rPr>
      </w:pPr>
      <w:r>
        <w:rPr>
          <w:b/>
          <w:color w:val="0591B4"/>
          <w:sz w:val="28"/>
          <w:szCs w:val="28"/>
        </w:rPr>
        <w:t>Data retention</w:t>
      </w:r>
    </w:p>
    <w:p w14:paraId="6788AE92" w14:textId="77777777" w:rsidR="00CD6BF7" w:rsidRDefault="00CD6BF7" w:rsidP="00CD6BF7">
      <w:pPr>
        <w:spacing w:after="0" w:line="240" w:lineRule="auto"/>
        <w:rPr>
          <w:color w:val="444444"/>
          <w:sz w:val="24"/>
          <w:szCs w:val="24"/>
          <w:highlight w:val="white"/>
        </w:rPr>
      </w:pPr>
    </w:p>
    <w:p w14:paraId="00000047" w14:textId="3F53463F" w:rsidR="003254E5" w:rsidRDefault="00000000" w:rsidP="00CD6BF7">
      <w:pPr>
        <w:spacing w:after="300" w:line="240" w:lineRule="auto"/>
        <w:rPr>
          <w:sz w:val="24"/>
          <w:szCs w:val="24"/>
        </w:rPr>
      </w:pPr>
      <w:r w:rsidRPr="008728B9">
        <w:rPr>
          <w:sz w:val="24"/>
          <w:szCs w:val="24"/>
          <w:highlight w:val="white"/>
        </w:rPr>
        <w:t xml:space="preserve">Organisations can set deadlines, document and justify timeframes they have set for retaining data. There are </w:t>
      </w:r>
      <w:r w:rsidRPr="008728B9">
        <w:rPr>
          <w:b/>
          <w:sz w:val="24"/>
          <w:szCs w:val="24"/>
          <w:highlight w:val="white"/>
        </w:rPr>
        <w:t>two key factors:</w:t>
      </w:r>
      <w:r w:rsidRPr="008728B9">
        <w:rPr>
          <w:sz w:val="24"/>
          <w:szCs w:val="24"/>
          <w:highlight w:val="white"/>
        </w:rPr>
        <w:t xml:space="preserve"> the</w:t>
      </w:r>
      <w:r w:rsidRPr="008728B9">
        <w:rPr>
          <w:b/>
          <w:sz w:val="24"/>
          <w:szCs w:val="24"/>
          <w:highlight w:val="white"/>
        </w:rPr>
        <w:t xml:space="preserve"> purpose </w:t>
      </w:r>
      <w:r w:rsidRPr="008728B9">
        <w:rPr>
          <w:sz w:val="24"/>
          <w:szCs w:val="24"/>
          <w:highlight w:val="white"/>
        </w:rPr>
        <w:t xml:space="preserve">for processing the data, and any </w:t>
      </w:r>
      <w:r w:rsidRPr="008728B9">
        <w:rPr>
          <w:b/>
          <w:sz w:val="24"/>
          <w:szCs w:val="24"/>
          <w:highlight w:val="white"/>
        </w:rPr>
        <w:t xml:space="preserve">legal or regulatory requirements </w:t>
      </w:r>
      <w:r w:rsidRPr="008728B9">
        <w:rPr>
          <w:sz w:val="24"/>
          <w:szCs w:val="24"/>
          <w:highlight w:val="white"/>
        </w:rPr>
        <w:t xml:space="preserve">for </w:t>
      </w:r>
      <w:r w:rsidRPr="008728B9">
        <w:rPr>
          <w:b/>
          <w:sz w:val="24"/>
          <w:szCs w:val="24"/>
          <w:highlight w:val="white"/>
        </w:rPr>
        <w:t xml:space="preserve">retaining it. </w:t>
      </w:r>
      <w:r w:rsidRPr="008728B9">
        <w:rPr>
          <w:sz w:val="24"/>
          <w:szCs w:val="24"/>
          <w:highlight w:val="white"/>
        </w:rPr>
        <w:t>One of your purposes will need to apply for you to continue to store the data. Data should not be held for longer than is needed. You shouldn’t just keep data just in case you may need it in the future.</w:t>
      </w:r>
      <w:r w:rsidR="008F2FEB">
        <w:rPr>
          <w:sz w:val="24"/>
          <w:szCs w:val="24"/>
        </w:rPr>
        <w:t xml:space="preserve">  Norfolk County Council will have a Retention Schedule if you wish to adopt it, or alternatively we have one within out template Records Management Policy: </w:t>
      </w:r>
      <w:hyperlink r:id="rId15" w:history="1">
        <w:r w:rsidR="008F2FEB" w:rsidRPr="00E86080">
          <w:rPr>
            <w:rStyle w:val="Hyperlink"/>
            <w:sz w:val="24"/>
            <w:szCs w:val="24"/>
          </w:rPr>
          <w:t>https://dataprotection.education/best-practice-library/best-practice/records-management</w:t>
        </w:r>
      </w:hyperlink>
    </w:p>
    <w:p w14:paraId="00000048" w14:textId="2E33AA68" w:rsidR="003254E5" w:rsidRPr="008728B9" w:rsidRDefault="008F2FEB" w:rsidP="00CD6BF7">
      <w:pPr>
        <w:shd w:val="clear" w:color="auto" w:fill="FFFFFF"/>
        <w:spacing w:after="0" w:line="240" w:lineRule="auto"/>
        <w:rPr>
          <w:rFonts w:ascii="Times New Roman" w:eastAsia="Times New Roman" w:hAnsi="Times New Roman" w:cs="Times New Roman"/>
          <w:sz w:val="24"/>
          <w:szCs w:val="24"/>
        </w:rPr>
      </w:pPr>
      <w:r>
        <w:rPr>
          <w:b/>
          <w:sz w:val="24"/>
          <w:szCs w:val="24"/>
        </w:rPr>
        <w:t>D</w:t>
      </w:r>
      <w:r w:rsidR="00000000" w:rsidRPr="008728B9">
        <w:rPr>
          <w:b/>
          <w:sz w:val="24"/>
          <w:szCs w:val="24"/>
        </w:rPr>
        <w:t>ifferent data systems to consider when reviewing data retention: </w:t>
      </w:r>
    </w:p>
    <w:p w14:paraId="00000049" w14:textId="77777777" w:rsidR="003254E5" w:rsidRPr="008728B9" w:rsidRDefault="00000000" w:rsidP="00CD6BF7">
      <w:pPr>
        <w:numPr>
          <w:ilvl w:val="0"/>
          <w:numId w:val="6"/>
        </w:numPr>
        <w:shd w:val="clear" w:color="auto" w:fill="FFFFFF"/>
        <w:spacing w:after="0" w:line="240" w:lineRule="auto"/>
        <w:rPr>
          <w:sz w:val="24"/>
          <w:szCs w:val="24"/>
        </w:rPr>
      </w:pPr>
      <w:r w:rsidRPr="008728B9">
        <w:rPr>
          <w:sz w:val="24"/>
          <w:szCs w:val="24"/>
        </w:rPr>
        <w:t>Emails</w:t>
      </w:r>
    </w:p>
    <w:p w14:paraId="0000004A" w14:textId="77777777" w:rsidR="003254E5" w:rsidRPr="008728B9" w:rsidRDefault="00000000" w:rsidP="00CD6BF7">
      <w:pPr>
        <w:numPr>
          <w:ilvl w:val="0"/>
          <w:numId w:val="6"/>
        </w:numPr>
        <w:shd w:val="clear" w:color="auto" w:fill="FFFFFF"/>
        <w:spacing w:after="0" w:line="240" w:lineRule="auto"/>
        <w:rPr>
          <w:sz w:val="24"/>
          <w:szCs w:val="24"/>
        </w:rPr>
      </w:pPr>
      <w:r w:rsidRPr="008728B9">
        <w:rPr>
          <w:sz w:val="24"/>
          <w:szCs w:val="24"/>
        </w:rPr>
        <w:t>MIS</w:t>
      </w:r>
    </w:p>
    <w:p w14:paraId="0000004B" w14:textId="77777777" w:rsidR="003254E5" w:rsidRPr="008728B9" w:rsidRDefault="00000000" w:rsidP="00CD6BF7">
      <w:pPr>
        <w:numPr>
          <w:ilvl w:val="0"/>
          <w:numId w:val="6"/>
        </w:numPr>
        <w:shd w:val="clear" w:color="auto" w:fill="FFFFFF"/>
        <w:spacing w:after="0" w:line="240" w:lineRule="auto"/>
        <w:rPr>
          <w:sz w:val="24"/>
          <w:szCs w:val="24"/>
        </w:rPr>
      </w:pPr>
      <w:r w:rsidRPr="008728B9">
        <w:rPr>
          <w:sz w:val="24"/>
          <w:szCs w:val="24"/>
        </w:rPr>
        <w:t>Website</w:t>
      </w:r>
    </w:p>
    <w:p w14:paraId="0000004C" w14:textId="77777777" w:rsidR="003254E5" w:rsidRPr="008728B9" w:rsidRDefault="00000000" w:rsidP="00CD6BF7">
      <w:pPr>
        <w:numPr>
          <w:ilvl w:val="0"/>
          <w:numId w:val="6"/>
        </w:numPr>
        <w:shd w:val="clear" w:color="auto" w:fill="FFFFFF"/>
        <w:spacing w:after="0" w:line="240" w:lineRule="auto"/>
        <w:rPr>
          <w:sz w:val="24"/>
          <w:szCs w:val="24"/>
        </w:rPr>
      </w:pPr>
      <w:r w:rsidRPr="008728B9">
        <w:rPr>
          <w:sz w:val="24"/>
          <w:szCs w:val="24"/>
        </w:rPr>
        <w:t>Network/CLOUD</w:t>
      </w:r>
    </w:p>
    <w:p w14:paraId="0000004D" w14:textId="77777777" w:rsidR="003254E5" w:rsidRPr="008728B9" w:rsidRDefault="00000000" w:rsidP="00CD6BF7">
      <w:pPr>
        <w:shd w:val="clear" w:color="auto" w:fill="FFFFFF"/>
        <w:spacing w:after="0" w:line="240" w:lineRule="auto"/>
        <w:rPr>
          <w:rFonts w:ascii="Times New Roman" w:eastAsia="Times New Roman" w:hAnsi="Times New Roman" w:cs="Times New Roman"/>
          <w:sz w:val="24"/>
          <w:szCs w:val="24"/>
        </w:rPr>
      </w:pPr>
      <w:r w:rsidRPr="008728B9">
        <w:rPr>
          <w:rFonts w:ascii="Times New Roman" w:eastAsia="Times New Roman" w:hAnsi="Times New Roman" w:cs="Times New Roman"/>
          <w:sz w:val="24"/>
          <w:szCs w:val="24"/>
        </w:rPr>
        <w:t> </w:t>
      </w:r>
    </w:p>
    <w:p w14:paraId="0000004E" w14:textId="77777777" w:rsidR="003254E5" w:rsidRPr="008728B9" w:rsidRDefault="00000000" w:rsidP="00CD6BF7">
      <w:pPr>
        <w:shd w:val="clear" w:color="auto" w:fill="FFFFFF"/>
        <w:spacing w:after="0" w:line="240" w:lineRule="auto"/>
        <w:rPr>
          <w:rFonts w:ascii="Times New Roman" w:eastAsia="Times New Roman" w:hAnsi="Times New Roman" w:cs="Times New Roman"/>
          <w:sz w:val="24"/>
          <w:szCs w:val="24"/>
        </w:rPr>
      </w:pPr>
      <w:r w:rsidRPr="008728B9">
        <w:rPr>
          <w:b/>
          <w:sz w:val="24"/>
          <w:szCs w:val="24"/>
        </w:rPr>
        <w:t>Tools to support you:</w:t>
      </w:r>
    </w:p>
    <w:p w14:paraId="00000050" w14:textId="396F2CFD" w:rsidR="003254E5" w:rsidRDefault="00000000" w:rsidP="008728B9">
      <w:pPr>
        <w:shd w:val="clear" w:color="auto" w:fill="FFFFFF"/>
        <w:spacing w:after="0" w:line="240" w:lineRule="auto"/>
        <w:rPr>
          <w:color w:val="000000"/>
          <w:sz w:val="24"/>
          <w:szCs w:val="24"/>
        </w:rPr>
      </w:pPr>
      <w:r>
        <w:rPr>
          <w:rFonts w:ascii="Times New Roman" w:eastAsia="Times New Roman" w:hAnsi="Times New Roman" w:cs="Times New Roman"/>
          <w:sz w:val="24"/>
          <w:szCs w:val="24"/>
        </w:rPr>
        <w:t> </w:t>
      </w:r>
      <w:r>
        <w:rPr>
          <w:color w:val="000000"/>
          <w:sz w:val="24"/>
          <w:szCs w:val="24"/>
        </w:rPr>
        <w:t>There are a number of tools to support you with data retention: I</w:t>
      </w:r>
      <w:hyperlink r:id="rId16">
        <w:r>
          <w:rPr>
            <w:color w:val="0563C1"/>
            <w:sz w:val="24"/>
            <w:szCs w:val="24"/>
            <w:u w:val="single"/>
          </w:rPr>
          <w:t>RMS</w:t>
        </w:r>
      </w:hyperlink>
      <w:r>
        <w:rPr>
          <w:color w:val="000000"/>
          <w:sz w:val="24"/>
          <w:szCs w:val="24"/>
        </w:rPr>
        <w:t xml:space="preserve"> </w:t>
      </w:r>
      <w:r>
        <w:rPr>
          <w:sz w:val="24"/>
          <w:szCs w:val="24"/>
        </w:rPr>
        <w:t>toolkit</w:t>
      </w:r>
    </w:p>
    <w:p w14:paraId="00000051" w14:textId="77777777" w:rsidR="003254E5" w:rsidRDefault="00000000" w:rsidP="00CD6BF7">
      <w:pPr>
        <w:numPr>
          <w:ilvl w:val="0"/>
          <w:numId w:val="7"/>
        </w:numPr>
        <w:spacing w:after="0" w:line="240" w:lineRule="auto"/>
        <w:rPr>
          <w:color w:val="000000"/>
          <w:sz w:val="24"/>
          <w:szCs w:val="24"/>
        </w:rPr>
      </w:pPr>
      <w:r>
        <w:rPr>
          <w:color w:val="000000"/>
          <w:sz w:val="24"/>
          <w:szCs w:val="24"/>
        </w:rPr>
        <w:t xml:space="preserve">DPE’s </w:t>
      </w:r>
      <w:sdt>
        <w:sdtPr>
          <w:tag w:val="goog_rdk_10"/>
          <w:id w:val="-324208604"/>
        </w:sdtPr>
        <w:sdtContent/>
      </w:sdt>
      <w:hyperlink r:id="rId17">
        <w:r>
          <w:rPr>
            <w:color w:val="0563C1"/>
            <w:sz w:val="24"/>
            <w:szCs w:val="24"/>
            <w:u w:val="single"/>
          </w:rPr>
          <w:t xml:space="preserve">record management </w:t>
        </w:r>
      </w:hyperlink>
      <w:r>
        <w:rPr>
          <w:sz w:val="24"/>
          <w:szCs w:val="24"/>
        </w:rPr>
        <w:t xml:space="preserve"> best practice area</w:t>
      </w:r>
    </w:p>
    <w:p w14:paraId="00000052" w14:textId="77777777" w:rsidR="003254E5" w:rsidRDefault="00000000" w:rsidP="00CD6BF7">
      <w:pPr>
        <w:numPr>
          <w:ilvl w:val="0"/>
          <w:numId w:val="7"/>
        </w:numPr>
        <w:spacing w:after="0" w:line="240" w:lineRule="auto"/>
        <w:rPr>
          <w:color w:val="000000"/>
          <w:sz w:val="24"/>
          <w:szCs w:val="24"/>
        </w:rPr>
      </w:pPr>
      <w:hyperlink r:id="rId18" w:anchor=":~:text=Every%20entry%20in%20the%20admission,which%20the%20entry%20was%20made.&amp;text=Schools%20may%20wish%20to%20consider,dates%20they%20attended%20the%20school.">
        <w:r>
          <w:rPr>
            <w:color w:val="0563C1"/>
            <w:sz w:val="24"/>
            <w:szCs w:val="24"/>
            <w:u w:val="single"/>
          </w:rPr>
          <w:t>DfE</w:t>
        </w:r>
      </w:hyperlink>
      <w:r>
        <w:rPr>
          <w:color w:val="000000"/>
          <w:sz w:val="24"/>
          <w:szCs w:val="24"/>
        </w:rPr>
        <w:t xml:space="preserve"> Annual review of school records and safe data destruction checklist</w:t>
      </w:r>
    </w:p>
    <w:p w14:paraId="00000053" w14:textId="77777777" w:rsidR="003254E5" w:rsidRDefault="00000000" w:rsidP="00CD6BF7">
      <w:pPr>
        <w:numPr>
          <w:ilvl w:val="0"/>
          <w:numId w:val="7"/>
        </w:numPr>
        <w:spacing w:after="0" w:line="240" w:lineRule="auto"/>
        <w:rPr>
          <w:color w:val="000000"/>
          <w:sz w:val="24"/>
          <w:szCs w:val="24"/>
        </w:rPr>
      </w:pPr>
      <w:hyperlink r:id="rId19">
        <w:r>
          <w:rPr>
            <w:color w:val="0563C1"/>
            <w:sz w:val="24"/>
            <w:szCs w:val="24"/>
            <w:u w:val="single"/>
          </w:rPr>
          <w:t>ICO</w:t>
        </w:r>
      </w:hyperlink>
    </w:p>
    <w:p w14:paraId="00000054" w14:textId="77777777" w:rsidR="003254E5" w:rsidRDefault="00000000" w:rsidP="00CD6BF7">
      <w:pPr>
        <w:numPr>
          <w:ilvl w:val="0"/>
          <w:numId w:val="7"/>
        </w:numPr>
        <w:spacing w:after="0" w:line="240" w:lineRule="auto"/>
        <w:rPr>
          <w:color w:val="000000"/>
          <w:sz w:val="24"/>
          <w:szCs w:val="24"/>
        </w:rPr>
      </w:pPr>
      <w:r>
        <w:rPr>
          <w:color w:val="000000"/>
          <w:sz w:val="24"/>
          <w:szCs w:val="24"/>
        </w:rPr>
        <w:t xml:space="preserve">DPEs </w:t>
      </w:r>
      <w:hyperlink r:id="rId20">
        <w:r>
          <w:rPr>
            <w:color w:val="0563C1"/>
            <w:sz w:val="24"/>
            <w:szCs w:val="24"/>
            <w:u w:val="single"/>
          </w:rPr>
          <w:t>Record of Processing (</w:t>
        </w:r>
        <w:proofErr w:type="spellStart"/>
        <w:r>
          <w:rPr>
            <w:color w:val="0563C1"/>
            <w:sz w:val="24"/>
            <w:szCs w:val="24"/>
            <w:u w:val="single"/>
          </w:rPr>
          <w:t>RoP</w:t>
        </w:r>
        <w:proofErr w:type="spellEnd"/>
        <w:r>
          <w:rPr>
            <w:color w:val="0563C1"/>
            <w:sz w:val="24"/>
            <w:szCs w:val="24"/>
            <w:u w:val="single"/>
          </w:rPr>
          <w:t>)</w:t>
        </w:r>
      </w:hyperlink>
    </w:p>
    <w:p w14:paraId="00000055" w14:textId="77777777" w:rsidR="003254E5" w:rsidRDefault="00000000" w:rsidP="00CD6BF7">
      <w:pPr>
        <w:numPr>
          <w:ilvl w:val="0"/>
          <w:numId w:val="7"/>
        </w:numPr>
        <w:spacing w:after="0" w:line="240" w:lineRule="auto"/>
        <w:rPr>
          <w:color w:val="000000"/>
          <w:sz w:val="24"/>
          <w:szCs w:val="24"/>
        </w:rPr>
      </w:pPr>
      <w:r>
        <w:rPr>
          <w:color w:val="000000"/>
          <w:sz w:val="24"/>
          <w:szCs w:val="24"/>
        </w:rPr>
        <w:t xml:space="preserve">Your </w:t>
      </w:r>
      <w:proofErr w:type="gramStart"/>
      <w:r>
        <w:rPr>
          <w:color w:val="000000"/>
          <w:sz w:val="24"/>
          <w:szCs w:val="24"/>
        </w:rPr>
        <w:t>third party</w:t>
      </w:r>
      <w:proofErr w:type="gramEnd"/>
      <w:r>
        <w:rPr>
          <w:color w:val="000000"/>
          <w:sz w:val="24"/>
          <w:szCs w:val="24"/>
        </w:rPr>
        <w:t xml:space="preserve"> list within your privacy notice</w:t>
      </w:r>
    </w:p>
    <w:p w14:paraId="00000056" w14:textId="77777777" w:rsidR="003254E5" w:rsidRDefault="00000000" w:rsidP="00CD6BF7">
      <w:pPr>
        <w:numPr>
          <w:ilvl w:val="0"/>
          <w:numId w:val="7"/>
        </w:numPr>
        <w:spacing w:after="0" w:line="240" w:lineRule="auto"/>
        <w:rPr>
          <w:color w:val="000000"/>
          <w:sz w:val="24"/>
          <w:szCs w:val="24"/>
        </w:rPr>
      </w:pPr>
      <w:r>
        <w:rPr>
          <w:color w:val="000000"/>
          <w:sz w:val="24"/>
          <w:szCs w:val="24"/>
        </w:rPr>
        <w:t xml:space="preserve">Laws and regulations (for example, financial regulations and handbooks and limitations act: </w:t>
      </w:r>
      <w:hyperlink r:id="rId21">
        <w:r>
          <w:rPr>
            <w:color w:val="0563C1"/>
            <w:sz w:val="24"/>
            <w:szCs w:val="24"/>
            <w:u w:val="single"/>
          </w:rPr>
          <w:t>https://www.legislation.gov.uk/ukpga/1980/58</w:t>
        </w:r>
      </w:hyperlink>
      <w:r>
        <w:rPr>
          <w:color w:val="000000"/>
          <w:sz w:val="24"/>
          <w:szCs w:val="24"/>
        </w:rPr>
        <w:t xml:space="preserve"> /legislation: </w:t>
      </w:r>
      <w:hyperlink r:id="rId22">
        <w:r>
          <w:rPr>
            <w:color w:val="0563C1"/>
            <w:sz w:val="24"/>
            <w:szCs w:val="24"/>
            <w:u w:val="single"/>
          </w:rPr>
          <w:t>https://www.legislation.gov.uk/uksi/2021/833/contents/made</w:t>
        </w:r>
      </w:hyperlink>
      <w:r>
        <w:rPr>
          <w:color w:val="000000"/>
          <w:sz w:val="24"/>
          <w:szCs w:val="24"/>
        </w:rPr>
        <w:t xml:space="preserve"> )</w:t>
      </w:r>
    </w:p>
    <w:p w14:paraId="00000057" w14:textId="77777777" w:rsidR="003254E5" w:rsidRDefault="00000000" w:rsidP="00CD6BF7">
      <w:pPr>
        <w:numPr>
          <w:ilvl w:val="0"/>
          <w:numId w:val="7"/>
        </w:numPr>
        <w:spacing w:after="0" w:line="240" w:lineRule="auto"/>
        <w:rPr>
          <w:color w:val="000000"/>
          <w:sz w:val="24"/>
          <w:szCs w:val="24"/>
        </w:rPr>
      </w:pPr>
      <w:hyperlink r:id="rId23">
        <w:r>
          <w:rPr>
            <w:color w:val="0563C1"/>
            <w:sz w:val="24"/>
            <w:szCs w:val="24"/>
            <w:u w:val="single"/>
          </w:rPr>
          <w:t>Microsoft retention tools</w:t>
        </w:r>
      </w:hyperlink>
    </w:p>
    <w:p w14:paraId="00000058" w14:textId="77777777" w:rsidR="003254E5" w:rsidRDefault="00000000" w:rsidP="00CD6BF7">
      <w:pPr>
        <w:numPr>
          <w:ilvl w:val="0"/>
          <w:numId w:val="7"/>
        </w:numPr>
        <w:spacing w:after="0" w:line="240" w:lineRule="auto"/>
        <w:rPr>
          <w:color w:val="000000"/>
          <w:sz w:val="24"/>
          <w:szCs w:val="24"/>
        </w:rPr>
      </w:pPr>
      <w:hyperlink r:id="rId24">
        <w:r>
          <w:rPr>
            <w:color w:val="0563C1"/>
            <w:sz w:val="24"/>
            <w:szCs w:val="24"/>
            <w:u w:val="single"/>
          </w:rPr>
          <w:t>Google retention tools</w:t>
        </w:r>
      </w:hyperlink>
    </w:p>
    <w:p w14:paraId="00000059" w14:textId="77777777" w:rsidR="003254E5" w:rsidRDefault="00000000" w:rsidP="00CD6BF7">
      <w:pPr>
        <w:numPr>
          <w:ilvl w:val="0"/>
          <w:numId w:val="7"/>
        </w:numPr>
        <w:spacing w:after="0" w:line="240" w:lineRule="auto"/>
        <w:rPr>
          <w:color w:val="000000"/>
          <w:sz w:val="24"/>
          <w:szCs w:val="24"/>
        </w:rPr>
      </w:pPr>
      <w:hyperlink r:id="rId25">
        <w:r>
          <w:rPr>
            <w:color w:val="0563C1"/>
            <w:sz w:val="24"/>
            <w:szCs w:val="24"/>
            <w:u w:val="single"/>
          </w:rPr>
          <w:t>MIS retention tools</w:t>
        </w:r>
      </w:hyperlink>
    </w:p>
    <w:p w14:paraId="0000005A" w14:textId="77777777" w:rsidR="003254E5" w:rsidRDefault="00000000" w:rsidP="00CD6BF7">
      <w:pPr>
        <w:numPr>
          <w:ilvl w:val="0"/>
          <w:numId w:val="7"/>
        </w:numPr>
        <w:spacing w:after="0" w:line="240" w:lineRule="auto"/>
        <w:rPr>
          <w:color w:val="000000"/>
          <w:sz w:val="24"/>
          <w:szCs w:val="24"/>
        </w:rPr>
      </w:pPr>
      <w:r>
        <w:rPr>
          <w:color w:val="000000"/>
          <w:sz w:val="24"/>
          <w:szCs w:val="24"/>
        </w:rPr>
        <w:t>Network scanning and retention tools - speak to your IT department</w:t>
      </w:r>
    </w:p>
    <w:p w14:paraId="0000005B" w14:textId="5F2BF053" w:rsidR="003254E5" w:rsidRDefault="00000000" w:rsidP="00CD6BF7">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33AF8F32" w14:textId="77777777" w:rsidR="00FD575D" w:rsidRDefault="00FD575D" w:rsidP="00CD6BF7">
      <w:pPr>
        <w:shd w:val="clear" w:color="auto" w:fill="FFFFFF"/>
        <w:spacing w:after="0" w:line="240" w:lineRule="auto"/>
        <w:rPr>
          <w:rFonts w:ascii="Times New Roman" w:eastAsia="Times New Roman" w:hAnsi="Times New Roman" w:cs="Times New Roman"/>
          <w:sz w:val="24"/>
          <w:szCs w:val="24"/>
        </w:rPr>
      </w:pPr>
    </w:p>
    <w:p w14:paraId="0000005C" w14:textId="3C6D27EE" w:rsidR="003254E5" w:rsidRDefault="00000000" w:rsidP="00CD6BF7">
      <w:pPr>
        <w:numPr>
          <w:ilvl w:val="0"/>
          <w:numId w:val="3"/>
        </w:numPr>
        <w:shd w:val="clear" w:color="auto" w:fill="FFFFFF"/>
        <w:spacing w:after="0" w:line="240" w:lineRule="auto"/>
        <w:ind w:left="567" w:hanging="567"/>
        <w:rPr>
          <w:b/>
          <w:color w:val="0591B4"/>
          <w:sz w:val="28"/>
          <w:szCs w:val="28"/>
        </w:rPr>
      </w:pPr>
      <w:sdt>
        <w:sdtPr>
          <w:tag w:val="goog_rdk_11"/>
          <w:id w:val="-1531488283"/>
          <w:showingPlcHdr/>
        </w:sdtPr>
        <w:sdtContent>
          <w:r w:rsidR="00CD6BF7">
            <w:t xml:space="preserve">     </w:t>
          </w:r>
        </w:sdtContent>
      </w:sdt>
      <w:r>
        <w:rPr>
          <w:b/>
          <w:color w:val="0591B4"/>
          <w:sz w:val="28"/>
          <w:szCs w:val="28"/>
        </w:rPr>
        <w:t xml:space="preserve">Staff training and raising staff awareness </w:t>
      </w:r>
    </w:p>
    <w:p w14:paraId="0000005D" w14:textId="77777777" w:rsidR="003254E5" w:rsidRDefault="003254E5" w:rsidP="00CD6BF7">
      <w:pPr>
        <w:spacing w:after="0" w:line="240" w:lineRule="auto"/>
        <w:rPr>
          <w:rFonts w:ascii="Times New Roman" w:eastAsia="Times New Roman" w:hAnsi="Times New Roman" w:cs="Times New Roman"/>
          <w:sz w:val="24"/>
          <w:szCs w:val="24"/>
        </w:rPr>
      </w:pPr>
    </w:p>
    <w:p w14:paraId="0000005E" w14:textId="099FB6F3" w:rsidR="003254E5" w:rsidRDefault="00000000" w:rsidP="00CD6BF7">
      <w:pPr>
        <w:spacing w:after="0" w:line="240" w:lineRule="auto"/>
        <w:rPr>
          <w:rFonts w:ascii="Times New Roman" w:eastAsia="Times New Roman" w:hAnsi="Times New Roman" w:cs="Times New Roman"/>
          <w:sz w:val="24"/>
          <w:szCs w:val="24"/>
        </w:rPr>
      </w:pPr>
      <w:r>
        <w:rPr>
          <w:b/>
          <w:color w:val="000000"/>
          <w:sz w:val="24"/>
          <w:szCs w:val="24"/>
        </w:rPr>
        <w:t xml:space="preserve">Why not use staff briefings and having a monthly focus </w:t>
      </w:r>
      <w:r w:rsidR="00FD575D">
        <w:rPr>
          <w:color w:val="000000"/>
          <w:sz w:val="24"/>
          <w:szCs w:val="24"/>
        </w:rPr>
        <w:t>i.e.,</w:t>
      </w:r>
      <w:r>
        <w:rPr>
          <w:color w:val="000000"/>
          <w:sz w:val="24"/>
          <w:szCs w:val="24"/>
        </w:rPr>
        <w:t xml:space="preserve"> clear desks and locking laptops etc. This is an ideal way to raise awareness and keep staff focused with the latest data protection issues. </w:t>
      </w:r>
      <w:r w:rsidR="00CD6BF7">
        <w:rPr>
          <w:color w:val="000000"/>
          <w:sz w:val="24"/>
          <w:szCs w:val="24"/>
        </w:rPr>
        <w:t xml:space="preserve"> We also have a bank of ‘drip feed’ posters available in our resources area</w:t>
      </w:r>
      <w:r w:rsidR="00692723">
        <w:rPr>
          <w:color w:val="000000"/>
          <w:sz w:val="24"/>
          <w:szCs w:val="24"/>
        </w:rPr>
        <w:t xml:space="preserve"> to help with the focus: </w:t>
      </w:r>
      <w:hyperlink r:id="rId26" w:history="1">
        <w:r w:rsidR="00692723" w:rsidRPr="006A3E94">
          <w:rPr>
            <w:rStyle w:val="Hyperlink"/>
            <w:sz w:val="24"/>
            <w:szCs w:val="24"/>
          </w:rPr>
          <w:t>https://dataprotection.education/best-practice-library/documents/drip-feeds</w:t>
        </w:r>
      </w:hyperlink>
      <w:r w:rsidR="00692723">
        <w:rPr>
          <w:color w:val="000000"/>
          <w:sz w:val="24"/>
          <w:szCs w:val="24"/>
        </w:rPr>
        <w:t xml:space="preserve"> </w:t>
      </w:r>
    </w:p>
    <w:p w14:paraId="0000005F" w14:textId="77777777" w:rsidR="003254E5" w:rsidRDefault="00000000" w:rsidP="00CD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sectPr w:rsidR="003254E5" w:rsidSect="003358C2">
      <w:headerReference w:type="default" r:id="rId27"/>
      <w:pgSz w:w="11906" w:h="16838"/>
      <w:pgMar w:top="1440" w:right="991" w:bottom="1134"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1A06B4" w14:textId="77777777" w:rsidR="00E67EC3" w:rsidRDefault="00E67EC3" w:rsidP="00CD6BF7">
      <w:pPr>
        <w:spacing w:after="0" w:line="240" w:lineRule="auto"/>
      </w:pPr>
      <w:r>
        <w:separator/>
      </w:r>
    </w:p>
  </w:endnote>
  <w:endnote w:type="continuationSeparator" w:id="0">
    <w:p w14:paraId="41626796" w14:textId="77777777" w:rsidR="00E67EC3" w:rsidRDefault="00E67EC3" w:rsidP="00CD6B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68C373" w14:textId="77777777" w:rsidR="00E67EC3" w:rsidRDefault="00E67EC3" w:rsidP="00CD6BF7">
      <w:pPr>
        <w:spacing w:after="0" w:line="240" w:lineRule="auto"/>
      </w:pPr>
      <w:r>
        <w:separator/>
      </w:r>
    </w:p>
  </w:footnote>
  <w:footnote w:type="continuationSeparator" w:id="0">
    <w:p w14:paraId="0ABB14CB" w14:textId="77777777" w:rsidR="00E67EC3" w:rsidRDefault="00E67EC3" w:rsidP="00CD6B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BC03C" w14:textId="79238175" w:rsidR="00CD6BF7" w:rsidRDefault="00CD6BF7" w:rsidP="00CD6BF7">
    <w:pPr>
      <w:pStyle w:val="Header"/>
      <w:jc w:val="right"/>
    </w:pPr>
    <w:r>
      <w:rPr>
        <w:noProof/>
      </w:rPr>
      <w:drawing>
        <wp:inline distT="0" distB="0" distL="0" distR="0" wp14:anchorId="622A5286" wp14:editId="201DBCD4">
          <wp:extent cx="2659323" cy="695325"/>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661349" cy="69585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64D57"/>
    <w:multiLevelType w:val="multilevel"/>
    <w:tmpl w:val="A70616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CDA40BC"/>
    <w:multiLevelType w:val="hybridMultilevel"/>
    <w:tmpl w:val="444685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6AE507A"/>
    <w:multiLevelType w:val="multilevel"/>
    <w:tmpl w:val="3F1A32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0BE44ED"/>
    <w:multiLevelType w:val="multilevel"/>
    <w:tmpl w:val="E33025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51F14AD"/>
    <w:multiLevelType w:val="multilevel"/>
    <w:tmpl w:val="A872A8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9EB21F9"/>
    <w:multiLevelType w:val="multilevel"/>
    <w:tmpl w:val="259074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47944696"/>
    <w:multiLevelType w:val="multilevel"/>
    <w:tmpl w:val="454E4A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DED54FF"/>
    <w:multiLevelType w:val="multilevel"/>
    <w:tmpl w:val="E36068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6F7D5ED1"/>
    <w:multiLevelType w:val="multilevel"/>
    <w:tmpl w:val="83FCDD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995885215">
    <w:abstractNumId w:val="0"/>
  </w:num>
  <w:num w:numId="2" w16cid:durableId="1444836499">
    <w:abstractNumId w:val="3"/>
  </w:num>
  <w:num w:numId="3" w16cid:durableId="345719136">
    <w:abstractNumId w:val="6"/>
  </w:num>
  <w:num w:numId="4" w16cid:durableId="978919618">
    <w:abstractNumId w:val="8"/>
  </w:num>
  <w:num w:numId="5" w16cid:durableId="1573277748">
    <w:abstractNumId w:val="7"/>
  </w:num>
  <w:num w:numId="6" w16cid:durableId="1957368408">
    <w:abstractNumId w:val="4"/>
  </w:num>
  <w:num w:numId="7" w16cid:durableId="13312216">
    <w:abstractNumId w:val="5"/>
  </w:num>
  <w:num w:numId="8" w16cid:durableId="1059785895">
    <w:abstractNumId w:val="2"/>
  </w:num>
  <w:num w:numId="9" w16cid:durableId="5513132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4E5"/>
    <w:rsid w:val="00057EAE"/>
    <w:rsid w:val="00104FDD"/>
    <w:rsid w:val="00233529"/>
    <w:rsid w:val="002B6E5E"/>
    <w:rsid w:val="003254E5"/>
    <w:rsid w:val="003358C2"/>
    <w:rsid w:val="00354B57"/>
    <w:rsid w:val="004B2E3F"/>
    <w:rsid w:val="00692723"/>
    <w:rsid w:val="006F61E4"/>
    <w:rsid w:val="007629AD"/>
    <w:rsid w:val="007A0037"/>
    <w:rsid w:val="0080192C"/>
    <w:rsid w:val="008728B9"/>
    <w:rsid w:val="008F2FEB"/>
    <w:rsid w:val="009A1E84"/>
    <w:rsid w:val="00CA178B"/>
    <w:rsid w:val="00CD6BF7"/>
    <w:rsid w:val="00D538BE"/>
    <w:rsid w:val="00DC484B"/>
    <w:rsid w:val="00E67EC3"/>
    <w:rsid w:val="00FD575D"/>
    <w:rsid w:val="00FF3D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504858"/>
  <w15:docId w15:val="{93D7F599-7A29-4E66-B717-5DD207F9C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7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semiHidden/>
    <w:unhideWhenUsed/>
    <w:qFormat/>
    <w:rsid w:val="00107F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A5672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56721"/>
    <w:pPr>
      <w:ind w:left="720"/>
      <w:contextualSpacing/>
    </w:pPr>
  </w:style>
  <w:style w:type="character" w:customStyle="1" w:styleId="Heading2Char">
    <w:name w:val="Heading 2 Char"/>
    <w:basedOn w:val="DefaultParagraphFont"/>
    <w:link w:val="Heading2"/>
    <w:uiPriority w:val="9"/>
    <w:rsid w:val="00107FEB"/>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107FE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07FEB"/>
    <w:rPr>
      <w:color w:val="0000FF"/>
      <w:u w:val="single"/>
    </w:rPr>
  </w:style>
  <w:style w:type="character" w:styleId="UnresolvedMention">
    <w:name w:val="Unresolved Mention"/>
    <w:basedOn w:val="DefaultParagraphFont"/>
    <w:uiPriority w:val="99"/>
    <w:semiHidden/>
    <w:unhideWhenUsed/>
    <w:rsid w:val="00107FEB"/>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CD6B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6BF7"/>
  </w:style>
  <w:style w:type="paragraph" w:styleId="Footer">
    <w:name w:val="footer"/>
    <w:basedOn w:val="Normal"/>
    <w:link w:val="FooterChar"/>
    <w:uiPriority w:val="99"/>
    <w:unhideWhenUsed/>
    <w:rsid w:val="00CD6B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6B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ataprotection.education/best-practice-library/best-practice/commitment-to-compliance" TargetMode="External"/><Relationship Id="rId13" Type="http://schemas.openxmlformats.org/officeDocument/2006/relationships/hyperlink" Target="https://dataprotection.education/courses-heading/making-the-rounds-log/add-log" TargetMode="External"/><Relationship Id="rId18" Type="http://schemas.openxmlformats.org/officeDocument/2006/relationships/hyperlink" Target="https://assets.publishing.service.gov.uk/government/uploads/system/uploads/attachment_data/file/737237/Records_Checklist_Safe_Data_Destruction_Log_accessible.docx" TargetMode="External"/><Relationship Id="rId26" Type="http://schemas.openxmlformats.org/officeDocument/2006/relationships/hyperlink" Target="https://dataprotection.education/best-practice-library/documents/drip-feeds" TargetMode="External"/><Relationship Id="rId3" Type="http://schemas.openxmlformats.org/officeDocument/2006/relationships/styles" Target="styles.xml"/><Relationship Id="rId21" Type="http://schemas.openxmlformats.org/officeDocument/2006/relationships/hyperlink" Target="https://www.legislation.gov.uk/ukpga/1980/58" TargetMode="External"/><Relationship Id="rId7" Type="http://schemas.openxmlformats.org/officeDocument/2006/relationships/endnotes" Target="endnotes.xml"/><Relationship Id="rId12" Type="http://schemas.openxmlformats.org/officeDocument/2006/relationships/hyperlink" Target="https://dataprotection.education/student-list/users?filter%5bagencies%5d=2" TargetMode="External"/><Relationship Id="rId17" Type="http://schemas.openxmlformats.org/officeDocument/2006/relationships/hyperlink" Target="https://dataprotection.education/index.php/best-practice-library/best-practice/records-management" TargetMode="External"/><Relationship Id="rId25" Type="http://schemas.openxmlformats.org/officeDocument/2006/relationships/hyperlink" Target="https://support.capitasoftware.com/csm?id=kb_article_view&amp;sysparm_article=KB0035802&amp;sys_kb_id=1915cce21b9f3010c723edb2b24bcbce&amp;spa=1" TargetMode="External"/><Relationship Id="rId2" Type="http://schemas.openxmlformats.org/officeDocument/2006/relationships/numbering" Target="numbering.xml"/><Relationship Id="rId16" Type="http://schemas.openxmlformats.org/officeDocument/2006/relationships/hyperlink" Target="https://irms.org.uk/page/SchoolsToolkit" TargetMode="External"/><Relationship Id="rId20" Type="http://schemas.openxmlformats.org/officeDocument/2006/relationships/hyperlink" Target="https://dataprotection.education/index.php?option=com_tjucm&amp;view=items&amp;client=com_tjucm.rop&amp;filter_process=generic&amp;Itemid=1258"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protection.education/best-practice-library/best-practice/commitment-to-compliance" TargetMode="External"/><Relationship Id="rId24" Type="http://schemas.openxmlformats.org/officeDocument/2006/relationships/hyperlink" Target="https://support.google.com/vault/answer/2990828?hl=en" TargetMode="External"/><Relationship Id="rId5" Type="http://schemas.openxmlformats.org/officeDocument/2006/relationships/webSettings" Target="webSettings.xml"/><Relationship Id="rId15" Type="http://schemas.openxmlformats.org/officeDocument/2006/relationships/hyperlink" Target="https://dataprotection.education/best-practice-library/best-practice/records-management" TargetMode="External"/><Relationship Id="rId23" Type="http://schemas.openxmlformats.org/officeDocument/2006/relationships/hyperlink" Target="https://docs.microsoft.com/en-us/microsoft-365/compliance/retention?view=o365-worldwide" TargetMode="External"/><Relationship Id="rId28" Type="http://schemas.openxmlformats.org/officeDocument/2006/relationships/fontTable" Target="fontTable.xml"/><Relationship Id="rId10" Type="http://schemas.openxmlformats.org/officeDocument/2006/relationships/hyperlink" Target="https://dataprotection.education/best-practice-library/best-practice/freedom-of-information" TargetMode="External"/><Relationship Id="rId19" Type="http://schemas.openxmlformats.org/officeDocument/2006/relationships/hyperlink" Target="https://ico.org.uk/for-organisations/guide-to-data-protection/guide-to-the-general-data-protection-regulation-gdpr/principles/storage-limitation/" TargetMode="External"/><Relationship Id="rId4" Type="http://schemas.openxmlformats.org/officeDocument/2006/relationships/settings" Target="settings.xml"/><Relationship Id="rId9" Type="http://schemas.openxmlformats.org/officeDocument/2006/relationships/hyperlink" Target="https://dataprotection.education/best-practice-library/best-practice/transparency" TargetMode="External"/><Relationship Id="rId14" Type="http://schemas.openxmlformats.org/officeDocument/2006/relationships/image" Target="media/image1.png"/><Relationship Id="rId22" Type="http://schemas.openxmlformats.org/officeDocument/2006/relationships/hyperlink" Target="https://www.legislation.gov.uk/uksi/2021/833/contents/made" TargetMode="External"/><Relationship Id="rId2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nakyhT2+81qLqnV5P/HVDEFuWEA==">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3</Pages>
  <Words>943</Words>
  <Characters>5381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Tammy Buchanan</dc:creator>
  <cp:lastModifiedBy>Lindsey Smith</cp:lastModifiedBy>
  <cp:revision>4</cp:revision>
  <dcterms:created xsi:type="dcterms:W3CDTF">2022-11-09T12:13:00Z</dcterms:created>
  <dcterms:modified xsi:type="dcterms:W3CDTF">2022-11-09T13:59:00Z</dcterms:modified>
</cp:coreProperties>
</file>