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6DCFA5ED"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Organisation</w:t>
      </w:r>
    </w:p>
    <w:p w14:paraId="521D6E7B"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Downs View Special School</w:t>
      </w:r>
    </w:p>
    <w:p w14:paraId="4E24486A"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Date and time</w:t>
      </w:r>
    </w:p>
    <w:p w14:paraId="60FADB47"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02-02-2023 10:00</w:t>
      </w:r>
    </w:p>
    <w:p w14:paraId="12BB2BA8"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Time spent (minutes)</w:t>
      </w:r>
    </w:p>
    <w:p w14:paraId="31867EFC"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75</w:t>
      </w:r>
    </w:p>
    <w:p w14:paraId="0FC250CF"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Conducted by</w:t>
      </w:r>
    </w:p>
    <w:p w14:paraId="2CA2BEB6"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Abi Hill</w:t>
      </w:r>
    </w:p>
    <w:p w14:paraId="7A7B17B7"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DPO Participation</w:t>
      </w:r>
    </w:p>
    <w:p w14:paraId="5F49D23F"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Tammy Buchanan</w:t>
      </w:r>
    </w:p>
    <w:p w14:paraId="2E13A403"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Assign to staff</w:t>
      </w:r>
    </w:p>
    <w:p w14:paraId="4287DADC"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Abi Hill(abihill@downsview.brighton-hove.sch.uk)</w:t>
      </w:r>
    </w:p>
    <w:p w14:paraId="70E4069B"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Governor participation</w:t>
      </w:r>
    </w:p>
    <w:p w14:paraId="76DE5C98"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No</w:t>
      </w:r>
    </w:p>
    <w:p w14:paraId="4B932FD3"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Reason for making the rounds</w:t>
      </w:r>
    </w:p>
    <w:p w14:paraId="689E8E30"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As part of regular schedule</w:t>
      </w:r>
    </w:p>
    <w:p w14:paraId="25C1ADCB" w14:textId="77777777" w:rsidR="002D32B2" w:rsidRPr="002D32B2" w:rsidRDefault="002D32B2" w:rsidP="002D32B2">
      <w:pPr>
        <w:shd w:val="clear" w:color="auto" w:fill="FFFFFF"/>
        <w:spacing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Comments/Notes</w:t>
      </w:r>
    </w:p>
    <w:p w14:paraId="1234FCDF"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Status</w:t>
      </w:r>
    </w:p>
    <w:p w14:paraId="15D5AC5D"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7D12736D"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Are all site entrances secure?</w:t>
      </w:r>
    </w:p>
    <w:p w14:paraId="47E30B6B"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Yes</w:t>
      </w:r>
    </w:p>
    <w:p w14:paraId="6C39D438"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Are entrances left unlocked and unsupervised?</w:t>
      </w:r>
    </w:p>
    <w:p w14:paraId="018F6C12"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No</w:t>
      </w:r>
    </w:p>
    <w:p w14:paraId="7631AE9A" w14:textId="77777777" w:rsidR="002D32B2" w:rsidRPr="002D32B2" w:rsidRDefault="002D32B2" w:rsidP="002D32B2">
      <w:pPr>
        <w:shd w:val="clear" w:color="auto" w:fill="FFFFFF"/>
        <w:spacing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Observations</w:t>
      </w:r>
    </w:p>
    <w:p w14:paraId="6B042F66" w14:textId="77777777" w:rsidR="002D32B2" w:rsidRPr="002D32B2" w:rsidRDefault="002D32B2" w:rsidP="002D32B2">
      <w:pPr>
        <w:shd w:val="clear" w:color="auto" w:fill="FFFFFF"/>
        <w:spacing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Building bottom spacer</w:t>
      </w:r>
    </w:p>
    <w:p w14:paraId="1A9B3F30"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Is the visitor sign-in system:</w:t>
      </w:r>
    </w:p>
    <w:p w14:paraId="50D3D3E7"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Paper</w:t>
      </w:r>
    </w:p>
    <w:p w14:paraId="697518FC"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Is the staff/pupil sign-in system:</w:t>
      </w:r>
    </w:p>
    <w:p w14:paraId="4C4C741B"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Paper</w:t>
      </w:r>
    </w:p>
    <w:p w14:paraId="2C0F139D"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Is visitor sign-in information secure and not available to others?</w:t>
      </w:r>
    </w:p>
    <w:p w14:paraId="597045C6"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No</w:t>
      </w:r>
    </w:p>
    <w:p w14:paraId="4331B1AB"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Are visitors asked for their ID?</w:t>
      </w:r>
    </w:p>
    <w:p w14:paraId="6479C6CF"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Where required</w:t>
      </w:r>
    </w:p>
    <w:p w14:paraId="2ECCDD4D"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Are visitors asked for a DBS certificate?</w:t>
      </w:r>
    </w:p>
    <w:p w14:paraId="04528E3F"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Where required</w:t>
      </w:r>
    </w:p>
    <w:p w14:paraId="6E27ADFF"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Is visitor information limited to what is required?</w:t>
      </w:r>
    </w:p>
    <w:p w14:paraId="034B08CD"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Yes</w:t>
      </w:r>
    </w:p>
    <w:p w14:paraId="709D4902"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Is there a privacy statement to inform visitors what you do with their data?</w:t>
      </w:r>
    </w:p>
    <w:p w14:paraId="5D06B5D5"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No</w:t>
      </w:r>
    </w:p>
    <w:p w14:paraId="657A90B5"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Does it include track and trace information?</w:t>
      </w:r>
    </w:p>
    <w:p w14:paraId="2A0E51E9"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No</w:t>
      </w:r>
    </w:p>
    <w:p w14:paraId="02692F8A" w14:textId="77777777" w:rsidR="002D32B2" w:rsidRPr="002D32B2" w:rsidRDefault="002D32B2" w:rsidP="002D32B2">
      <w:pPr>
        <w:shd w:val="clear" w:color="auto" w:fill="FFFFFF"/>
        <w:spacing w:after="0" w:line="270" w:lineRule="atLeast"/>
        <w:rPr>
          <w:rFonts w:ascii="Open Sans" w:eastAsia="Times New Roman" w:hAnsi="Open Sans" w:cs="Open Sans"/>
          <w:b/>
          <w:bCs/>
          <w:sz w:val="18"/>
          <w:szCs w:val="18"/>
        </w:rPr>
      </w:pPr>
      <w:r w:rsidRPr="002D32B2">
        <w:rPr>
          <w:rFonts w:ascii="Open Sans" w:eastAsia="Times New Roman" w:hAnsi="Open Sans" w:cs="Open Sans"/>
          <w:b/>
          <w:bCs/>
          <w:sz w:val="18"/>
          <w:szCs w:val="18"/>
        </w:rPr>
        <w:t>Observations</w:t>
      </w:r>
    </w:p>
    <w:p w14:paraId="18517715" w14:textId="77777777" w:rsidR="002D32B2" w:rsidRPr="002D32B2" w:rsidRDefault="002D32B2" w:rsidP="002D32B2">
      <w:pPr>
        <w:shd w:val="clear" w:color="auto" w:fill="FFFFFF"/>
        <w:spacing w:line="300" w:lineRule="atLeast"/>
        <w:rPr>
          <w:rFonts w:ascii="Open Sans" w:eastAsia="Times New Roman" w:hAnsi="Open Sans" w:cs="Open Sans"/>
          <w:color w:val="777777"/>
          <w:sz w:val="20"/>
          <w:szCs w:val="20"/>
        </w:rPr>
      </w:pPr>
      <w:r w:rsidRPr="002D32B2">
        <w:rPr>
          <w:rFonts w:ascii="Open Sans" w:eastAsia="Times New Roman" w:hAnsi="Open Sans" w:cs="Open Sans"/>
          <w:color w:val="777777"/>
          <w:sz w:val="20"/>
          <w:szCs w:val="20"/>
        </w:rPr>
        <w:t>Building is gated and entry is secure Paper files on table with visitor, staff and pupil signing in information</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4C8619B6"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4F95400C" w14:textId="617F5106" w:rsidR="002D32B2" w:rsidRDefault="00E7323C" w:rsidP="008826EB">
      <w:pPr>
        <w:spacing w:after="0" w:line="240" w:lineRule="auto"/>
        <w:rPr>
          <w:rFonts w:ascii="Open Sans" w:eastAsia="Open Sans" w:hAnsi="Open Sans" w:cs="Open Sans"/>
          <w:color w:val="4A4A4A"/>
          <w:sz w:val="20"/>
        </w:rPr>
      </w:pPr>
      <w:hyperlink r:id="rId8" w:history="1">
        <w:r w:rsidR="002D32B2" w:rsidRPr="00E7323C">
          <w:rPr>
            <w:rStyle w:val="Hyperlink"/>
            <w:rFonts w:ascii="Open Sans" w:eastAsia="Open Sans" w:hAnsi="Open Sans" w:cs="Open Sans"/>
            <w:sz w:val="20"/>
          </w:rPr>
          <w:t>https://dataprotection.education/courses-heading/making-the-rounds-log/item?id=90815</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11650C52" w14:textId="4DC0EED1" w:rsidR="006E16E9" w:rsidRDefault="002D32B2"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Reception Area (signing in books and staff/pupil lists)</w:t>
      </w:r>
      <w:r w:rsidR="006E16E9">
        <w:rPr>
          <w:rFonts w:ascii="Open Sans" w:eastAsia="Open Sans" w:hAnsi="Open Sans" w:cs="Open Sans"/>
          <w:b/>
          <w:color w:val="4A4A4A"/>
          <w:sz w:val="18"/>
        </w:rPr>
        <w:t>:</w:t>
      </w:r>
      <w:r w:rsidR="006E16E9">
        <w:rPr>
          <w:rFonts w:ascii="Open Sans" w:eastAsia="Open Sans" w:hAnsi="Open Sans" w:cs="Open Sans"/>
          <w:bCs/>
          <w:color w:val="4A4A4A"/>
          <w:sz w:val="18"/>
        </w:rPr>
        <w:t xml:space="preserve"> advise someone signing in can see all previous visitors and is readily available as the book is open on the </w:t>
      </w:r>
      <w:r w:rsidR="00E7323C">
        <w:rPr>
          <w:rFonts w:ascii="Open Sans" w:eastAsia="Open Sans" w:hAnsi="Open Sans" w:cs="Open Sans"/>
          <w:bCs/>
          <w:color w:val="4A4A4A"/>
          <w:sz w:val="18"/>
        </w:rPr>
        <w:t>on a table in the reception area,</w:t>
      </w:r>
      <w:r>
        <w:rPr>
          <w:rFonts w:ascii="Open Sans" w:eastAsia="Open Sans" w:hAnsi="Open Sans" w:cs="Open Sans"/>
          <w:bCs/>
          <w:color w:val="4A4A4A"/>
          <w:sz w:val="18"/>
        </w:rPr>
        <w:t xml:space="preserve"> although visitor information </w:t>
      </w:r>
      <w:r w:rsidR="00E7323C">
        <w:rPr>
          <w:rFonts w:ascii="Open Sans" w:eastAsia="Open Sans" w:hAnsi="Open Sans" w:cs="Open Sans"/>
          <w:bCs/>
          <w:color w:val="4A4A4A"/>
          <w:sz w:val="18"/>
        </w:rPr>
        <w:t xml:space="preserve">collected </w:t>
      </w:r>
      <w:r>
        <w:rPr>
          <w:rFonts w:ascii="Open Sans" w:eastAsia="Open Sans" w:hAnsi="Open Sans" w:cs="Open Sans"/>
          <w:bCs/>
          <w:color w:val="4A4A4A"/>
          <w:sz w:val="18"/>
        </w:rPr>
        <w:t>is kept to a minimum</w:t>
      </w:r>
      <w:r w:rsidR="006E16E9">
        <w:rPr>
          <w:rFonts w:ascii="Open Sans" w:eastAsia="Open Sans" w:hAnsi="Open Sans" w:cs="Open Sans"/>
          <w:bCs/>
          <w:color w:val="4A4A4A"/>
          <w:sz w:val="18"/>
        </w:rPr>
        <w:t xml:space="preserve">. Advise keeping </w:t>
      </w:r>
      <w:r>
        <w:rPr>
          <w:rFonts w:ascii="Open Sans" w:eastAsia="Open Sans" w:hAnsi="Open Sans" w:cs="Open Sans"/>
          <w:bCs/>
          <w:color w:val="4A4A4A"/>
          <w:sz w:val="18"/>
        </w:rPr>
        <w:t>in a more secure location with the information not on view (all lists are on a clipboard and openly available</w:t>
      </w:r>
      <w:r w:rsidR="00E7323C">
        <w:rPr>
          <w:rFonts w:ascii="Open Sans" w:eastAsia="Open Sans" w:hAnsi="Open Sans" w:cs="Open Sans"/>
          <w:bCs/>
          <w:color w:val="4A4A4A"/>
          <w:sz w:val="18"/>
        </w:rPr>
        <w:t>)</w:t>
      </w:r>
      <w:r>
        <w:rPr>
          <w:rFonts w:ascii="Open Sans" w:eastAsia="Open Sans" w:hAnsi="Open Sans" w:cs="Open Sans"/>
          <w:bCs/>
          <w:color w:val="4A4A4A"/>
          <w:sz w:val="18"/>
        </w:rPr>
        <w:t>.</w:t>
      </w:r>
      <w:r w:rsidR="006E16E9">
        <w:rPr>
          <w:rFonts w:ascii="Open Sans" w:eastAsia="Open Sans" w:hAnsi="Open Sans" w:cs="Open Sans"/>
          <w:bCs/>
          <w:color w:val="4A4A4A"/>
          <w:sz w:val="18"/>
        </w:rPr>
        <w:t xml:space="preserve"> The ICO advises that people’s data should be kept secure. Organisations should not use open log books, and ensure their customer’s personal information is kept private:</w:t>
      </w:r>
    </w:p>
    <w:p w14:paraId="6C966D6B" w14:textId="7F840A64" w:rsidR="006E16E9" w:rsidRDefault="00000000" w:rsidP="006E16E9">
      <w:pPr>
        <w:spacing w:after="0" w:line="324" w:lineRule="auto"/>
        <w:ind w:left="11" w:hanging="11"/>
        <w:rPr>
          <w:rStyle w:val="Hyperlink"/>
          <w:rFonts w:ascii="Open Sans" w:eastAsia="Open Sans" w:hAnsi="Open Sans" w:cs="Open Sans"/>
          <w:bCs/>
          <w:sz w:val="18"/>
        </w:rPr>
      </w:pPr>
      <w:hyperlink r:id="rId10" w:history="1">
        <w:r w:rsidR="006E16E9" w:rsidRPr="00A2089A">
          <w:rPr>
            <w:rStyle w:val="Hyperlink"/>
            <w:rFonts w:ascii="Open Sans" w:eastAsia="Open Sans" w:hAnsi="Open Sans" w:cs="Open Sans"/>
            <w:bCs/>
            <w:sz w:val="18"/>
          </w:rPr>
          <w:t>https://ico.org.uk/about-the-ico/media-centre/news-and-blogs/2020/09/data-protection-guidance-for-collecting-customer-information/</w:t>
        </w:r>
      </w:hyperlink>
    </w:p>
    <w:p w14:paraId="078FA055" w14:textId="7B5AEE60" w:rsidR="002D32B2" w:rsidRDefault="002D32B2"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Pupil, staff and staff signing in information is also readily available in the entrance area.  Pupil and staff lists are available for visitors and contractors to view.</w:t>
      </w:r>
    </w:p>
    <w:p w14:paraId="6A77E5BD" w14:textId="14F90B43" w:rsidR="002D32B2" w:rsidRDefault="002D32B2" w:rsidP="006E16E9">
      <w:pPr>
        <w:spacing w:after="0" w:line="324" w:lineRule="auto"/>
        <w:ind w:left="11" w:hanging="11"/>
        <w:rPr>
          <w:rFonts w:ascii="Open Sans" w:eastAsia="Open Sans" w:hAnsi="Open Sans" w:cs="Open Sans"/>
          <w:bCs/>
          <w:color w:val="4A4A4A"/>
          <w:sz w:val="18"/>
        </w:rPr>
      </w:pPr>
    </w:p>
    <w:p w14:paraId="5CD4C7B5" w14:textId="77777777" w:rsidR="002D32B2" w:rsidRDefault="002D32B2" w:rsidP="002D32B2">
      <w:pPr>
        <w:spacing w:after="0" w:line="324" w:lineRule="auto"/>
        <w:ind w:left="11" w:hanging="11"/>
        <w:rPr>
          <w:rFonts w:ascii="Open Sans" w:eastAsia="Open Sans" w:hAnsi="Open Sans" w:cs="Open Sans"/>
          <w:bCs/>
          <w:color w:val="4A4A4A"/>
          <w:sz w:val="18"/>
        </w:rPr>
      </w:pPr>
    </w:p>
    <w:p w14:paraId="69FE554D" w14:textId="378DDBF0" w:rsidR="002D32B2" w:rsidRDefault="002D32B2" w:rsidP="002D32B2">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Headteacher’s</w:t>
      </w:r>
      <w:r>
        <w:rPr>
          <w:rFonts w:ascii="Open Sans" w:eastAsia="Open Sans" w:hAnsi="Open Sans" w:cs="Open Sans"/>
          <w:b/>
          <w:color w:val="4A4A4A"/>
          <w:sz w:val="18"/>
        </w:rPr>
        <w:t xml:space="preserve"> Office – </w:t>
      </w:r>
      <w:r>
        <w:rPr>
          <w:rFonts w:ascii="Open Sans" w:eastAsia="Open Sans" w:hAnsi="Open Sans" w:cs="Open Sans"/>
          <w:bCs/>
          <w:color w:val="4A4A4A"/>
          <w:sz w:val="18"/>
        </w:rPr>
        <w:t xml:space="preserve">the </w:t>
      </w:r>
      <w:r>
        <w:rPr>
          <w:rFonts w:ascii="Open Sans" w:eastAsia="Open Sans" w:hAnsi="Open Sans" w:cs="Open Sans"/>
          <w:bCs/>
          <w:color w:val="4A4A4A"/>
          <w:sz w:val="18"/>
        </w:rPr>
        <w:t>headteacher’s</w:t>
      </w:r>
      <w:r>
        <w:rPr>
          <w:rFonts w:ascii="Open Sans" w:eastAsia="Open Sans" w:hAnsi="Open Sans" w:cs="Open Sans"/>
          <w:bCs/>
          <w:color w:val="4A4A4A"/>
          <w:sz w:val="18"/>
        </w:rPr>
        <w:t xml:space="preserve"> office was unlocked with the door propped open, </w:t>
      </w:r>
      <w:r>
        <w:rPr>
          <w:rFonts w:ascii="Open Sans" w:eastAsia="Open Sans" w:hAnsi="Open Sans" w:cs="Open Sans"/>
          <w:bCs/>
          <w:color w:val="4A4A4A"/>
          <w:sz w:val="18"/>
        </w:rPr>
        <w:t>while the headteacher was not in school  Private and confidential information on view</w:t>
      </w:r>
      <w:r>
        <w:rPr>
          <w:rFonts w:ascii="Open Sans" w:eastAsia="Open Sans" w:hAnsi="Open Sans" w:cs="Open Sans"/>
          <w:bCs/>
          <w:color w:val="4A4A4A"/>
          <w:sz w:val="18"/>
        </w:rPr>
        <w:t>.  Would advise ensuring that the door is locked when vacant</w:t>
      </w:r>
      <w:r w:rsidR="00E7323C">
        <w:rPr>
          <w:rFonts w:ascii="Open Sans" w:eastAsia="Open Sans" w:hAnsi="Open Sans" w:cs="Open Sans"/>
          <w:bCs/>
          <w:color w:val="4A4A4A"/>
          <w:sz w:val="18"/>
        </w:rPr>
        <w:t xml:space="preserve"> or on a fob access like the reception office</w:t>
      </w:r>
      <w:r>
        <w:rPr>
          <w:rFonts w:ascii="Open Sans" w:eastAsia="Open Sans" w:hAnsi="Open Sans" w:cs="Open Sans"/>
          <w:bCs/>
          <w:color w:val="4A4A4A"/>
          <w:sz w:val="18"/>
        </w:rPr>
        <w:t xml:space="preserve">. SLT and certain other members of staff, such as the </w:t>
      </w:r>
      <w:r>
        <w:rPr>
          <w:rFonts w:ascii="Open Sans" w:eastAsia="Open Sans" w:hAnsi="Open Sans" w:cs="Open Sans"/>
          <w:bCs/>
          <w:color w:val="4A4A4A"/>
          <w:sz w:val="18"/>
        </w:rPr>
        <w:t>head</w:t>
      </w:r>
      <w:r w:rsidR="00E7323C">
        <w:rPr>
          <w:rFonts w:ascii="Open Sans" w:eastAsia="Open Sans" w:hAnsi="Open Sans" w:cs="Open Sans"/>
          <w:bCs/>
          <w:color w:val="4A4A4A"/>
          <w:sz w:val="18"/>
        </w:rPr>
        <w:t>,</w:t>
      </w:r>
      <w:r>
        <w:rPr>
          <w:rFonts w:ascii="Open Sans" w:eastAsia="Open Sans" w:hAnsi="Open Sans" w:cs="Open Sans"/>
          <w:bCs/>
          <w:color w:val="4A4A4A"/>
          <w:sz w:val="18"/>
        </w:rPr>
        <w:t xml:space="preserve"> have access to more sensitive and confidential information and so have the responsibility to keep that data</w:t>
      </w:r>
      <w:r w:rsidR="00E7323C">
        <w:rPr>
          <w:rFonts w:ascii="Open Sans" w:eastAsia="Open Sans" w:hAnsi="Open Sans" w:cs="Open Sans"/>
          <w:bCs/>
          <w:color w:val="4A4A4A"/>
          <w:sz w:val="18"/>
        </w:rPr>
        <w:t xml:space="preserve"> extra</w:t>
      </w:r>
      <w:r>
        <w:rPr>
          <w:rFonts w:ascii="Open Sans" w:eastAsia="Open Sans" w:hAnsi="Open Sans" w:cs="Open Sans"/>
          <w:bCs/>
          <w:color w:val="4A4A4A"/>
          <w:sz w:val="18"/>
        </w:rPr>
        <w:t xml:space="preserve"> safe. Information about physical security is in a learning nugget on the Knowledgebank:</w:t>
      </w:r>
    </w:p>
    <w:p w14:paraId="5D1B500D" w14:textId="77777777" w:rsidR="002D32B2" w:rsidRDefault="002D32B2" w:rsidP="002D32B2">
      <w:pPr>
        <w:spacing w:after="0" w:line="324" w:lineRule="auto"/>
        <w:ind w:hanging="11"/>
        <w:rPr>
          <w:rFonts w:ascii="Open Sans" w:eastAsia="Open Sans" w:hAnsi="Open Sans" w:cs="Open Sans"/>
          <w:bCs/>
          <w:color w:val="4A4A4A"/>
          <w:sz w:val="18"/>
        </w:rPr>
      </w:pPr>
      <w:hyperlink r:id="rId11" w:history="1">
        <w:r w:rsidRPr="00205E1C">
          <w:rPr>
            <w:rStyle w:val="Hyperlink"/>
            <w:rFonts w:ascii="Open Sans" w:eastAsia="Open Sans" w:hAnsi="Open Sans" w:cs="Open Sans"/>
            <w:bCs/>
            <w:sz w:val="18"/>
          </w:rPr>
          <w:t>https://dataprotection.education/courses-heading/physical-security</w:t>
        </w:r>
      </w:hyperlink>
    </w:p>
    <w:p w14:paraId="7BDADDD5" w14:textId="77777777" w:rsidR="002D32B2" w:rsidRDefault="002D32B2" w:rsidP="002D32B2">
      <w:pPr>
        <w:spacing w:after="0" w:line="324" w:lineRule="auto"/>
        <w:ind w:hanging="11"/>
        <w:rPr>
          <w:rFonts w:ascii="Open Sans" w:eastAsia="Open Sans" w:hAnsi="Open Sans" w:cs="Open Sans"/>
          <w:bCs/>
          <w:color w:val="4A4A4A"/>
          <w:sz w:val="18"/>
        </w:rPr>
      </w:pPr>
    </w:p>
    <w:p w14:paraId="167D2FCA" w14:textId="77777777" w:rsidR="002D32B2" w:rsidRPr="00607A8D" w:rsidRDefault="002D32B2" w:rsidP="002D32B2">
      <w:pPr>
        <w:spacing w:after="482" w:line="324" w:lineRule="auto"/>
        <w:ind w:hanging="10"/>
        <w:rPr>
          <w:bCs/>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3131C163" w14:textId="77777777" w:rsidR="002D32B2" w:rsidRDefault="002D32B2" w:rsidP="006E16E9">
      <w:pPr>
        <w:spacing w:after="0" w:line="324" w:lineRule="auto"/>
        <w:ind w:left="11" w:hanging="11"/>
        <w:rPr>
          <w:rFonts w:ascii="Open Sans" w:eastAsia="Open Sans" w:hAnsi="Open Sans" w:cs="Open Sans"/>
          <w:bCs/>
          <w:color w:val="4A4A4A"/>
          <w:sz w:val="18"/>
        </w:rPr>
      </w:pPr>
    </w:p>
    <w:p w14:paraId="61F09496" w14:textId="2D8C6C58" w:rsidR="006E16E9" w:rsidRDefault="006E16E9" w:rsidP="006E16E9">
      <w:pPr>
        <w:spacing w:after="0" w:line="324" w:lineRule="auto"/>
        <w:ind w:left="11" w:hanging="11"/>
        <w:rPr>
          <w:rFonts w:ascii="Open Sans" w:eastAsia="Open Sans" w:hAnsi="Open Sans" w:cs="Open Sans"/>
          <w:bCs/>
          <w:color w:val="4A4A4A"/>
          <w:sz w:val="18"/>
        </w:rPr>
      </w:pPr>
    </w:p>
    <w:p w14:paraId="29B91F1F" w14:textId="2A0E3BB4" w:rsidR="002D32B2" w:rsidRDefault="0077176B"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Admin</w:t>
      </w:r>
      <w:r>
        <w:rPr>
          <w:rFonts w:ascii="Open Sans" w:eastAsia="Open Sans" w:hAnsi="Open Sans" w:cs="Open Sans"/>
          <w:b/>
          <w:color w:val="4A4A4A"/>
          <w:sz w:val="18"/>
        </w:rPr>
        <w:t xml:space="preserve"> Office</w:t>
      </w:r>
      <w:r>
        <w:rPr>
          <w:rFonts w:ascii="Open Sans" w:eastAsia="Open Sans" w:hAnsi="Open Sans" w:cs="Open Sans"/>
          <w:b/>
          <w:color w:val="4A4A4A"/>
          <w:sz w:val="18"/>
        </w:rPr>
        <w:t xml:space="preserve"> -</w:t>
      </w:r>
      <w:r>
        <w:rPr>
          <w:rFonts w:ascii="Open Sans" w:eastAsia="Open Sans" w:hAnsi="Open Sans" w:cs="Open Sans"/>
          <w:bCs/>
          <w:color w:val="4A4A4A"/>
          <w:sz w:val="18"/>
        </w:rPr>
        <w:t>would advise as per the headteacher’s office – this should be locked when not in use</w:t>
      </w:r>
      <w:r w:rsidR="00E7323C">
        <w:rPr>
          <w:rFonts w:ascii="Open Sans" w:eastAsia="Open Sans" w:hAnsi="Open Sans" w:cs="Open Sans"/>
          <w:bCs/>
          <w:color w:val="4A4A4A"/>
          <w:sz w:val="18"/>
        </w:rPr>
        <w:t xml:space="preserve"> or have fob access</w:t>
      </w:r>
      <w:r>
        <w:rPr>
          <w:rFonts w:ascii="Open Sans" w:eastAsia="Open Sans" w:hAnsi="Open Sans" w:cs="Open Sans"/>
          <w:bCs/>
          <w:color w:val="4A4A4A"/>
          <w:sz w:val="18"/>
        </w:rPr>
        <w:t>.  There is a lot of paper/files out in the office, so would advise reviewing any files that can be scanned in to an online system, or can be locked away.  Please review the clear desk policy:</w:t>
      </w:r>
    </w:p>
    <w:p w14:paraId="74B70BC0" w14:textId="6766399A" w:rsidR="0077176B" w:rsidRDefault="0077176B" w:rsidP="006E16E9">
      <w:pPr>
        <w:spacing w:after="0" w:line="324" w:lineRule="auto"/>
        <w:ind w:left="11" w:hanging="11"/>
        <w:rPr>
          <w:rFonts w:ascii="Open Sans" w:eastAsia="Open Sans" w:hAnsi="Open Sans" w:cs="Open Sans"/>
          <w:bCs/>
          <w:color w:val="4A4A4A"/>
          <w:sz w:val="18"/>
        </w:rPr>
      </w:pPr>
      <w:hyperlink r:id="rId12" w:history="1">
        <w:r w:rsidRPr="0077176B">
          <w:rPr>
            <w:rStyle w:val="Hyperlink"/>
            <w:rFonts w:ascii="Open Sans" w:eastAsia="Open Sans" w:hAnsi="Open Sans" w:cs="Open Sans"/>
            <w:bCs/>
            <w:sz w:val="18"/>
          </w:rPr>
          <w:t>https://dataprotection.education/best-practice-library/best-practice/clear-desk</w:t>
        </w:r>
      </w:hyperlink>
    </w:p>
    <w:p w14:paraId="71C8F600" w14:textId="77777777" w:rsidR="0077176B" w:rsidRDefault="0077176B" w:rsidP="006E16E9">
      <w:pPr>
        <w:spacing w:after="0" w:line="324" w:lineRule="auto"/>
        <w:ind w:left="11" w:hanging="11"/>
        <w:rPr>
          <w:rFonts w:ascii="Open Sans" w:eastAsia="Open Sans" w:hAnsi="Open Sans" w:cs="Open Sans"/>
          <w:b/>
          <w:color w:val="4A4A4A"/>
          <w:sz w:val="18"/>
        </w:rPr>
      </w:pPr>
    </w:p>
    <w:p w14:paraId="57BCC2BD" w14:textId="1129CF9E" w:rsidR="0077176B" w:rsidRDefault="0077176B"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CCTV – </w:t>
      </w:r>
      <w:r>
        <w:rPr>
          <w:rFonts w:ascii="Open Sans" w:eastAsia="Open Sans" w:hAnsi="Open Sans" w:cs="Open Sans"/>
          <w:bCs/>
          <w:color w:val="4A4A4A"/>
          <w:sz w:val="18"/>
        </w:rPr>
        <w:t xml:space="preserve">CCTV is in the admin office in the SBM area. This office is not always locked and the CCTV is not in a locked cabinet, so would review when the office is locked or consider changing to a fob access like the reception office. </w:t>
      </w:r>
      <w:r w:rsidR="00E7323C">
        <w:rPr>
          <w:rFonts w:ascii="Open Sans" w:eastAsia="Open Sans" w:hAnsi="Open Sans" w:cs="Open Sans"/>
          <w:bCs/>
          <w:color w:val="4A4A4A"/>
          <w:sz w:val="18"/>
        </w:rPr>
        <w:t>The whole CCTV system and hard disk with footage could be picked up and removed as the office is not locked.</w:t>
      </w:r>
      <w:r>
        <w:rPr>
          <w:rFonts w:ascii="Open Sans" w:eastAsia="Open Sans" w:hAnsi="Open Sans" w:cs="Open Sans"/>
          <w:bCs/>
          <w:color w:val="4A4A4A"/>
          <w:sz w:val="18"/>
        </w:rPr>
        <w:t xml:space="preserve"> Further information about CCTV policies, procedures </w:t>
      </w:r>
      <w:r w:rsidR="007D1BE3">
        <w:rPr>
          <w:rFonts w:ascii="Open Sans" w:eastAsia="Open Sans" w:hAnsi="Open Sans" w:cs="Open Sans"/>
          <w:bCs/>
          <w:color w:val="4A4A4A"/>
          <w:sz w:val="18"/>
        </w:rPr>
        <w:t>and retention can be found here:</w:t>
      </w:r>
    </w:p>
    <w:p w14:paraId="31C53EC3" w14:textId="7E9BD8FD" w:rsidR="007D1BE3" w:rsidRDefault="007D1BE3" w:rsidP="006E16E9">
      <w:pPr>
        <w:spacing w:after="0" w:line="324" w:lineRule="auto"/>
        <w:ind w:left="11" w:hanging="11"/>
        <w:rPr>
          <w:rFonts w:ascii="Open Sans" w:eastAsia="Open Sans" w:hAnsi="Open Sans" w:cs="Open Sans"/>
          <w:bCs/>
          <w:color w:val="4A4A4A"/>
          <w:sz w:val="18"/>
        </w:rPr>
      </w:pPr>
      <w:hyperlink r:id="rId13" w:history="1">
        <w:r w:rsidRPr="004E7218">
          <w:rPr>
            <w:rStyle w:val="Hyperlink"/>
            <w:rFonts w:ascii="Open Sans" w:eastAsia="Open Sans" w:hAnsi="Open Sans" w:cs="Open Sans"/>
            <w:bCs/>
            <w:sz w:val="18"/>
          </w:rPr>
          <w:t>https://dataprotection.education/best-practice-library/best-practice/cctv</w:t>
        </w:r>
      </w:hyperlink>
    </w:p>
    <w:p w14:paraId="3BE05A9F" w14:textId="29015137" w:rsidR="007D1BE3" w:rsidRDefault="007D1BE3" w:rsidP="006E16E9">
      <w:pPr>
        <w:spacing w:after="0" w:line="324" w:lineRule="auto"/>
        <w:ind w:left="11" w:hanging="11"/>
        <w:rPr>
          <w:rFonts w:ascii="Open Sans" w:eastAsia="Open Sans" w:hAnsi="Open Sans" w:cs="Open Sans"/>
          <w:bCs/>
          <w:color w:val="4A4A4A"/>
          <w:sz w:val="18"/>
        </w:rPr>
      </w:pPr>
    </w:p>
    <w:p w14:paraId="2C93E3C8" w14:textId="5B9B3C40" w:rsidR="007D1BE3" w:rsidRDefault="007D1BE3" w:rsidP="007D1BE3">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Pigeon Holes</w:t>
      </w:r>
      <w:r>
        <w:rPr>
          <w:rFonts w:ascii="Open Sans" w:eastAsia="Open Sans" w:hAnsi="Open Sans" w:cs="Open Sans"/>
          <w:b/>
          <w:color w:val="4A4A4A"/>
          <w:sz w:val="18"/>
        </w:rPr>
        <w:t>-</w:t>
      </w:r>
      <w:r>
        <w:rPr>
          <w:rFonts w:ascii="Open Sans" w:eastAsia="Open Sans" w:hAnsi="Open Sans" w:cs="Open Sans"/>
          <w:b/>
          <w:color w:val="4A4A4A"/>
          <w:sz w:val="18"/>
        </w:rPr>
        <w:t xml:space="preserve"> </w:t>
      </w:r>
      <w:r>
        <w:rPr>
          <w:rFonts w:ascii="Open Sans" w:eastAsia="Open Sans" w:hAnsi="Open Sans" w:cs="Open Sans"/>
          <w:bCs/>
          <w:color w:val="4A4A4A"/>
          <w:sz w:val="18"/>
        </w:rPr>
        <w:t>pigeon holes in the staff room contain private information for both students and staff.  Would advise consider removing the pigeon holes and making the documents and forms electronic to reduce the risk.</w:t>
      </w:r>
      <w:r>
        <w:rPr>
          <w:rFonts w:ascii="Open Sans" w:eastAsia="Open Sans" w:hAnsi="Open Sans" w:cs="Open Sans"/>
          <w:bCs/>
          <w:color w:val="4A4A4A"/>
          <w:sz w:val="18"/>
        </w:rPr>
        <w:t xml:space="preserve"> Consider who may have access to this area of the school.</w:t>
      </w:r>
      <w:r w:rsidR="00E7323C">
        <w:rPr>
          <w:rFonts w:ascii="Open Sans" w:eastAsia="Open Sans" w:hAnsi="Open Sans" w:cs="Open Sans"/>
          <w:bCs/>
          <w:color w:val="4A4A4A"/>
          <w:sz w:val="18"/>
        </w:rPr>
        <w:t xml:space="preserve"> Staff may use as a storage area.  Could the communication be electronic?</w:t>
      </w:r>
    </w:p>
    <w:p w14:paraId="5A3B935D" w14:textId="3A91339F" w:rsidR="007D1BE3" w:rsidRDefault="007D1BE3" w:rsidP="007D1BE3">
      <w:pPr>
        <w:pBdr>
          <w:top w:val="nil"/>
          <w:left w:val="nil"/>
          <w:bottom w:val="nil"/>
          <w:right w:val="nil"/>
          <w:between w:val="nil"/>
        </w:pBdr>
        <w:spacing w:after="0"/>
        <w:rPr>
          <w:rFonts w:ascii="Open Sans" w:eastAsia="Open Sans" w:hAnsi="Open Sans" w:cs="Open Sans"/>
          <w:bCs/>
          <w:color w:val="4A4A4A"/>
          <w:sz w:val="18"/>
        </w:rPr>
      </w:pPr>
    </w:p>
    <w:p w14:paraId="6F76369F" w14:textId="0FA29528" w:rsidR="007D1BE3" w:rsidRPr="00D67C2C" w:rsidRDefault="007D1BE3" w:rsidP="007D1BE3">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Adverts from parents for PA for their children –</w:t>
      </w:r>
      <w:r w:rsidR="00D67C2C">
        <w:rPr>
          <w:rFonts w:ascii="Open Sans" w:eastAsia="Open Sans" w:hAnsi="Open Sans" w:cs="Open Sans"/>
          <w:b/>
          <w:color w:val="4A4A4A"/>
          <w:sz w:val="18"/>
        </w:rPr>
        <w:t xml:space="preserve"> </w:t>
      </w:r>
      <w:r w:rsidR="00D67C2C">
        <w:rPr>
          <w:rFonts w:ascii="Open Sans" w:eastAsia="Open Sans" w:hAnsi="Open Sans" w:cs="Open Sans"/>
          <w:bCs/>
          <w:color w:val="4A4A4A"/>
          <w:sz w:val="18"/>
        </w:rPr>
        <w:t>advise ensuring there is consent from parents (a form) and that they understand</w:t>
      </w:r>
      <w:r w:rsidR="00E7323C">
        <w:rPr>
          <w:rFonts w:ascii="Open Sans" w:eastAsia="Open Sans" w:hAnsi="Open Sans" w:cs="Open Sans"/>
          <w:bCs/>
          <w:color w:val="4A4A4A"/>
          <w:sz w:val="18"/>
        </w:rPr>
        <w:t xml:space="preserve"> the information would be displayed in a</w:t>
      </w:r>
      <w:r w:rsidR="00D67C2C">
        <w:rPr>
          <w:rFonts w:ascii="Open Sans" w:eastAsia="Open Sans" w:hAnsi="Open Sans" w:cs="Open Sans"/>
          <w:bCs/>
          <w:color w:val="4A4A4A"/>
          <w:sz w:val="18"/>
        </w:rPr>
        <w:t xml:space="preserve"> public area</w:t>
      </w:r>
      <w:r w:rsidR="00E7323C">
        <w:rPr>
          <w:rFonts w:ascii="Open Sans" w:eastAsia="Open Sans" w:hAnsi="Open Sans" w:cs="Open Sans"/>
          <w:bCs/>
          <w:color w:val="4A4A4A"/>
          <w:sz w:val="18"/>
        </w:rPr>
        <w:t xml:space="preserve"> accessible by non-employees of the school</w:t>
      </w:r>
      <w:r w:rsidR="00D67C2C">
        <w:rPr>
          <w:rFonts w:ascii="Open Sans" w:eastAsia="Open Sans" w:hAnsi="Open Sans" w:cs="Open Sans"/>
          <w:bCs/>
          <w:color w:val="4A4A4A"/>
          <w:sz w:val="18"/>
        </w:rPr>
        <w:t xml:space="preserve">.  A safer and more secure option would be to advertise over internal email </w:t>
      </w:r>
      <w:r w:rsidR="00E7323C">
        <w:rPr>
          <w:rFonts w:ascii="Open Sans" w:eastAsia="Open Sans" w:hAnsi="Open Sans" w:cs="Open Sans"/>
          <w:bCs/>
          <w:color w:val="4A4A4A"/>
          <w:sz w:val="18"/>
        </w:rPr>
        <w:t>or</w:t>
      </w:r>
      <w:r w:rsidR="00D67C2C">
        <w:rPr>
          <w:rFonts w:ascii="Open Sans" w:eastAsia="Open Sans" w:hAnsi="Open Sans" w:cs="Open Sans"/>
          <w:bCs/>
          <w:color w:val="4A4A4A"/>
          <w:sz w:val="18"/>
        </w:rPr>
        <w:t xml:space="preserve"> an electronic noticeboard</w:t>
      </w:r>
      <w:r w:rsidR="00E7323C">
        <w:rPr>
          <w:rFonts w:ascii="Open Sans" w:eastAsia="Open Sans" w:hAnsi="Open Sans" w:cs="Open Sans"/>
          <w:bCs/>
          <w:color w:val="4A4A4A"/>
          <w:sz w:val="18"/>
        </w:rPr>
        <w:t xml:space="preserve"> or document</w:t>
      </w:r>
      <w:r w:rsidR="00D67C2C">
        <w:rPr>
          <w:rFonts w:ascii="Open Sans" w:eastAsia="Open Sans" w:hAnsi="Open Sans" w:cs="Open Sans"/>
          <w:bCs/>
          <w:color w:val="4A4A4A"/>
          <w:sz w:val="18"/>
        </w:rPr>
        <w:t>.  Paper data is easily moved/lost/the cause of a data breach.</w:t>
      </w:r>
    </w:p>
    <w:p w14:paraId="0FFF8D7F" w14:textId="221157C2" w:rsidR="007D1BE3" w:rsidRDefault="007D1BE3" w:rsidP="007D1BE3">
      <w:pPr>
        <w:pBdr>
          <w:top w:val="nil"/>
          <w:left w:val="nil"/>
          <w:bottom w:val="nil"/>
          <w:right w:val="nil"/>
          <w:between w:val="nil"/>
        </w:pBdr>
        <w:spacing w:after="0"/>
        <w:rPr>
          <w:rFonts w:ascii="Open Sans" w:eastAsia="Open Sans" w:hAnsi="Open Sans" w:cs="Open Sans"/>
          <w:b/>
          <w:color w:val="4A4A4A"/>
          <w:sz w:val="18"/>
        </w:rPr>
      </w:pPr>
    </w:p>
    <w:p w14:paraId="10304156" w14:textId="339EE694" w:rsidR="002D32B2" w:rsidRDefault="007D1BE3" w:rsidP="00D67C2C">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Therapists</w:t>
      </w:r>
      <w:r>
        <w:rPr>
          <w:rFonts w:ascii="Open Sans" w:eastAsia="Open Sans" w:hAnsi="Open Sans" w:cs="Open Sans"/>
          <w:bCs/>
          <w:color w:val="4A4A4A"/>
          <w:sz w:val="18"/>
        </w:rPr>
        <w:t xml:space="preserve"> – would advise that external therapists are not employees of the school and so there should be a data sharing agreement </w:t>
      </w:r>
      <w:r w:rsidR="00E7323C">
        <w:rPr>
          <w:rFonts w:ascii="Open Sans" w:eastAsia="Open Sans" w:hAnsi="Open Sans" w:cs="Open Sans"/>
          <w:bCs/>
          <w:color w:val="4A4A4A"/>
          <w:sz w:val="18"/>
        </w:rPr>
        <w:t>between</w:t>
      </w:r>
      <w:r>
        <w:rPr>
          <w:rFonts w:ascii="Open Sans" w:eastAsia="Open Sans" w:hAnsi="Open Sans" w:cs="Open Sans"/>
          <w:bCs/>
          <w:color w:val="4A4A4A"/>
          <w:sz w:val="18"/>
        </w:rPr>
        <w:t xml:space="preserve"> the school </w:t>
      </w:r>
      <w:r w:rsidR="00E7323C">
        <w:rPr>
          <w:rFonts w:ascii="Open Sans" w:eastAsia="Open Sans" w:hAnsi="Open Sans" w:cs="Open Sans"/>
          <w:bCs/>
          <w:color w:val="4A4A4A"/>
          <w:sz w:val="18"/>
        </w:rPr>
        <w:t>and the therapists</w:t>
      </w:r>
      <w:r>
        <w:rPr>
          <w:rFonts w:ascii="Open Sans" w:eastAsia="Open Sans" w:hAnsi="Open Sans" w:cs="Open Sans"/>
          <w:bCs/>
          <w:color w:val="4A4A4A"/>
          <w:sz w:val="18"/>
        </w:rPr>
        <w:t>– we will look into this further at a later date.</w:t>
      </w:r>
    </w:p>
    <w:p w14:paraId="0D8BF6F4" w14:textId="77777777" w:rsidR="002D32B2" w:rsidRDefault="002D32B2" w:rsidP="006E16E9">
      <w:pPr>
        <w:spacing w:after="0" w:line="324" w:lineRule="auto"/>
        <w:ind w:left="11" w:hanging="11"/>
        <w:rPr>
          <w:rFonts w:ascii="Open Sans" w:eastAsia="Open Sans" w:hAnsi="Open Sans" w:cs="Open Sans"/>
          <w:bCs/>
          <w:color w:val="4A4A4A"/>
          <w:sz w:val="18"/>
        </w:rPr>
      </w:pPr>
    </w:p>
    <w:p w14:paraId="65811BED" w14:textId="1FA86368" w:rsidR="006E16E9" w:rsidRDefault="006E16E9" w:rsidP="006E16E9">
      <w:pPr>
        <w:spacing w:after="0"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advise moving these to a more secure area </w:t>
      </w:r>
      <w:r w:rsidR="007D1BE3">
        <w:rPr>
          <w:rFonts w:ascii="Open Sans" w:eastAsia="Open Sans" w:hAnsi="Open Sans" w:cs="Open Sans"/>
          <w:bCs/>
          <w:color w:val="4A4A4A"/>
          <w:sz w:val="18"/>
        </w:rPr>
        <w:t>in the classrooms. Currently there are booklets with a child’s name and photo and then medical and behaviour information in a public area (the corridor outside a classroom)</w:t>
      </w:r>
      <w:r>
        <w:rPr>
          <w:rFonts w:ascii="Open Sans" w:eastAsia="Open Sans" w:hAnsi="Open Sans" w:cs="Open Sans"/>
          <w:bCs/>
          <w:color w:val="4A4A4A"/>
          <w:sz w:val="18"/>
        </w:rPr>
        <w:t>.  Medical information is covered under Article 9 of the UK GDPR where it is classified as special category data.  The ICO states that special category data is personal data that needs more protection because it is sensitive:</w:t>
      </w:r>
    </w:p>
    <w:p w14:paraId="25194058" w14:textId="77777777" w:rsidR="006E16E9" w:rsidRDefault="00000000" w:rsidP="006E16E9">
      <w:pPr>
        <w:spacing w:after="0" w:line="324" w:lineRule="auto"/>
        <w:rPr>
          <w:rFonts w:ascii="Open Sans" w:eastAsia="Open Sans" w:hAnsi="Open Sans" w:cs="Open Sans"/>
          <w:bCs/>
          <w:color w:val="4A4A4A"/>
          <w:sz w:val="18"/>
        </w:rPr>
      </w:pPr>
      <w:hyperlink r:id="rId14" w:history="1">
        <w:r w:rsidR="006E16E9"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551326FE" w14:textId="07219FC2" w:rsidR="006E16E9" w:rsidRDefault="007D1BE3" w:rsidP="007D1BE3">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The school said that they have good continuity of teachers who know about the children.  </w:t>
      </w:r>
      <w:r w:rsidR="006E16E9">
        <w:rPr>
          <w:rFonts w:ascii="Open Sans" w:eastAsia="Open Sans" w:hAnsi="Open Sans" w:cs="Open Sans"/>
          <w:bCs/>
          <w:color w:val="4A4A4A"/>
          <w:sz w:val="18"/>
        </w:rPr>
        <w:t xml:space="preserve">The definition of confidential is ‘intended to be kept secret’, ‘entrusted with private or restricted information’, which is not the case when on a </w:t>
      </w:r>
      <w:r>
        <w:rPr>
          <w:rFonts w:ascii="Open Sans" w:eastAsia="Open Sans" w:hAnsi="Open Sans" w:cs="Open Sans"/>
          <w:bCs/>
          <w:color w:val="4A4A4A"/>
          <w:sz w:val="18"/>
        </w:rPr>
        <w:t>corridor</w:t>
      </w:r>
      <w:r w:rsidR="006E16E9">
        <w:rPr>
          <w:rFonts w:ascii="Open Sans" w:eastAsia="Open Sans" w:hAnsi="Open Sans" w:cs="Open Sans"/>
          <w:bCs/>
          <w:color w:val="4A4A4A"/>
          <w:sz w:val="18"/>
        </w:rPr>
        <w:t xml:space="preserve">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has</w:t>
      </w:r>
      <w:r w:rsidR="00E7323C">
        <w:rPr>
          <w:rFonts w:ascii="Open Sans" w:eastAsia="Open Sans" w:hAnsi="Open Sans" w:cs="Open Sans"/>
          <w:bCs/>
          <w:color w:val="4A4A4A"/>
          <w:sz w:val="18"/>
        </w:rPr>
        <w:t xml:space="preserve"> generally</w:t>
      </w:r>
      <w:r w:rsidR="006E16E9">
        <w:rPr>
          <w:rFonts w:ascii="Open Sans" w:eastAsia="Open Sans" w:hAnsi="Open Sans" w:cs="Open Sans"/>
          <w:bCs/>
          <w:color w:val="4A4A4A"/>
          <w:sz w:val="18"/>
        </w:rPr>
        <w:t xml:space="preserve">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p>
    <w:p w14:paraId="6D407FF5" w14:textId="052964A8" w:rsidR="006E16E9" w:rsidRDefault="006E16E9" w:rsidP="00D67C2C">
      <w:pPr>
        <w:spacing w:after="482" w:line="324" w:lineRule="auto"/>
        <w:rPr>
          <w:rFonts w:ascii="Open Sans" w:eastAsia="Open Sans" w:hAnsi="Open Sans" w:cs="Open Sans"/>
          <w:b/>
          <w:color w:val="4A4A4A"/>
          <w:sz w:val="18"/>
        </w:rPr>
      </w:pPr>
      <w:r>
        <w:rPr>
          <w:rFonts w:ascii="Open Sans" w:eastAsia="Open Sans" w:hAnsi="Open Sans" w:cs="Open Sans"/>
          <w:b/>
          <w:color w:val="4A4A4A"/>
          <w:sz w:val="18"/>
        </w:rPr>
        <w:lastRenderedPageBreak/>
        <w:t xml:space="preserve">Classrooms: lists on the walls: </w:t>
      </w:r>
      <w:r>
        <w:rPr>
          <w:rFonts w:ascii="Open Sans" w:eastAsia="Open Sans" w:hAnsi="Open Sans" w:cs="Open Sans"/>
          <w:bCs/>
          <w:color w:val="4A4A4A"/>
          <w:sz w:val="18"/>
        </w:rPr>
        <w:t>there were several lists on the walls in the classrooms, with full names and other information, including medical information and details of which children had disabilities. Recital 75 of the GDPR refers to Risks to Rights and Freedoms of Natural Persons and references loss of confidentiality:</w:t>
      </w:r>
      <w:r w:rsidR="007D1BE3">
        <w:rPr>
          <w:rFonts w:ascii="Open Sans" w:eastAsia="Open Sans" w:hAnsi="Open Sans" w:cs="Open Sans"/>
          <w:bCs/>
          <w:color w:val="4A4A4A"/>
          <w:sz w:val="18"/>
        </w:rPr>
        <w:t xml:space="preserve"> </w:t>
      </w:r>
      <w:hyperlink r:id="rId15"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p w14:paraId="5E79D3B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02BAE02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6" w:history="1">
        <w:r w:rsidR="006E16E9" w:rsidRPr="00F20429">
          <w:rPr>
            <w:rStyle w:val="Hyperlink"/>
            <w:rFonts w:ascii="Open Sans" w:eastAsia="Open Sans" w:hAnsi="Open Sans" w:cs="Open Sans"/>
            <w:bCs/>
            <w:sz w:val="18"/>
          </w:rPr>
          <w:t>https://dataprotection.education/best-practice-library/documents/procedures/33-photo-and-video-guidelines</w:t>
        </w:r>
      </w:hyperlink>
    </w:p>
    <w:p w14:paraId="56370500" w14:textId="77777777" w:rsidR="006E16E9" w:rsidRDefault="006E16E9" w:rsidP="006E16E9">
      <w:pPr>
        <w:spacing w:after="0" w:line="324" w:lineRule="auto"/>
        <w:ind w:left="11" w:hanging="11"/>
        <w:rPr>
          <w:rFonts w:ascii="Open Sans" w:eastAsia="Open Sans" w:hAnsi="Open Sans" w:cs="Open Sans"/>
          <w:bCs/>
          <w:color w:val="4A4A4A"/>
          <w:sz w:val="18"/>
        </w:rPr>
      </w:pPr>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7" w:history="1">
        <w:r w:rsidR="006E16E9" w:rsidRPr="00F20429">
          <w:rPr>
            <w:rStyle w:val="Hyperlink"/>
            <w:rFonts w:ascii="Open Sans" w:eastAsia="Open Sans" w:hAnsi="Open Sans" w:cs="Open Sans"/>
            <w:bCs/>
            <w:sz w:val="18"/>
          </w:rPr>
          <w:t>https://dataprotection.education/best-practice-library/documents/drip-feeds/57-dpe-quick-reference-guide</w:t>
        </w:r>
      </w:hyperlink>
    </w:p>
    <w:p w14:paraId="7E219F81" w14:textId="77777777" w:rsidR="006E16E9" w:rsidRDefault="006E16E9" w:rsidP="006E16E9">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6E16E9" w:rsidRPr="00F20429" w14:paraId="2BC70443" w14:textId="77777777" w:rsidTr="00CE7A71">
        <w:tc>
          <w:tcPr>
            <w:tcW w:w="479" w:type="dxa"/>
            <w:shd w:val="clear" w:color="auto" w:fill="B4C6E7"/>
          </w:tcPr>
          <w:p w14:paraId="6AF1166A"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DF5D8C5" w14:textId="77777777" w:rsidR="006E16E9" w:rsidRPr="00F20429" w:rsidRDefault="006E16E9" w:rsidP="00CE7A71">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1B89C593"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0F6D613C"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7238038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9ED205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48FFC8E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17CC4C4C"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397C06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3FBDCDA5"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6F8707AF" w14:textId="77777777" w:rsidR="006E16E9" w:rsidRPr="00F20429" w:rsidRDefault="006E16E9" w:rsidP="00CE7A71">
            <w:pPr>
              <w:spacing w:after="0" w:line="324" w:lineRule="auto"/>
              <w:ind w:left="11" w:hanging="11"/>
              <w:rPr>
                <w:rFonts w:ascii="Open Sans" w:eastAsia="Open Sans" w:hAnsi="Open Sans" w:cs="Open Sans"/>
                <w:bCs/>
                <w:color w:val="4A4A4A"/>
                <w:sz w:val="18"/>
              </w:rPr>
            </w:pPr>
          </w:p>
        </w:tc>
        <w:tc>
          <w:tcPr>
            <w:tcW w:w="6063" w:type="dxa"/>
          </w:tcPr>
          <w:p w14:paraId="2A3EAF20"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41D11D7D"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0E652D77"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5A8DD4AB"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E2484EF"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A0C6C03"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99888DB" w14:textId="77777777" w:rsidR="006E16E9" w:rsidRPr="00F20429" w:rsidRDefault="00000000" w:rsidP="00CE7A71">
            <w:pPr>
              <w:numPr>
                <w:ilvl w:val="0"/>
                <w:numId w:val="1"/>
              </w:numPr>
              <w:spacing w:after="0" w:line="324" w:lineRule="auto"/>
              <w:rPr>
                <w:rFonts w:ascii="Open Sans" w:eastAsia="Open Sans" w:hAnsi="Open Sans" w:cs="Open Sans"/>
                <w:bCs/>
                <w:color w:val="4A4A4A"/>
                <w:sz w:val="18"/>
              </w:rPr>
            </w:pPr>
            <w:hyperlink r:id="rId18" w:history="1">
              <w:r w:rsidR="006E16E9" w:rsidRPr="00F20429">
                <w:rPr>
                  <w:rStyle w:val="Hyperlink"/>
                  <w:rFonts w:ascii="Open Sans" w:eastAsia="Open Sans" w:hAnsi="Open Sans" w:cs="Open Sans"/>
                  <w:bCs/>
                  <w:sz w:val="18"/>
                </w:rPr>
                <w:t>https://dataprotection.education/best-practice-library/documents/drip-feeds/57-dpe-quick-reference-guide</w:t>
              </w:r>
            </w:hyperlink>
          </w:p>
        </w:tc>
      </w:tr>
    </w:tbl>
    <w:p w14:paraId="0CFB5BDB" w14:textId="77777777" w:rsidR="006E16E9" w:rsidRDefault="006E16E9" w:rsidP="006E16E9">
      <w:pPr>
        <w:spacing w:after="0" w:line="324" w:lineRule="auto"/>
        <w:ind w:left="11" w:hanging="11"/>
        <w:rPr>
          <w:rFonts w:ascii="Open Sans" w:eastAsia="Open Sans" w:hAnsi="Open Sans" w:cs="Open Sans"/>
          <w:bCs/>
          <w:color w:val="4A4A4A"/>
          <w:sz w:val="18"/>
        </w:rPr>
      </w:pPr>
    </w:p>
    <w:p w14:paraId="21FF880C" w14:textId="77777777" w:rsidR="006E16E9" w:rsidRDefault="006E16E9" w:rsidP="006E16E9">
      <w:pPr>
        <w:spacing w:after="0" w:line="324" w:lineRule="auto"/>
        <w:ind w:left="11" w:hanging="11"/>
        <w:rPr>
          <w:rFonts w:ascii="Open Sans" w:eastAsia="Open Sans" w:hAnsi="Open Sans" w:cs="Open Sans"/>
          <w:bCs/>
          <w:color w:val="4A4A4A"/>
          <w:sz w:val="18"/>
        </w:rPr>
      </w:pPr>
    </w:p>
    <w:p w14:paraId="631303A2" w14:textId="77777777"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Further information about classification of data, confidentiality and availability can be found here:</w:t>
      </w:r>
    </w:p>
    <w:p w14:paraId="6B7F3E6F" w14:textId="77777777" w:rsidR="006E16E9" w:rsidRDefault="00000000" w:rsidP="006E16E9">
      <w:pPr>
        <w:spacing w:after="0" w:line="324" w:lineRule="auto"/>
        <w:rPr>
          <w:rFonts w:ascii="Open Sans" w:eastAsia="Open Sans" w:hAnsi="Open Sans" w:cs="Open Sans"/>
          <w:bCs/>
          <w:color w:val="4A4A4A"/>
          <w:sz w:val="18"/>
        </w:rPr>
      </w:pPr>
      <w:hyperlink r:id="rId19" w:history="1">
        <w:r w:rsidR="006E16E9"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0B8B0756" w14:textId="77777777" w:rsidR="006E16E9" w:rsidRPr="004405EB" w:rsidRDefault="006E16E9" w:rsidP="006E16E9">
      <w:pPr>
        <w:spacing w:after="0" w:line="324" w:lineRule="auto"/>
        <w:rPr>
          <w:rFonts w:ascii="Open Sans" w:eastAsia="Open Sans" w:hAnsi="Open Sans" w:cs="Open Sans"/>
          <w:bCs/>
          <w:color w:val="4A4A4A"/>
          <w:sz w:val="18"/>
        </w:rPr>
      </w:pPr>
    </w:p>
    <w:bookmarkEnd w:id="0"/>
    <w:p w14:paraId="497D9B48" w14:textId="77777777"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Advise that staff are reminded not to rely on the auto lock out feature which may have been set.  When there is not a teacher of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0"/>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1" w:history="1">
        <w:r w:rsidRPr="004C4CD3">
          <w:rPr>
            <w:rStyle w:val="Hyperlink"/>
          </w:rPr>
          <w:t>https://dataprotection.education/best-practice-library/documents/drip-feeds/19-leave-it-lock-it-computer</w:t>
        </w:r>
      </w:hyperlink>
    </w:p>
    <w:p w14:paraId="019B636A"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39AA3E18"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 xml:space="preserve">Advise reminding staff about a clear desk policy. </w:t>
      </w:r>
      <w:r w:rsidR="007D1BE3">
        <w:rPr>
          <w:rFonts w:ascii="Open Sans" w:eastAsia="Open Sans" w:hAnsi="Open Sans" w:cs="Open Sans"/>
          <w:bCs/>
          <w:color w:val="4A4A4A"/>
          <w:sz w:val="18"/>
        </w:rPr>
        <w:t xml:space="preserve">Some desks had a lot of paper, files and folders that contained personal information that would not be cleared away at the end of each day. </w:t>
      </w:r>
      <w:r>
        <w:rPr>
          <w:rFonts w:ascii="Open Sans" w:eastAsia="Open Sans" w:hAnsi="Open Sans" w:cs="Open Sans"/>
          <w:bCs/>
          <w:color w:val="4A4A4A"/>
          <w:sz w:val="18"/>
        </w:rPr>
        <w:t>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2"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531D0359" w:rsidR="006E16E9" w:rsidRDefault="00000000" w:rsidP="006E16E9">
      <w:pPr>
        <w:spacing w:after="0" w:line="324" w:lineRule="auto"/>
        <w:ind w:left="11" w:hanging="11"/>
        <w:rPr>
          <w:rStyle w:val="Hyperlink"/>
          <w:rFonts w:ascii="Open Sans" w:eastAsia="Open Sans" w:hAnsi="Open Sans" w:cs="Open Sans"/>
          <w:bCs/>
          <w:sz w:val="18"/>
        </w:rPr>
      </w:pPr>
      <w:hyperlink r:id="rId23" w:history="1">
        <w:r w:rsidR="006E16E9" w:rsidRPr="002F338A">
          <w:rPr>
            <w:rStyle w:val="Hyperlink"/>
            <w:rFonts w:ascii="Open Sans" w:eastAsia="Open Sans" w:hAnsi="Open Sans" w:cs="Open Sans"/>
            <w:bCs/>
            <w:sz w:val="18"/>
          </w:rPr>
          <w:t>https://dataprotection.education/index.php/best-practice-library/best-practice/clear-desk</w:t>
        </w:r>
      </w:hyperlink>
    </w:p>
    <w:p w14:paraId="1B164500" w14:textId="4061D868" w:rsidR="007D1BE3" w:rsidRDefault="007D1BE3" w:rsidP="006E16E9">
      <w:pPr>
        <w:spacing w:after="0" w:line="324" w:lineRule="auto"/>
        <w:ind w:left="11" w:hanging="11"/>
        <w:rPr>
          <w:rStyle w:val="Hyperlink"/>
          <w:rFonts w:ascii="Open Sans" w:eastAsia="Open Sans" w:hAnsi="Open Sans" w:cs="Open Sans"/>
          <w:bCs/>
          <w:sz w:val="18"/>
        </w:rPr>
      </w:pPr>
    </w:p>
    <w:p w14:paraId="04B7EB98" w14:textId="253B091D" w:rsidR="007D1BE3" w:rsidRDefault="007D1BE3"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Passwords – </w:t>
      </w:r>
      <w:r>
        <w:rPr>
          <w:rFonts w:ascii="Open Sans" w:eastAsia="Open Sans" w:hAnsi="Open Sans" w:cs="Open Sans"/>
          <w:bCs/>
          <w:color w:val="4A4A4A"/>
          <w:sz w:val="18"/>
        </w:rPr>
        <w:t xml:space="preserve">a username and password combination was found on a teacher’s desk. Would advise that passwords should never be written down. More information about passwords can be found here:  </w:t>
      </w:r>
      <w:hyperlink r:id="rId24" w:history="1">
        <w:r w:rsidRPr="004E7218">
          <w:rPr>
            <w:rStyle w:val="Hyperlink"/>
            <w:rFonts w:ascii="Open Sans" w:eastAsia="Open Sans" w:hAnsi="Open Sans" w:cs="Open Sans"/>
            <w:bCs/>
            <w:sz w:val="18"/>
          </w:rPr>
          <w:t>https://dataprotection.education/best-practice-library/best-practice/passwords</w:t>
        </w:r>
      </w:hyperlink>
    </w:p>
    <w:p w14:paraId="42E2D89A" w14:textId="77777777" w:rsidR="006E16E9" w:rsidRPr="00F20429" w:rsidRDefault="006E16E9" w:rsidP="006E16E9">
      <w:pPr>
        <w:spacing w:after="0" w:line="324" w:lineRule="auto"/>
        <w:ind w:left="11" w:hanging="11"/>
        <w:rPr>
          <w:rStyle w:val="Hyperlink"/>
          <w:rFonts w:ascii="Open Sans" w:eastAsia="Open Sans" w:hAnsi="Open Sans" w:cs="Open Sans"/>
          <w:bCs/>
          <w:sz w:val="18"/>
        </w:rPr>
      </w:pPr>
    </w:p>
    <w:p w14:paraId="3D164942" w14:textId="78F4DA39" w:rsidR="008826EB" w:rsidRDefault="007D1BE3" w:rsidP="00E7323C">
      <w:pPr>
        <w:spacing w:after="482" w:line="324" w:lineRule="auto"/>
        <w:ind w:left="21" w:hanging="10"/>
      </w:pPr>
      <w:r>
        <w:rPr>
          <w:rFonts w:ascii="Open Sans" w:eastAsia="Open Sans" w:hAnsi="Open Sans" w:cs="Open Sans"/>
          <w:b/>
          <w:color w:val="4A4A4A"/>
          <w:sz w:val="18"/>
        </w:rPr>
        <w:t>Laptops</w:t>
      </w:r>
      <w:r w:rsidR="00A34A53">
        <w:rPr>
          <w:rFonts w:ascii="Open Sans" w:eastAsia="Open Sans" w:hAnsi="Open Sans" w:cs="Open Sans"/>
          <w:b/>
          <w:color w:val="4A4A4A"/>
          <w:sz w:val="18"/>
        </w:rPr>
        <w:t xml:space="preserve"> &amp; iPads</w:t>
      </w:r>
      <w:r>
        <w:rPr>
          <w:rFonts w:ascii="Open Sans" w:eastAsia="Open Sans" w:hAnsi="Open Sans" w:cs="Open Sans"/>
          <w:b/>
          <w:color w:val="4A4A4A"/>
          <w:sz w:val="18"/>
        </w:rPr>
        <w:t xml:space="preserve"> </w:t>
      </w:r>
      <w:r w:rsidR="00747CEE">
        <w:rPr>
          <w:rFonts w:ascii="Open Sans" w:eastAsia="Open Sans" w:hAnsi="Open Sans" w:cs="Open Sans"/>
          <w:b/>
          <w:color w:val="4A4A4A"/>
          <w:sz w:val="18"/>
        </w:rPr>
        <w:t xml:space="preserve"> –</w:t>
      </w:r>
      <w:r>
        <w:rPr>
          <w:rFonts w:ascii="Open Sans" w:eastAsia="Open Sans" w:hAnsi="Open Sans" w:cs="Open Sans"/>
          <w:b/>
          <w:color w:val="4A4A4A"/>
          <w:sz w:val="18"/>
        </w:rPr>
        <w:t xml:space="preserve"> </w:t>
      </w:r>
      <w:r>
        <w:rPr>
          <w:rFonts w:ascii="Open Sans" w:eastAsia="Open Sans" w:hAnsi="Open Sans" w:cs="Open Sans"/>
          <w:bCs/>
          <w:color w:val="4A4A4A"/>
          <w:sz w:val="18"/>
        </w:rPr>
        <w:t>Laptop trolley was open and unlocked and contained laptops in an unlocked and unoccupied classroom.  Would advise locking, and further information about information security can be found here:</w:t>
      </w:r>
      <w:hyperlink r:id="rId25" w:history="1">
        <w:r w:rsidR="00004D3D" w:rsidRPr="002F338A">
          <w:rPr>
            <w:rStyle w:val="Hyperlink"/>
            <w:rFonts w:ascii="Open Sans" w:eastAsia="Open Sans" w:hAnsi="Open Sans" w:cs="Open Sans"/>
            <w:bCs/>
            <w:sz w:val="18"/>
          </w:rPr>
          <w:t>https://dataprotection.education/best-practice-library/best-practice/information-security</w:t>
        </w:r>
      </w:hyperlink>
      <w:r w:rsidR="005D390F" w:rsidRPr="005D390F">
        <w:rPr>
          <w:rFonts w:ascii="Open Sans" w:eastAsia="Open Sans" w:hAnsi="Open Sans" w:cs="Open Sans"/>
          <w:b/>
          <w:color w:val="4A4A4A"/>
          <w:sz w:val="18"/>
        </w:rPr>
        <w:t xml:space="preserve"> </w:t>
      </w:r>
      <w:r w:rsidR="00A34A53">
        <w:rPr>
          <w:rFonts w:ascii="Open Sans" w:eastAsia="Open Sans" w:hAnsi="Open Sans" w:cs="Open Sans"/>
          <w:bCs/>
          <w:color w:val="4A4A4A"/>
          <w:sz w:val="18"/>
        </w:rPr>
        <w:t>Advise checking that iPads have children’s photos and videos regularly removed.</w:t>
      </w:r>
    </w:p>
    <w:sectPr w:rsidR="008826EB">
      <w:headerReference w:type="default" r:id="rId26"/>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0B020" w14:textId="77777777" w:rsidR="006B68CF" w:rsidRDefault="006B68CF" w:rsidP="00B40AEE">
      <w:pPr>
        <w:spacing w:after="0" w:line="240" w:lineRule="auto"/>
      </w:pPr>
      <w:r>
        <w:separator/>
      </w:r>
    </w:p>
  </w:endnote>
  <w:endnote w:type="continuationSeparator" w:id="0">
    <w:p w14:paraId="604D17DE" w14:textId="77777777" w:rsidR="006B68CF" w:rsidRDefault="006B68CF"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33EB1" w14:textId="77777777" w:rsidR="006B68CF" w:rsidRDefault="006B68CF" w:rsidP="00B40AEE">
      <w:pPr>
        <w:spacing w:after="0" w:line="240" w:lineRule="auto"/>
      </w:pPr>
      <w:r>
        <w:separator/>
      </w:r>
    </w:p>
  </w:footnote>
  <w:footnote w:type="continuationSeparator" w:id="0">
    <w:p w14:paraId="416BDFA6" w14:textId="77777777" w:rsidR="006B68CF" w:rsidRDefault="006B68CF"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9759924">
    <w:abstractNumId w:val="0"/>
  </w:num>
  <w:num w:numId="2" w16cid:durableId="1909925078">
    <w:abstractNumId w:val="1"/>
  </w:num>
  <w:num w:numId="3" w16cid:durableId="547497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2C5E45"/>
    <w:rsid w:val="002D32B2"/>
    <w:rsid w:val="002D7AF7"/>
    <w:rsid w:val="00375096"/>
    <w:rsid w:val="003B3778"/>
    <w:rsid w:val="00515FC7"/>
    <w:rsid w:val="005D0C2D"/>
    <w:rsid w:val="005D390F"/>
    <w:rsid w:val="00635A79"/>
    <w:rsid w:val="0064077B"/>
    <w:rsid w:val="006741FD"/>
    <w:rsid w:val="006A10F8"/>
    <w:rsid w:val="006B68CF"/>
    <w:rsid w:val="006E16E9"/>
    <w:rsid w:val="00747CEE"/>
    <w:rsid w:val="0077176B"/>
    <w:rsid w:val="007834D7"/>
    <w:rsid w:val="007D1BE3"/>
    <w:rsid w:val="007D3FC4"/>
    <w:rsid w:val="008826EB"/>
    <w:rsid w:val="00A34A53"/>
    <w:rsid w:val="00A67A3A"/>
    <w:rsid w:val="00A8323D"/>
    <w:rsid w:val="00B40AEE"/>
    <w:rsid w:val="00BF49E1"/>
    <w:rsid w:val="00CB735F"/>
    <w:rsid w:val="00D67C2C"/>
    <w:rsid w:val="00D73D3E"/>
    <w:rsid w:val="00E7323C"/>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714752">
      <w:bodyDiv w:val="1"/>
      <w:marLeft w:val="0"/>
      <w:marRight w:val="0"/>
      <w:marTop w:val="0"/>
      <w:marBottom w:val="0"/>
      <w:divBdr>
        <w:top w:val="none" w:sz="0" w:space="0" w:color="auto"/>
        <w:left w:val="none" w:sz="0" w:space="0" w:color="auto"/>
        <w:bottom w:val="none" w:sz="0" w:space="0" w:color="auto"/>
        <w:right w:val="none" w:sz="0" w:space="0" w:color="auto"/>
      </w:divBdr>
      <w:divsChild>
        <w:div w:id="1530532863">
          <w:marLeft w:val="0"/>
          <w:marRight w:val="0"/>
          <w:marTop w:val="0"/>
          <w:marBottom w:val="0"/>
          <w:divBdr>
            <w:top w:val="none" w:sz="0" w:space="0" w:color="auto"/>
            <w:left w:val="none" w:sz="0" w:space="0" w:color="auto"/>
            <w:bottom w:val="none" w:sz="0" w:space="0" w:color="auto"/>
            <w:right w:val="none" w:sz="0" w:space="0" w:color="auto"/>
          </w:divBdr>
          <w:divsChild>
            <w:div w:id="932470312">
              <w:marLeft w:val="0"/>
              <w:marRight w:val="0"/>
              <w:marTop w:val="0"/>
              <w:marBottom w:val="0"/>
              <w:divBdr>
                <w:top w:val="none" w:sz="0" w:space="0" w:color="auto"/>
                <w:left w:val="none" w:sz="0" w:space="0" w:color="auto"/>
                <w:bottom w:val="none" w:sz="0" w:space="0" w:color="auto"/>
                <w:right w:val="none" w:sz="0" w:space="0" w:color="auto"/>
              </w:divBdr>
              <w:divsChild>
                <w:div w:id="179660772">
                  <w:marLeft w:val="0"/>
                  <w:marRight w:val="0"/>
                  <w:marTop w:val="0"/>
                  <w:marBottom w:val="0"/>
                  <w:divBdr>
                    <w:top w:val="none" w:sz="0" w:space="0" w:color="auto"/>
                    <w:left w:val="none" w:sz="0" w:space="0" w:color="auto"/>
                    <w:bottom w:val="none" w:sz="0" w:space="0" w:color="auto"/>
                    <w:right w:val="none" w:sz="0" w:space="0" w:color="auto"/>
                  </w:divBdr>
                  <w:divsChild>
                    <w:div w:id="257376768">
                      <w:marLeft w:val="-225"/>
                      <w:marRight w:val="-225"/>
                      <w:marTop w:val="0"/>
                      <w:marBottom w:val="225"/>
                      <w:divBdr>
                        <w:top w:val="none" w:sz="0" w:space="0" w:color="auto"/>
                        <w:left w:val="none" w:sz="0" w:space="0" w:color="auto"/>
                        <w:bottom w:val="none" w:sz="0" w:space="0" w:color="auto"/>
                        <w:right w:val="none" w:sz="0" w:space="0" w:color="auto"/>
                      </w:divBdr>
                      <w:divsChild>
                        <w:div w:id="1263565013">
                          <w:marLeft w:val="0"/>
                          <w:marRight w:val="0"/>
                          <w:marTop w:val="0"/>
                          <w:marBottom w:val="0"/>
                          <w:divBdr>
                            <w:top w:val="none" w:sz="0" w:space="0" w:color="auto"/>
                            <w:left w:val="none" w:sz="0" w:space="0" w:color="auto"/>
                            <w:bottom w:val="none" w:sz="0" w:space="0" w:color="auto"/>
                            <w:right w:val="none" w:sz="0" w:space="0" w:color="auto"/>
                          </w:divBdr>
                        </w:div>
                        <w:div w:id="7560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030631">
          <w:marLeft w:val="0"/>
          <w:marRight w:val="0"/>
          <w:marTop w:val="0"/>
          <w:marBottom w:val="0"/>
          <w:divBdr>
            <w:top w:val="none" w:sz="0" w:space="0" w:color="auto"/>
            <w:left w:val="none" w:sz="0" w:space="0" w:color="auto"/>
            <w:bottom w:val="none" w:sz="0" w:space="0" w:color="auto"/>
            <w:right w:val="none" w:sz="0" w:space="0" w:color="auto"/>
          </w:divBdr>
          <w:divsChild>
            <w:div w:id="830485156">
              <w:marLeft w:val="0"/>
              <w:marRight w:val="0"/>
              <w:marTop w:val="0"/>
              <w:marBottom w:val="0"/>
              <w:divBdr>
                <w:top w:val="none" w:sz="0" w:space="0" w:color="auto"/>
                <w:left w:val="none" w:sz="0" w:space="0" w:color="auto"/>
                <w:bottom w:val="none" w:sz="0" w:space="0" w:color="auto"/>
                <w:right w:val="none" w:sz="0" w:space="0" w:color="auto"/>
              </w:divBdr>
              <w:divsChild>
                <w:div w:id="438372914">
                  <w:marLeft w:val="0"/>
                  <w:marRight w:val="0"/>
                  <w:marTop w:val="0"/>
                  <w:marBottom w:val="0"/>
                  <w:divBdr>
                    <w:top w:val="none" w:sz="0" w:space="0" w:color="auto"/>
                    <w:left w:val="none" w:sz="0" w:space="0" w:color="auto"/>
                    <w:bottom w:val="none" w:sz="0" w:space="0" w:color="auto"/>
                    <w:right w:val="none" w:sz="0" w:space="0" w:color="auto"/>
                  </w:divBdr>
                  <w:divsChild>
                    <w:div w:id="15423311">
                      <w:marLeft w:val="-225"/>
                      <w:marRight w:val="-225"/>
                      <w:marTop w:val="0"/>
                      <w:marBottom w:val="225"/>
                      <w:divBdr>
                        <w:top w:val="none" w:sz="0" w:space="0" w:color="auto"/>
                        <w:left w:val="none" w:sz="0" w:space="0" w:color="auto"/>
                        <w:bottom w:val="none" w:sz="0" w:space="0" w:color="auto"/>
                        <w:right w:val="none" w:sz="0" w:space="0" w:color="auto"/>
                      </w:divBdr>
                      <w:divsChild>
                        <w:div w:id="507135913">
                          <w:marLeft w:val="0"/>
                          <w:marRight w:val="0"/>
                          <w:marTop w:val="0"/>
                          <w:marBottom w:val="0"/>
                          <w:divBdr>
                            <w:top w:val="none" w:sz="0" w:space="0" w:color="auto"/>
                            <w:left w:val="none" w:sz="0" w:space="0" w:color="auto"/>
                            <w:bottom w:val="none" w:sz="0" w:space="0" w:color="auto"/>
                            <w:right w:val="none" w:sz="0" w:space="0" w:color="auto"/>
                          </w:divBdr>
                        </w:div>
                        <w:div w:id="12282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415921">
          <w:marLeft w:val="0"/>
          <w:marRight w:val="0"/>
          <w:marTop w:val="0"/>
          <w:marBottom w:val="0"/>
          <w:divBdr>
            <w:top w:val="none" w:sz="0" w:space="0" w:color="auto"/>
            <w:left w:val="none" w:sz="0" w:space="0" w:color="auto"/>
            <w:bottom w:val="none" w:sz="0" w:space="0" w:color="auto"/>
            <w:right w:val="none" w:sz="0" w:space="0" w:color="auto"/>
          </w:divBdr>
          <w:divsChild>
            <w:div w:id="1665812931">
              <w:marLeft w:val="0"/>
              <w:marRight w:val="0"/>
              <w:marTop w:val="0"/>
              <w:marBottom w:val="0"/>
              <w:divBdr>
                <w:top w:val="none" w:sz="0" w:space="0" w:color="auto"/>
                <w:left w:val="none" w:sz="0" w:space="0" w:color="auto"/>
                <w:bottom w:val="none" w:sz="0" w:space="0" w:color="auto"/>
                <w:right w:val="none" w:sz="0" w:space="0" w:color="auto"/>
              </w:divBdr>
              <w:divsChild>
                <w:div w:id="1649287930">
                  <w:marLeft w:val="0"/>
                  <w:marRight w:val="0"/>
                  <w:marTop w:val="0"/>
                  <w:marBottom w:val="0"/>
                  <w:divBdr>
                    <w:top w:val="none" w:sz="0" w:space="0" w:color="auto"/>
                    <w:left w:val="none" w:sz="0" w:space="0" w:color="auto"/>
                    <w:bottom w:val="none" w:sz="0" w:space="0" w:color="auto"/>
                    <w:right w:val="none" w:sz="0" w:space="0" w:color="auto"/>
                  </w:divBdr>
                  <w:divsChild>
                    <w:div w:id="1867910931">
                      <w:marLeft w:val="-225"/>
                      <w:marRight w:val="-225"/>
                      <w:marTop w:val="0"/>
                      <w:marBottom w:val="225"/>
                      <w:divBdr>
                        <w:top w:val="none" w:sz="0" w:space="0" w:color="auto"/>
                        <w:left w:val="none" w:sz="0" w:space="0" w:color="auto"/>
                        <w:bottom w:val="none" w:sz="0" w:space="0" w:color="auto"/>
                        <w:right w:val="none" w:sz="0" w:space="0" w:color="auto"/>
                      </w:divBdr>
                      <w:divsChild>
                        <w:div w:id="198064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961065">
          <w:marLeft w:val="0"/>
          <w:marRight w:val="0"/>
          <w:marTop w:val="0"/>
          <w:marBottom w:val="0"/>
          <w:divBdr>
            <w:top w:val="none" w:sz="0" w:space="0" w:color="auto"/>
            <w:left w:val="none" w:sz="0" w:space="0" w:color="auto"/>
            <w:bottom w:val="none" w:sz="0" w:space="0" w:color="auto"/>
            <w:right w:val="none" w:sz="0" w:space="0" w:color="auto"/>
          </w:divBdr>
          <w:divsChild>
            <w:div w:id="255292269">
              <w:marLeft w:val="0"/>
              <w:marRight w:val="0"/>
              <w:marTop w:val="0"/>
              <w:marBottom w:val="0"/>
              <w:divBdr>
                <w:top w:val="none" w:sz="0" w:space="0" w:color="auto"/>
                <w:left w:val="none" w:sz="0" w:space="0" w:color="auto"/>
                <w:bottom w:val="none" w:sz="0" w:space="0" w:color="auto"/>
                <w:right w:val="none" w:sz="0" w:space="0" w:color="auto"/>
              </w:divBdr>
              <w:divsChild>
                <w:div w:id="823929122">
                  <w:marLeft w:val="0"/>
                  <w:marRight w:val="0"/>
                  <w:marTop w:val="0"/>
                  <w:marBottom w:val="0"/>
                  <w:divBdr>
                    <w:top w:val="none" w:sz="0" w:space="0" w:color="auto"/>
                    <w:left w:val="none" w:sz="0" w:space="0" w:color="auto"/>
                    <w:bottom w:val="none" w:sz="0" w:space="0" w:color="auto"/>
                    <w:right w:val="none" w:sz="0" w:space="0" w:color="auto"/>
                  </w:divBdr>
                  <w:divsChild>
                    <w:div w:id="1986472080">
                      <w:marLeft w:val="-225"/>
                      <w:marRight w:val="-225"/>
                      <w:marTop w:val="0"/>
                      <w:marBottom w:val="225"/>
                      <w:divBdr>
                        <w:top w:val="none" w:sz="0" w:space="0" w:color="auto"/>
                        <w:left w:val="none" w:sz="0" w:space="0" w:color="auto"/>
                        <w:bottom w:val="none" w:sz="0" w:space="0" w:color="auto"/>
                        <w:right w:val="none" w:sz="0" w:space="0" w:color="auto"/>
                      </w:divBdr>
                      <w:divsChild>
                        <w:div w:id="4560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108343">
          <w:marLeft w:val="0"/>
          <w:marRight w:val="0"/>
          <w:marTop w:val="0"/>
          <w:marBottom w:val="0"/>
          <w:divBdr>
            <w:top w:val="none" w:sz="0" w:space="0" w:color="auto"/>
            <w:left w:val="none" w:sz="0" w:space="0" w:color="auto"/>
            <w:bottom w:val="none" w:sz="0" w:space="0" w:color="auto"/>
            <w:right w:val="none" w:sz="0" w:space="0" w:color="auto"/>
          </w:divBdr>
          <w:divsChild>
            <w:div w:id="2042128474">
              <w:marLeft w:val="0"/>
              <w:marRight w:val="0"/>
              <w:marTop w:val="0"/>
              <w:marBottom w:val="0"/>
              <w:divBdr>
                <w:top w:val="none" w:sz="0" w:space="0" w:color="auto"/>
                <w:left w:val="none" w:sz="0" w:space="0" w:color="auto"/>
                <w:bottom w:val="none" w:sz="0" w:space="0" w:color="auto"/>
                <w:right w:val="none" w:sz="0" w:space="0" w:color="auto"/>
              </w:divBdr>
              <w:divsChild>
                <w:div w:id="879393253">
                  <w:marLeft w:val="0"/>
                  <w:marRight w:val="0"/>
                  <w:marTop w:val="0"/>
                  <w:marBottom w:val="0"/>
                  <w:divBdr>
                    <w:top w:val="none" w:sz="0" w:space="0" w:color="auto"/>
                    <w:left w:val="none" w:sz="0" w:space="0" w:color="auto"/>
                    <w:bottom w:val="none" w:sz="0" w:space="0" w:color="auto"/>
                    <w:right w:val="none" w:sz="0" w:space="0" w:color="auto"/>
                  </w:divBdr>
                  <w:divsChild>
                    <w:div w:id="1589579385">
                      <w:marLeft w:val="-225"/>
                      <w:marRight w:val="-225"/>
                      <w:marTop w:val="0"/>
                      <w:marBottom w:val="225"/>
                      <w:divBdr>
                        <w:top w:val="none" w:sz="0" w:space="0" w:color="auto"/>
                        <w:left w:val="none" w:sz="0" w:space="0" w:color="auto"/>
                        <w:bottom w:val="none" w:sz="0" w:space="0" w:color="auto"/>
                        <w:right w:val="none" w:sz="0" w:space="0" w:color="auto"/>
                      </w:divBdr>
                      <w:divsChild>
                        <w:div w:id="1112819074">
                          <w:marLeft w:val="0"/>
                          <w:marRight w:val="0"/>
                          <w:marTop w:val="0"/>
                          <w:marBottom w:val="0"/>
                          <w:divBdr>
                            <w:top w:val="none" w:sz="0" w:space="0" w:color="auto"/>
                            <w:left w:val="none" w:sz="0" w:space="0" w:color="auto"/>
                            <w:bottom w:val="none" w:sz="0" w:space="0" w:color="auto"/>
                            <w:right w:val="none" w:sz="0" w:space="0" w:color="auto"/>
                          </w:divBdr>
                        </w:div>
                        <w:div w:id="1126000493">
                          <w:marLeft w:val="0"/>
                          <w:marRight w:val="0"/>
                          <w:marTop w:val="0"/>
                          <w:marBottom w:val="0"/>
                          <w:divBdr>
                            <w:top w:val="none" w:sz="0" w:space="0" w:color="auto"/>
                            <w:left w:val="none" w:sz="0" w:space="0" w:color="auto"/>
                            <w:bottom w:val="none" w:sz="0" w:space="0" w:color="auto"/>
                            <w:right w:val="none" w:sz="0" w:space="0" w:color="auto"/>
                          </w:divBdr>
                          <w:divsChild>
                            <w:div w:id="5499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599130">
          <w:marLeft w:val="0"/>
          <w:marRight w:val="0"/>
          <w:marTop w:val="0"/>
          <w:marBottom w:val="0"/>
          <w:divBdr>
            <w:top w:val="none" w:sz="0" w:space="0" w:color="auto"/>
            <w:left w:val="none" w:sz="0" w:space="0" w:color="auto"/>
            <w:bottom w:val="none" w:sz="0" w:space="0" w:color="auto"/>
            <w:right w:val="none" w:sz="0" w:space="0" w:color="auto"/>
          </w:divBdr>
          <w:divsChild>
            <w:div w:id="1534465946">
              <w:marLeft w:val="0"/>
              <w:marRight w:val="0"/>
              <w:marTop w:val="0"/>
              <w:marBottom w:val="0"/>
              <w:divBdr>
                <w:top w:val="none" w:sz="0" w:space="0" w:color="auto"/>
                <w:left w:val="none" w:sz="0" w:space="0" w:color="auto"/>
                <w:bottom w:val="none" w:sz="0" w:space="0" w:color="auto"/>
                <w:right w:val="none" w:sz="0" w:space="0" w:color="auto"/>
              </w:divBdr>
              <w:divsChild>
                <w:div w:id="1517691969">
                  <w:marLeft w:val="0"/>
                  <w:marRight w:val="0"/>
                  <w:marTop w:val="0"/>
                  <w:marBottom w:val="0"/>
                  <w:divBdr>
                    <w:top w:val="none" w:sz="0" w:space="0" w:color="auto"/>
                    <w:left w:val="none" w:sz="0" w:space="0" w:color="auto"/>
                    <w:bottom w:val="none" w:sz="0" w:space="0" w:color="auto"/>
                    <w:right w:val="none" w:sz="0" w:space="0" w:color="auto"/>
                  </w:divBdr>
                  <w:divsChild>
                    <w:div w:id="88352506">
                      <w:marLeft w:val="-225"/>
                      <w:marRight w:val="-225"/>
                      <w:marTop w:val="0"/>
                      <w:marBottom w:val="225"/>
                      <w:divBdr>
                        <w:top w:val="none" w:sz="0" w:space="0" w:color="auto"/>
                        <w:left w:val="none" w:sz="0" w:space="0" w:color="auto"/>
                        <w:bottom w:val="none" w:sz="0" w:space="0" w:color="auto"/>
                        <w:right w:val="none" w:sz="0" w:space="0" w:color="auto"/>
                      </w:divBdr>
                      <w:divsChild>
                        <w:div w:id="1050038539">
                          <w:marLeft w:val="0"/>
                          <w:marRight w:val="0"/>
                          <w:marTop w:val="0"/>
                          <w:marBottom w:val="0"/>
                          <w:divBdr>
                            <w:top w:val="none" w:sz="0" w:space="0" w:color="auto"/>
                            <w:left w:val="none" w:sz="0" w:space="0" w:color="auto"/>
                            <w:bottom w:val="none" w:sz="0" w:space="0" w:color="auto"/>
                            <w:right w:val="none" w:sz="0" w:space="0" w:color="auto"/>
                          </w:divBdr>
                        </w:div>
                        <w:div w:id="1753816403">
                          <w:marLeft w:val="0"/>
                          <w:marRight w:val="0"/>
                          <w:marTop w:val="0"/>
                          <w:marBottom w:val="0"/>
                          <w:divBdr>
                            <w:top w:val="none" w:sz="0" w:space="0" w:color="auto"/>
                            <w:left w:val="none" w:sz="0" w:space="0" w:color="auto"/>
                            <w:bottom w:val="none" w:sz="0" w:space="0" w:color="auto"/>
                            <w:right w:val="none" w:sz="0" w:space="0" w:color="auto"/>
                          </w:divBdr>
                          <w:divsChild>
                            <w:div w:id="7373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584057">
          <w:marLeft w:val="0"/>
          <w:marRight w:val="0"/>
          <w:marTop w:val="0"/>
          <w:marBottom w:val="0"/>
          <w:divBdr>
            <w:top w:val="none" w:sz="0" w:space="0" w:color="auto"/>
            <w:left w:val="none" w:sz="0" w:space="0" w:color="auto"/>
            <w:bottom w:val="none" w:sz="0" w:space="0" w:color="auto"/>
            <w:right w:val="none" w:sz="0" w:space="0" w:color="auto"/>
          </w:divBdr>
          <w:divsChild>
            <w:div w:id="1405685067">
              <w:marLeft w:val="0"/>
              <w:marRight w:val="0"/>
              <w:marTop w:val="0"/>
              <w:marBottom w:val="0"/>
              <w:divBdr>
                <w:top w:val="none" w:sz="0" w:space="0" w:color="auto"/>
                <w:left w:val="none" w:sz="0" w:space="0" w:color="auto"/>
                <w:bottom w:val="none" w:sz="0" w:space="0" w:color="auto"/>
                <w:right w:val="none" w:sz="0" w:space="0" w:color="auto"/>
              </w:divBdr>
              <w:divsChild>
                <w:div w:id="2084788579">
                  <w:marLeft w:val="0"/>
                  <w:marRight w:val="0"/>
                  <w:marTop w:val="0"/>
                  <w:marBottom w:val="0"/>
                  <w:divBdr>
                    <w:top w:val="none" w:sz="0" w:space="0" w:color="auto"/>
                    <w:left w:val="none" w:sz="0" w:space="0" w:color="auto"/>
                    <w:bottom w:val="none" w:sz="0" w:space="0" w:color="auto"/>
                    <w:right w:val="none" w:sz="0" w:space="0" w:color="auto"/>
                  </w:divBdr>
                  <w:divsChild>
                    <w:div w:id="1897087170">
                      <w:marLeft w:val="-225"/>
                      <w:marRight w:val="-225"/>
                      <w:marTop w:val="0"/>
                      <w:marBottom w:val="225"/>
                      <w:divBdr>
                        <w:top w:val="none" w:sz="0" w:space="0" w:color="auto"/>
                        <w:left w:val="none" w:sz="0" w:space="0" w:color="auto"/>
                        <w:bottom w:val="none" w:sz="0" w:space="0" w:color="auto"/>
                        <w:right w:val="none" w:sz="0" w:space="0" w:color="auto"/>
                      </w:divBdr>
                      <w:divsChild>
                        <w:div w:id="930968868">
                          <w:marLeft w:val="0"/>
                          <w:marRight w:val="0"/>
                          <w:marTop w:val="0"/>
                          <w:marBottom w:val="0"/>
                          <w:divBdr>
                            <w:top w:val="none" w:sz="0" w:space="0" w:color="auto"/>
                            <w:left w:val="none" w:sz="0" w:space="0" w:color="auto"/>
                            <w:bottom w:val="none" w:sz="0" w:space="0" w:color="auto"/>
                            <w:right w:val="none" w:sz="0" w:space="0" w:color="auto"/>
                          </w:divBdr>
                        </w:div>
                        <w:div w:id="10446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496450">
          <w:marLeft w:val="0"/>
          <w:marRight w:val="0"/>
          <w:marTop w:val="0"/>
          <w:marBottom w:val="0"/>
          <w:divBdr>
            <w:top w:val="none" w:sz="0" w:space="0" w:color="auto"/>
            <w:left w:val="none" w:sz="0" w:space="0" w:color="auto"/>
            <w:bottom w:val="none" w:sz="0" w:space="0" w:color="auto"/>
            <w:right w:val="none" w:sz="0" w:space="0" w:color="auto"/>
          </w:divBdr>
          <w:divsChild>
            <w:div w:id="135421456">
              <w:marLeft w:val="0"/>
              <w:marRight w:val="0"/>
              <w:marTop w:val="0"/>
              <w:marBottom w:val="0"/>
              <w:divBdr>
                <w:top w:val="none" w:sz="0" w:space="0" w:color="auto"/>
                <w:left w:val="none" w:sz="0" w:space="0" w:color="auto"/>
                <w:bottom w:val="none" w:sz="0" w:space="0" w:color="auto"/>
                <w:right w:val="none" w:sz="0" w:space="0" w:color="auto"/>
              </w:divBdr>
              <w:divsChild>
                <w:div w:id="2016303787">
                  <w:marLeft w:val="0"/>
                  <w:marRight w:val="0"/>
                  <w:marTop w:val="0"/>
                  <w:marBottom w:val="0"/>
                  <w:divBdr>
                    <w:top w:val="none" w:sz="0" w:space="0" w:color="auto"/>
                    <w:left w:val="none" w:sz="0" w:space="0" w:color="auto"/>
                    <w:bottom w:val="none" w:sz="0" w:space="0" w:color="auto"/>
                    <w:right w:val="none" w:sz="0" w:space="0" w:color="auto"/>
                  </w:divBdr>
                  <w:divsChild>
                    <w:div w:id="101581727">
                      <w:marLeft w:val="-225"/>
                      <w:marRight w:val="-225"/>
                      <w:marTop w:val="0"/>
                      <w:marBottom w:val="225"/>
                      <w:divBdr>
                        <w:top w:val="none" w:sz="0" w:space="0" w:color="auto"/>
                        <w:left w:val="none" w:sz="0" w:space="0" w:color="auto"/>
                        <w:bottom w:val="none" w:sz="0" w:space="0" w:color="auto"/>
                        <w:right w:val="none" w:sz="0" w:space="0" w:color="auto"/>
                      </w:divBdr>
                      <w:divsChild>
                        <w:div w:id="1859813015">
                          <w:marLeft w:val="0"/>
                          <w:marRight w:val="0"/>
                          <w:marTop w:val="0"/>
                          <w:marBottom w:val="0"/>
                          <w:divBdr>
                            <w:top w:val="none" w:sz="0" w:space="0" w:color="auto"/>
                            <w:left w:val="none" w:sz="0" w:space="0" w:color="auto"/>
                            <w:bottom w:val="none" w:sz="0" w:space="0" w:color="auto"/>
                            <w:right w:val="none" w:sz="0" w:space="0" w:color="auto"/>
                          </w:divBdr>
                        </w:div>
                        <w:div w:id="3396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61042">
          <w:marLeft w:val="0"/>
          <w:marRight w:val="0"/>
          <w:marTop w:val="0"/>
          <w:marBottom w:val="0"/>
          <w:divBdr>
            <w:top w:val="none" w:sz="0" w:space="0" w:color="auto"/>
            <w:left w:val="none" w:sz="0" w:space="0" w:color="auto"/>
            <w:bottom w:val="none" w:sz="0" w:space="0" w:color="auto"/>
            <w:right w:val="none" w:sz="0" w:space="0" w:color="auto"/>
          </w:divBdr>
          <w:divsChild>
            <w:div w:id="213853523">
              <w:marLeft w:val="0"/>
              <w:marRight w:val="0"/>
              <w:marTop w:val="0"/>
              <w:marBottom w:val="0"/>
              <w:divBdr>
                <w:top w:val="none" w:sz="0" w:space="0" w:color="auto"/>
                <w:left w:val="none" w:sz="0" w:space="0" w:color="auto"/>
                <w:bottom w:val="none" w:sz="0" w:space="0" w:color="auto"/>
                <w:right w:val="none" w:sz="0" w:space="0" w:color="auto"/>
              </w:divBdr>
              <w:divsChild>
                <w:div w:id="1060639605">
                  <w:marLeft w:val="0"/>
                  <w:marRight w:val="0"/>
                  <w:marTop w:val="0"/>
                  <w:marBottom w:val="0"/>
                  <w:divBdr>
                    <w:top w:val="none" w:sz="0" w:space="0" w:color="auto"/>
                    <w:left w:val="none" w:sz="0" w:space="0" w:color="auto"/>
                    <w:bottom w:val="none" w:sz="0" w:space="0" w:color="auto"/>
                    <w:right w:val="none" w:sz="0" w:space="0" w:color="auto"/>
                  </w:divBdr>
                  <w:divsChild>
                    <w:div w:id="778182716">
                      <w:marLeft w:val="-225"/>
                      <w:marRight w:val="-225"/>
                      <w:marTop w:val="0"/>
                      <w:marBottom w:val="225"/>
                      <w:divBdr>
                        <w:top w:val="none" w:sz="0" w:space="0" w:color="auto"/>
                        <w:left w:val="none" w:sz="0" w:space="0" w:color="auto"/>
                        <w:bottom w:val="none" w:sz="0" w:space="0" w:color="auto"/>
                        <w:right w:val="none" w:sz="0" w:space="0" w:color="auto"/>
                      </w:divBdr>
                      <w:divsChild>
                        <w:div w:id="1103768483">
                          <w:marLeft w:val="0"/>
                          <w:marRight w:val="0"/>
                          <w:marTop w:val="0"/>
                          <w:marBottom w:val="0"/>
                          <w:divBdr>
                            <w:top w:val="none" w:sz="0" w:space="0" w:color="auto"/>
                            <w:left w:val="none" w:sz="0" w:space="0" w:color="auto"/>
                            <w:bottom w:val="none" w:sz="0" w:space="0" w:color="auto"/>
                            <w:right w:val="none" w:sz="0" w:space="0" w:color="auto"/>
                          </w:divBdr>
                        </w:div>
                        <w:div w:id="43359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53466">
          <w:marLeft w:val="0"/>
          <w:marRight w:val="0"/>
          <w:marTop w:val="0"/>
          <w:marBottom w:val="0"/>
          <w:divBdr>
            <w:top w:val="none" w:sz="0" w:space="0" w:color="auto"/>
            <w:left w:val="none" w:sz="0" w:space="0" w:color="auto"/>
            <w:bottom w:val="none" w:sz="0" w:space="0" w:color="auto"/>
            <w:right w:val="none" w:sz="0" w:space="0" w:color="auto"/>
          </w:divBdr>
          <w:divsChild>
            <w:div w:id="2020885270">
              <w:marLeft w:val="0"/>
              <w:marRight w:val="0"/>
              <w:marTop w:val="0"/>
              <w:marBottom w:val="0"/>
              <w:divBdr>
                <w:top w:val="none" w:sz="0" w:space="0" w:color="auto"/>
                <w:left w:val="none" w:sz="0" w:space="0" w:color="auto"/>
                <w:bottom w:val="none" w:sz="0" w:space="0" w:color="auto"/>
                <w:right w:val="none" w:sz="0" w:space="0" w:color="auto"/>
              </w:divBdr>
              <w:divsChild>
                <w:div w:id="665668743">
                  <w:marLeft w:val="0"/>
                  <w:marRight w:val="0"/>
                  <w:marTop w:val="0"/>
                  <w:marBottom w:val="0"/>
                  <w:divBdr>
                    <w:top w:val="none" w:sz="0" w:space="0" w:color="auto"/>
                    <w:left w:val="none" w:sz="0" w:space="0" w:color="auto"/>
                    <w:bottom w:val="none" w:sz="0" w:space="0" w:color="auto"/>
                    <w:right w:val="none" w:sz="0" w:space="0" w:color="auto"/>
                  </w:divBdr>
                  <w:divsChild>
                    <w:div w:id="623266979">
                      <w:marLeft w:val="-225"/>
                      <w:marRight w:val="-225"/>
                      <w:marTop w:val="0"/>
                      <w:marBottom w:val="225"/>
                      <w:divBdr>
                        <w:top w:val="none" w:sz="0" w:space="0" w:color="auto"/>
                        <w:left w:val="none" w:sz="0" w:space="0" w:color="auto"/>
                        <w:bottom w:val="none" w:sz="0" w:space="0" w:color="auto"/>
                        <w:right w:val="none" w:sz="0" w:space="0" w:color="auto"/>
                      </w:divBdr>
                      <w:divsChild>
                        <w:div w:id="746996205">
                          <w:marLeft w:val="0"/>
                          <w:marRight w:val="0"/>
                          <w:marTop w:val="0"/>
                          <w:marBottom w:val="0"/>
                          <w:divBdr>
                            <w:top w:val="none" w:sz="0" w:space="0" w:color="auto"/>
                            <w:left w:val="none" w:sz="0" w:space="0" w:color="auto"/>
                            <w:bottom w:val="none" w:sz="0" w:space="0" w:color="auto"/>
                            <w:right w:val="none" w:sz="0" w:space="0" w:color="auto"/>
                          </w:divBdr>
                        </w:div>
                        <w:div w:id="12858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422723">
          <w:marLeft w:val="0"/>
          <w:marRight w:val="0"/>
          <w:marTop w:val="0"/>
          <w:marBottom w:val="0"/>
          <w:divBdr>
            <w:top w:val="none" w:sz="0" w:space="0" w:color="auto"/>
            <w:left w:val="none" w:sz="0" w:space="0" w:color="auto"/>
            <w:bottom w:val="none" w:sz="0" w:space="0" w:color="auto"/>
            <w:right w:val="none" w:sz="0" w:space="0" w:color="auto"/>
          </w:divBdr>
          <w:divsChild>
            <w:div w:id="1920408723">
              <w:marLeft w:val="0"/>
              <w:marRight w:val="0"/>
              <w:marTop w:val="0"/>
              <w:marBottom w:val="0"/>
              <w:divBdr>
                <w:top w:val="none" w:sz="0" w:space="0" w:color="auto"/>
                <w:left w:val="none" w:sz="0" w:space="0" w:color="auto"/>
                <w:bottom w:val="none" w:sz="0" w:space="0" w:color="auto"/>
                <w:right w:val="none" w:sz="0" w:space="0" w:color="auto"/>
              </w:divBdr>
              <w:divsChild>
                <w:div w:id="2124229301">
                  <w:marLeft w:val="0"/>
                  <w:marRight w:val="0"/>
                  <w:marTop w:val="0"/>
                  <w:marBottom w:val="0"/>
                  <w:divBdr>
                    <w:top w:val="none" w:sz="0" w:space="0" w:color="auto"/>
                    <w:left w:val="none" w:sz="0" w:space="0" w:color="auto"/>
                    <w:bottom w:val="none" w:sz="0" w:space="0" w:color="auto"/>
                    <w:right w:val="none" w:sz="0" w:space="0" w:color="auto"/>
                  </w:divBdr>
                  <w:divsChild>
                    <w:div w:id="603223705">
                      <w:marLeft w:val="-225"/>
                      <w:marRight w:val="-225"/>
                      <w:marTop w:val="0"/>
                      <w:marBottom w:val="225"/>
                      <w:divBdr>
                        <w:top w:val="none" w:sz="0" w:space="0" w:color="auto"/>
                        <w:left w:val="none" w:sz="0" w:space="0" w:color="auto"/>
                        <w:bottom w:val="none" w:sz="0" w:space="0" w:color="auto"/>
                        <w:right w:val="none" w:sz="0" w:space="0" w:color="auto"/>
                      </w:divBdr>
                      <w:divsChild>
                        <w:div w:id="1722169964">
                          <w:marLeft w:val="0"/>
                          <w:marRight w:val="0"/>
                          <w:marTop w:val="0"/>
                          <w:marBottom w:val="0"/>
                          <w:divBdr>
                            <w:top w:val="none" w:sz="0" w:space="0" w:color="auto"/>
                            <w:left w:val="none" w:sz="0" w:space="0" w:color="auto"/>
                            <w:bottom w:val="none" w:sz="0" w:space="0" w:color="auto"/>
                            <w:right w:val="none" w:sz="0" w:space="0" w:color="auto"/>
                          </w:divBdr>
                        </w:div>
                        <w:div w:id="13754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001575">
          <w:marLeft w:val="0"/>
          <w:marRight w:val="0"/>
          <w:marTop w:val="0"/>
          <w:marBottom w:val="0"/>
          <w:divBdr>
            <w:top w:val="none" w:sz="0" w:space="0" w:color="auto"/>
            <w:left w:val="none" w:sz="0" w:space="0" w:color="auto"/>
            <w:bottom w:val="none" w:sz="0" w:space="0" w:color="auto"/>
            <w:right w:val="none" w:sz="0" w:space="0" w:color="auto"/>
          </w:divBdr>
          <w:divsChild>
            <w:div w:id="131142306">
              <w:marLeft w:val="0"/>
              <w:marRight w:val="0"/>
              <w:marTop w:val="0"/>
              <w:marBottom w:val="0"/>
              <w:divBdr>
                <w:top w:val="none" w:sz="0" w:space="0" w:color="auto"/>
                <w:left w:val="none" w:sz="0" w:space="0" w:color="auto"/>
                <w:bottom w:val="none" w:sz="0" w:space="0" w:color="auto"/>
                <w:right w:val="none" w:sz="0" w:space="0" w:color="auto"/>
              </w:divBdr>
              <w:divsChild>
                <w:div w:id="1371684792">
                  <w:marLeft w:val="0"/>
                  <w:marRight w:val="0"/>
                  <w:marTop w:val="0"/>
                  <w:marBottom w:val="0"/>
                  <w:divBdr>
                    <w:top w:val="none" w:sz="0" w:space="0" w:color="auto"/>
                    <w:left w:val="none" w:sz="0" w:space="0" w:color="auto"/>
                    <w:bottom w:val="none" w:sz="0" w:space="0" w:color="auto"/>
                    <w:right w:val="none" w:sz="0" w:space="0" w:color="auto"/>
                  </w:divBdr>
                  <w:divsChild>
                    <w:div w:id="1604609543">
                      <w:marLeft w:val="-225"/>
                      <w:marRight w:val="-225"/>
                      <w:marTop w:val="0"/>
                      <w:marBottom w:val="225"/>
                      <w:divBdr>
                        <w:top w:val="none" w:sz="0" w:space="0" w:color="auto"/>
                        <w:left w:val="none" w:sz="0" w:space="0" w:color="auto"/>
                        <w:bottom w:val="none" w:sz="0" w:space="0" w:color="auto"/>
                        <w:right w:val="none" w:sz="0" w:space="0" w:color="auto"/>
                      </w:divBdr>
                      <w:divsChild>
                        <w:div w:id="1423641844">
                          <w:marLeft w:val="0"/>
                          <w:marRight w:val="0"/>
                          <w:marTop w:val="0"/>
                          <w:marBottom w:val="0"/>
                          <w:divBdr>
                            <w:top w:val="none" w:sz="0" w:space="0" w:color="auto"/>
                            <w:left w:val="none" w:sz="0" w:space="0" w:color="auto"/>
                            <w:bottom w:val="none" w:sz="0" w:space="0" w:color="auto"/>
                            <w:right w:val="none" w:sz="0" w:space="0" w:color="auto"/>
                          </w:divBdr>
                        </w:div>
                        <w:div w:id="21437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01627">
          <w:marLeft w:val="0"/>
          <w:marRight w:val="0"/>
          <w:marTop w:val="0"/>
          <w:marBottom w:val="0"/>
          <w:divBdr>
            <w:top w:val="none" w:sz="0" w:space="0" w:color="auto"/>
            <w:left w:val="none" w:sz="0" w:space="0" w:color="auto"/>
            <w:bottom w:val="none" w:sz="0" w:space="0" w:color="auto"/>
            <w:right w:val="none" w:sz="0" w:space="0" w:color="auto"/>
          </w:divBdr>
          <w:divsChild>
            <w:div w:id="1298679165">
              <w:marLeft w:val="0"/>
              <w:marRight w:val="0"/>
              <w:marTop w:val="0"/>
              <w:marBottom w:val="0"/>
              <w:divBdr>
                <w:top w:val="none" w:sz="0" w:space="0" w:color="auto"/>
                <w:left w:val="none" w:sz="0" w:space="0" w:color="auto"/>
                <w:bottom w:val="none" w:sz="0" w:space="0" w:color="auto"/>
                <w:right w:val="none" w:sz="0" w:space="0" w:color="auto"/>
              </w:divBdr>
              <w:divsChild>
                <w:div w:id="515577416">
                  <w:marLeft w:val="0"/>
                  <w:marRight w:val="0"/>
                  <w:marTop w:val="0"/>
                  <w:marBottom w:val="0"/>
                  <w:divBdr>
                    <w:top w:val="none" w:sz="0" w:space="0" w:color="auto"/>
                    <w:left w:val="none" w:sz="0" w:space="0" w:color="auto"/>
                    <w:bottom w:val="none" w:sz="0" w:space="0" w:color="auto"/>
                    <w:right w:val="none" w:sz="0" w:space="0" w:color="auto"/>
                  </w:divBdr>
                  <w:divsChild>
                    <w:div w:id="993145850">
                      <w:marLeft w:val="-225"/>
                      <w:marRight w:val="-225"/>
                      <w:marTop w:val="0"/>
                      <w:marBottom w:val="225"/>
                      <w:divBdr>
                        <w:top w:val="none" w:sz="0" w:space="0" w:color="auto"/>
                        <w:left w:val="none" w:sz="0" w:space="0" w:color="auto"/>
                        <w:bottom w:val="none" w:sz="0" w:space="0" w:color="auto"/>
                        <w:right w:val="none" w:sz="0" w:space="0" w:color="auto"/>
                      </w:divBdr>
                      <w:divsChild>
                        <w:div w:id="1595243695">
                          <w:marLeft w:val="0"/>
                          <w:marRight w:val="0"/>
                          <w:marTop w:val="0"/>
                          <w:marBottom w:val="0"/>
                          <w:divBdr>
                            <w:top w:val="none" w:sz="0" w:space="0" w:color="auto"/>
                            <w:left w:val="none" w:sz="0" w:space="0" w:color="auto"/>
                            <w:bottom w:val="none" w:sz="0" w:space="0" w:color="auto"/>
                            <w:right w:val="none" w:sz="0" w:space="0" w:color="auto"/>
                          </w:divBdr>
                        </w:div>
                        <w:div w:id="1093013643">
                          <w:marLeft w:val="0"/>
                          <w:marRight w:val="0"/>
                          <w:marTop w:val="0"/>
                          <w:marBottom w:val="0"/>
                          <w:divBdr>
                            <w:top w:val="none" w:sz="0" w:space="0" w:color="auto"/>
                            <w:left w:val="none" w:sz="0" w:space="0" w:color="auto"/>
                            <w:bottom w:val="none" w:sz="0" w:space="0" w:color="auto"/>
                            <w:right w:val="none" w:sz="0" w:space="0" w:color="auto"/>
                          </w:divBdr>
                          <w:divsChild>
                            <w:div w:id="17131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204747">
      <w:bodyDiv w:val="1"/>
      <w:marLeft w:val="0"/>
      <w:marRight w:val="0"/>
      <w:marTop w:val="0"/>
      <w:marBottom w:val="0"/>
      <w:divBdr>
        <w:top w:val="none" w:sz="0" w:space="0" w:color="auto"/>
        <w:left w:val="none" w:sz="0" w:space="0" w:color="auto"/>
        <w:bottom w:val="none" w:sz="0" w:space="0" w:color="auto"/>
        <w:right w:val="none" w:sz="0" w:space="0" w:color="auto"/>
      </w:divBdr>
      <w:divsChild>
        <w:div w:id="1703945458">
          <w:marLeft w:val="0"/>
          <w:marRight w:val="0"/>
          <w:marTop w:val="0"/>
          <w:marBottom w:val="0"/>
          <w:divBdr>
            <w:top w:val="none" w:sz="0" w:space="0" w:color="auto"/>
            <w:left w:val="none" w:sz="0" w:space="0" w:color="auto"/>
            <w:bottom w:val="none" w:sz="0" w:space="0" w:color="auto"/>
            <w:right w:val="none" w:sz="0" w:space="0" w:color="auto"/>
          </w:divBdr>
          <w:divsChild>
            <w:div w:id="1571428623">
              <w:marLeft w:val="0"/>
              <w:marRight w:val="0"/>
              <w:marTop w:val="0"/>
              <w:marBottom w:val="0"/>
              <w:divBdr>
                <w:top w:val="none" w:sz="0" w:space="0" w:color="auto"/>
                <w:left w:val="none" w:sz="0" w:space="0" w:color="auto"/>
                <w:bottom w:val="none" w:sz="0" w:space="0" w:color="auto"/>
                <w:right w:val="none" w:sz="0" w:space="0" w:color="auto"/>
              </w:divBdr>
              <w:divsChild>
                <w:div w:id="386032596">
                  <w:marLeft w:val="0"/>
                  <w:marRight w:val="0"/>
                  <w:marTop w:val="0"/>
                  <w:marBottom w:val="0"/>
                  <w:divBdr>
                    <w:top w:val="none" w:sz="0" w:space="0" w:color="auto"/>
                    <w:left w:val="none" w:sz="0" w:space="0" w:color="auto"/>
                    <w:bottom w:val="none" w:sz="0" w:space="0" w:color="auto"/>
                    <w:right w:val="none" w:sz="0" w:space="0" w:color="auto"/>
                  </w:divBdr>
                  <w:divsChild>
                    <w:div w:id="1915511165">
                      <w:marLeft w:val="-225"/>
                      <w:marRight w:val="-225"/>
                      <w:marTop w:val="0"/>
                      <w:marBottom w:val="225"/>
                      <w:divBdr>
                        <w:top w:val="none" w:sz="0" w:space="0" w:color="auto"/>
                        <w:left w:val="none" w:sz="0" w:space="0" w:color="auto"/>
                        <w:bottom w:val="none" w:sz="0" w:space="0" w:color="auto"/>
                        <w:right w:val="none" w:sz="0" w:space="0" w:color="auto"/>
                      </w:divBdr>
                      <w:divsChild>
                        <w:div w:id="1790736204">
                          <w:marLeft w:val="0"/>
                          <w:marRight w:val="0"/>
                          <w:marTop w:val="0"/>
                          <w:marBottom w:val="0"/>
                          <w:divBdr>
                            <w:top w:val="none" w:sz="0" w:space="0" w:color="auto"/>
                            <w:left w:val="none" w:sz="0" w:space="0" w:color="auto"/>
                            <w:bottom w:val="none" w:sz="0" w:space="0" w:color="auto"/>
                            <w:right w:val="none" w:sz="0" w:space="0" w:color="auto"/>
                          </w:divBdr>
                        </w:div>
                        <w:div w:id="99156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048526">
          <w:marLeft w:val="0"/>
          <w:marRight w:val="0"/>
          <w:marTop w:val="0"/>
          <w:marBottom w:val="0"/>
          <w:divBdr>
            <w:top w:val="none" w:sz="0" w:space="0" w:color="auto"/>
            <w:left w:val="none" w:sz="0" w:space="0" w:color="auto"/>
            <w:bottom w:val="none" w:sz="0" w:space="0" w:color="auto"/>
            <w:right w:val="none" w:sz="0" w:space="0" w:color="auto"/>
          </w:divBdr>
          <w:divsChild>
            <w:div w:id="2128618000">
              <w:marLeft w:val="0"/>
              <w:marRight w:val="0"/>
              <w:marTop w:val="0"/>
              <w:marBottom w:val="0"/>
              <w:divBdr>
                <w:top w:val="none" w:sz="0" w:space="0" w:color="auto"/>
                <w:left w:val="none" w:sz="0" w:space="0" w:color="auto"/>
                <w:bottom w:val="none" w:sz="0" w:space="0" w:color="auto"/>
                <w:right w:val="none" w:sz="0" w:space="0" w:color="auto"/>
              </w:divBdr>
              <w:divsChild>
                <w:div w:id="408160003">
                  <w:marLeft w:val="0"/>
                  <w:marRight w:val="0"/>
                  <w:marTop w:val="0"/>
                  <w:marBottom w:val="0"/>
                  <w:divBdr>
                    <w:top w:val="none" w:sz="0" w:space="0" w:color="auto"/>
                    <w:left w:val="none" w:sz="0" w:space="0" w:color="auto"/>
                    <w:bottom w:val="none" w:sz="0" w:space="0" w:color="auto"/>
                    <w:right w:val="none" w:sz="0" w:space="0" w:color="auto"/>
                  </w:divBdr>
                  <w:divsChild>
                    <w:div w:id="1707483829">
                      <w:marLeft w:val="-225"/>
                      <w:marRight w:val="-225"/>
                      <w:marTop w:val="0"/>
                      <w:marBottom w:val="225"/>
                      <w:divBdr>
                        <w:top w:val="none" w:sz="0" w:space="0" w:color="auto"/>
                        <w:left w:val="none" w:sz="0" w:space="0" w:color="auto"/>
                        <w:bottom w:val="none" w:sz="0" w:space="0" w:color="auto"/>
                        <w:right w:val="none" w:sz="0" w:space="0" w:color="auto"/>
                      </w:divBdr>
                      <w:divsChild>
                        <w:div w:id="2063478841">
                          <w:marLeft w:val="0"/>
                          <w:marRight w:val="0"/>
                          <w:marTop w:val="0"/>
                          <w:marBottom w:val="0"/>
                          <w:divBdr>
                            <w:top w:val="none" w:sz="0" w:space="0" w:color="auto"/>
                            <w:left w:val="none" w:sz="0" w:space="0" w:color="auto"/>
                            <w:bottom w:val="none" w:sz="0" w:space="0" w:color="auto"/>
                            <w:right w:val="none" w:sz="0" w:space="0" w:color="auto"/>
                          </w:divBdr>
                        </w:div>
                        <w:div w:id="30234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89852">
          <w:marLeft w:val="0"/>
          <w:marRight w:val="0"/>
          <w:marTop w:val="0"/>
          <w:marBottom w:val="0"/>
          <w:divBdr>
            <w:top w:val="none" w:sz="0" w:space="0" w:color="auto"/>
            <w:left w:val="none" w:sz="0" w:space="0" w:color="auto"/>
            <w:bottom w:val="none" w:sz="0" w:space="0" w:color="auto"/>
            <w:right w:val="none" w:sz="0" w:space="0" w:color="auto"/>
          </w:divBdr>
          <w:divsChild>
            <w:div w:id="1914968778">
              <w:marLeft w:val="0"/>
              <w:marRight w:val="0"/>
              <w:marTop w:val="0"/>
              <w:marBottom w:val="0"/>
              <w:divBdr>
                <w:top w:val="none" w:sz="0" w:space="0" w:color="auto"/>
                <w:left w:val="none" w:sz="0" w:space="0" w:color="auto"/>
                <w:bottom w:val="none" w:sz="0" w:space="0" w:color="auto"/>
                <w:right w:val="none" w:sz="0" w:space="0" w:color="auto"/>
              </w:divBdr>
              <w:divsChild>
                <w:div w:id="1113668722">
                  <w:marLeft w:val="0"/>
                  <w:marRight w:val="0"/>
                  <w:marTop w:val="0"/>
                  <w:marBottom w:val="0"/>
                  <w:divBdr>
                    <w:top w:val="none" w:sz="0" w:space="0" w:color="auto"/>
                    <w:left w:val="none" w:sz="0" w:space="0" w:color="auto"/>
                    <w:bottom w:val="none" w:sz="0" w:space="0" w:color="auto"/>
                    <w:right w:val="none" w:sz="0" w:space="0" w:color="auto"/>
                  </w:divBdr>
                  <w:divsChild>
                    <w:div w:id="1445998680">
                      <w:marLeft w:val="-225"/>
                      <w:marRight w:val="-225"/>
                      <w:marTop w:val="0"/>
                      <w:marBottom w:val="225"/>
                      <w:divBdr>
                        <w:top w:val="none" w:sz="0" w:space="0" w:color="auto"/>
                        <w:left w:val="none" w:sz="0" w:space="0" w:color="auto"/>
                        <w:bottom w:val="none" w:sz="0" w:space="0" w:color="auto"/>
                        <w:right w:val="none" w:sz="0" w:space="0" w:color="auto"/>
                      </w:divBdr>
                      <w:divsChild>
                        <w:div w:id="472716754">
                          <w:marLeft w:val="0"/>
                          <w:marRight w:val="0"/>
                          <w:marTop w:val="0"/>
                          <w:marBottom w:val="0"/>
                          <w:divBdr>
                            <w:top w:val="none" w:sz="0" w:space="0" w:color="auto"/>
                            <w:left w:val="none" w:sz="0" w:space="0" w:color="auto"/>
                            <w:bottom w:val="none" w:sz="0" w:space="0" w:color="auto"/>
                            <w:right w:val="none" w:sz="0" w:space="0" w:color="auto"/>
                          </w:divBdr>
                        </w:div>
                        <w:div w:id="8964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209381">
          <w:marLeft w:val="0"/>
          <w:marRight w:val="0"/>
          <w:marTop w:val="0"/>
          <w:marBottom w:val="0"/>
          <w:divBdr>
            <w:top w:val="none" w:sz="0" w:space="0" w:color="auto"/>
            <w:left w:val="none" w:sz="0" w:space="0" w:color="auto"/>
            <w:bottom w:val="none" w:sz="0" w:space="0" w:color="auto"/>
            <w:right w:val="none" w:sz="0" w:space="0" w:color="auto"/>
          </w:divBdr>
          <w:divsChild>
            <w:div w:id="909996179">
              <w:marLeft w:val="0"/>
              <w:marRight w:val="0"/>
              <w:marTop w:val="0"/>
              <w:marBottom w:val="0"/>
              <w:divBdr>
                <w:top w:val="none" w:sz="0" w:space="0" w:color="auto"/>
                <w:left w:val="none" w:sz="0" w:space="0" w:color="auto"/>
                <w:bottom w:val="none" w:sz="0" w:space="0" w:color="auto"/>
                <w:right w:val="none" w:sz="0" w:space="0" w:color="auto"/>
              </w:divBdr>
              <w:divsChild>
                <w:div w:id="1991670500">
                  <w:marLeft w:val="0"/>
                  <w:marRight w:val="0"/>
                  <w:marTop w:val="0"/>
                  <w:marBottom w:val="0"/>
                  <w:divBdr>
                    <w:top w:val="none" w:sz="0" w:space="0" w:color="auto"/>
                    <w:left w:val="none" w:sz="0" w:space="0" w:color="auto"/>
                    <w:bottom w:val="none" w:sz="0" w:space="0" w:color="auto"/>
                    <w:right w:val="none" w:sz="0" w:space="0" w:color="auto"/>
                  </w:divBdr>
                  <w:divsChild>
                    <w:div w:id="1717003524">
                      <w:marLeft w:val="-225"/>
                      <w:marRight w:val="-225"/>
                      <w:marTop w:val="0"/>
                      <w:marBottom w:val="225"/>
                      <w:divBdr>
                        <w:top w:val="none" w:sz="0" w:space="0" w:color="auto"/>
                        <w:left w:val="none" w:sz="0" w:space="0" w:color="auto"/>
                        <w:bottom w:val="none" w:sz="0" w:space="0" w:color="auto"/>
                        <w:right w:val="none" w:sz="0" w:space="0" w:color="auto"/>
                      </w:divBdr>
                      <w:divsChild>
                        <w:div w:id="1016346690">
                          <w:marLeft w:val="0"/>
                          <w:marRight w:val="0"/>
                          <w:marTop w:val="0"/>
                          <w:marBottom w:val="0"/>
                          <w:divBdr>
                            <w:top w:val="none" w:sz="0" w:space="0" w:color="auto"/>
                            <w:left w:val="none" w:sz="0" w:space="0" w:color="auto"/>
                            <w:bottom w:val="none" w:sz="0" w:space="0" w:color="auto"/>
                            <w:right w:val="none" w:sz="0" w:space="0" w:color="auto"/>
                          </w:divBdr>
                        </w:div>
                        <w:div w:id="15392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657148">
          <w:marLeft w:val="0"/>
          <w:marRight w:val="0"/>
          <w:marTop w:val="0"/>
          <w:marBottom w:val="0"/>
          <w:divBdr>
            <w:top w:val="none" w:sz="0" w:space="0" w:color="auto"/>
            <w:left w:val="none" w:sz="0" w:space="0" w:color="auto"/>
            <w:bottom w:val="none" w:sz="0" w:space="0" w:color="auto"/>
            <w:right w:val="none" w:sz="0" w:space="0" w:color="auto"/>
          </w:divBdr>
          <w:divsChild>
            <w:div w:id="802314678">
              <w:marLeft w:val="0"/>
              <w:marRight w:val="0"/>
              <w:marTop w:val="0"/>
              <w:marBottom w:val="0"/>
              <w:divBdr>
                <w:top w:val="none" w:sz="0" w:space="0" w:color="auto"/>
                <w:left w:val="none" w:sz="0" w:space="0" w:color="auto"/>
                <w:bottom w:val="none" w:sz="0" w:space="0" w:color="auto"/>
                <w:right w:val="none" w:sz="0" w:space="0" w:color="auto"/>
              </w:divBdr>
              <w:divsChild>
                <w:div w:id="890725824">
                  <w:marLeft w:val="0"/>
                  <w:marRight w:val="0"/>
                  <w:marTop w:val="0"/>
                  <w:marBottom w:val="0"/>
                  <w:divBdr>
                    <w:top w:val="none" w:sz="0" w:space="0" w:color="auto"/>
                    <w:left w:val="none" w:sz="0" w:space="0" w:color="auto"/>
                    <w:bottom w:val="none" w:sz="0" w:space="0" w:color="auto"/>
                    <w:right w:val="none" w:sz="0" w:space="0" w:color="auto"/>
                  </w:divBdr>
                  <w:divsChild>
                    <w:div w:id="575482944">
                      <w:marLeft w:val="-225"/>
                      <w:marRight w:val="-225"/>
                      <w:marTop w:val="0"/>
                      <w:marBottom w:val="225"/>
                      <w:divBdr>
                        <w:top w:val="none" w:sz="0" w:space="0" w:color="auto"/>
                        <w:left w:val="none" w:sz="0" w:space="0" w:color="auto"/>
                        <w:bottom w:val="none" w:sz="0" w:space="0" w:color="auto"/>
                        <w:right w:val="none" w:sz="0" w:space="0" w:color="auto"/>
                      </w:divBdr>
                      <w:divsChild>
                        <w:div w:id="1662544169">
                          <w:marLeft w:val="0"/>
                          <w:marRight w:val="0"/>
                          <w:marTop w:val="0"/>
                          <w:marBottom w:val="0"/>
                          <w:divBdr>
                            <w:top w:val="none" w:sz="0" w:space="0" w:color="auto"/>
                            <w:left w:val="none" w:sz="0" w:space="0" w:color="auto"/>
                            <w:bottom w:val="none" w:sz="0" w:space="0" w:color="auto"/>
                            <w:right w:val="none" w:sz="0" w:space="0" w:color="auto"/>
                          </w:divBdr>
                        </w:div>
                        <w:div w:id="197746792">
                          <w:marLeft w:val="0"/>
                          <w:marRight w:val="0"/>
                          <w:marTop w:val="0"/>
                          <w:marBottom w:val="0"/>
                          <w:divBdr>
                            <w:top w:val="none" w:sz="0" w:space="0" w:color="auto"/>
                            <w:left w:val="none" w:sz="0" w:space="0" w:color="auto"/>
                            <w:bottom w:val="none" w:sz="0" w:space="0" w:color="auto"/>
                            <w:right w:val="none" w:sz="0" w:space="0" w:color="auto"/>
                          </w:divBdr>
                          <w:divsChild>
                            <w:div w:id="199356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241105">
          <w:marLeft w:val="0"/>
          <w:marRight w:val="0"/>
          <w:marTop w:val="0"/>
          <w:marBottom w:val="0"/>
          <w:divBdr>
            <w:top w:val="none" w:sz="0" w:space="0" w:color="auto"/>
            <w:left w:val="none" w:sz="0" w:space="0" w:color="auto"/>
            <w:bottom w:val="none" w:sz="0" w:space="0" w:color="auto"/>
            <w:right w:val="none" w:sz="0" w:space="0" w:color="auto"/>
          </w:divBdr>
          <w:divsChild>
            <w:div w:id="1464420299">
              <w:marLeft w:val="0"/>
              <w:marRight w:val="0"/>
              <w:marTop w:val="0"/>
              <w:marBottom w:val="0"/>
              <w:divBdr>
                <w:top w:val="none" w:sz="0" w:space="0" w:color="auto"/>
                <w:left w:val="none" w:sz="0" w:space="0" w:color="auto"/>
                <w:bottom w:val="none" w:sz="0" w:space="0" w:color="auto"/>
                <w:right w:val="none" w:sz="0" w:space="0" w:color="auto"/>
              </w:divBdr>
              <w:divsChild>
                <w:div w:id="755635507">
                  <w:marLeft w:val="0"/>
                  <w:marRight w:val="0"/>
                  <w:marTop w:val="0"/>
                  <w:marBottom w:val="0"/>
                  <w:divBdr>
                    <w:top w:val="none" w:sz="0" w:space="0" w:color="auto"/>
                    <w:left w:val="none" w:sz="0" w:space="0" w:color="auto"/>
                    <w:bottom w:val="none" w:sz="0" w:space="0" w:color="auto"/>
                    <w:right w:val="none" w:sz="0" w:space="0" w:color="auto"/>
                  </w:divBdr>
                  <w:divsChild>
                    <w:div w:id="1835606416">
                      <w:marLeft w:val="-225"/>
                      <w:marRight w:val="-225"/>
                      <w:marTop w:val="0"/>
                      <w:marBottom w:val="225"/>
                      <w:divBdr>
                        <w:top w:val="none" w:sz="0" w:space="0" w:color="auto"/>
                        <w:left w:val="none" w:sz="0" w:space="0" w:color="auto"/>
                        <w:bottom w:val="none" w:sz="0" w:space="0" w:color="auto"/>
                        <w:right w:val="none" w:sz="0" w:space="0" w:color="auto"/>
                      </w:divBdr>
                      <w:divsChild>
                        <w:div w:id="2109540173">
                          <w:marLeft w:val="0"/>
                          <w:marRight w:val="0"/>
                          <w:marTop w:val="0"/>
                          <w:marBottom w:val="0"/>
                          <w:divBdr>
                            <w:top w:val="none" w:sz="0" w:space="0" w:color="auto"/>
                            <w:left w:val="none" w:sz="0" w:space="0" w:color="auto"/>
                            <w:bottom w:val="none" w:sz="0" w:space="0" w:color="auto"/>
                            <w:right w:val="none" w:sz="0" w:space="0" w:color="auto"/>
                          </w:divBdr>
                        </w:div>
                        <w:div w:id="21640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485583">
          <w:marLeft w:val="0"/>
          <w:marRight w:val="0"/>
          <w:marTop w:val="0"/>
          <w:marBottom w:val="0"/>
          <w:divBdr>
            <w:top w:val="none" w:sz="0" w:space="0" w:color="auto"/>
            <w:left w:val="none" w:sz="0" w:space="0" w:color="auto"/>
            <w:bottom w:val="none" w:sz="0" w:space="0" w:color="auto"/>
            <w:right w:val="none" w:sz="0" w:space="0" w:color="auto"/>
          </w:divBdr>
          <w:divsChild>
            <w:div w:id="1821849000">
              <w:marLeft w:val="0"/>
              <w:marRight w:val="0"/>
              <w:marTop w:val="0"/>
              <w:marBottom w:val="0"/>
              <w:divBdr>
                <w:top w:val="none" w:sz="0" w:space="0" w:color="auto"/>
                <w:left w:val="none" w:sz="0" w:space="0" w:color="auto"/>
                <w:bottom w:val="none" w:sz="0" w:space="0" w:color="auto"/>
                <w:right w:val="none" w:sz="0" w:space="0" w:color="auto"/>
              </w:divBdr>
              <w:divsChild>
                <w:div w:id="21982645">
                  <w:marLeft w:val="0"/>
                  <w:marRight w:val="0"/>
                  <w:marTop w:val="0"/>
                  <w:marBottom w:val="0"/>
                  <w:divBdr>
                    <w:top w:val="none" w:sz="0" w:space="0" w:color="auto"/>
                    <w:left w:val="none" w:sz="0" w:space="0" w:color="auto"/>
                    <w:bottom w:val="none" w:sz="0" w:space="0" w:color="auto"/>
                    <w:right w:val="none" w:sz="0" w:space="0" w:color="auto"/>
                  </w:divBdr>
                  <w:divsChild>
                    <w:div w:id="2086296389">
                      <w:marLeft w:val="-225"/>
                      <w:marRight w:val="-225"/>
                      <w:marTop w:val="0"/>
                      <w:marBottom w:val="225"/>
                      <w:divBdr>
                        <w:top w:val="none" w:sz="0" w:space="0" w:color="auto"/>
                        <w:left w:val="none" w:sz="0" w:space="0" w:color="auto"/>
                        <w:bottom w:val="none" w:sz="0" w:space="0" w:color="auto"/>
                        <w:right w:val="none" w:sz="0" w:space="0" w:color="auto"/>
                      </w:divBdr>
                      <w:divsChild>
                        <w:div w:id="374962163">
                          <w:marLeft w:val="0"/>
                          <w:marRight w:val="0"/>
                          <w:marTop w:val="0"/>
                          <w:marBottom w:val="0"/>
                          <w:divBdr>
                            <w:top w:val="none" w:sz="0" w:space="0" w:color="auto"/>
                            <w:left w:val="none" w:sz="0" w:space="0" w:color="auto"/>
                            <w:bottom w:val="none" w:sz="0" w:space="0" w:color="auto"/>
                            <w:right w:val="none" w:sz="0" w:space="0" w:color="auto"/>
                          </w:divBdr>
                        </w:div>
                        <w:div w:id="13077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56076">
          <w:marLeft w:val="0"/>
          <w:marRight w:val="0"/>
          <w:marTop w:val="0"/>
          <w:marBottom w:val="0"/>
          <w:divBdr>
            <w:top w:val="none" w:sz="0" w:space="0" w:color="auto"/>
            <w:left w:val="none" w:sz="0" w:space="0" w:color="auto"/>
            <w:bottom w:val="none" w:sz="0" w:space="0" w:color="auto"/>
            <w:right w:val="none" w:sz="0" w:space="0" w:color="auto"/>
          </w:divBdr>
          <w:divsChild>
            <w:div w:id="45302535">
              <w:marLeft w:val="0"/>
              <w:marRight w:val="0"/>
              <w:marTop w:val="0"/>
              <w:marBottom w:val="0"/>
              <w:divBdr>
                <w:top w:val="none" w:sz="0" w:space="0" w:color="auto"/>
                <w:left w:val="none" w:sz="0" w:space="0" w:color="auto"/>
                <w:bottom w:val="none" w:sz="0" w:space="0" w:color="auto"/>
                <w:right w:val="none" w:sz="0" w:space="0" w:color="auto"/>
              </w:divBdr>
              <w:divsChild>
                <w:div w:id="56786409">
                  <w:marLeft w:val="0"/>
                  <w:marRight w:val="0"/>
                  <w:marTop w:val="0"/>
                  <w:marBottom w:val="0"/>
                  <w:divBdr>
                    <w:top w:val="none" w:sz="0" w:space="0" w:color="auto"/>
                    <w:left w:val="none" w:sz="0" w:space="0" w:color="auto"/>
                    <w:bottom w:val="none" w:sz="0" w:space="0" w:color="auto"/>
                    <w:right w:val="none" w:sz="0" w:space="0" w:color="auto"/>
                  </w:divBdr>
                  <w:divsChild>
                    <w:div w:id="398066181">
                      <w:marLeft w:val="-225"/>
                      <w:marRight w:val="-225"/>
                      <w:marTop w:val="0"/>
                      <w:marBottom w:val="225"/>
                      <w:divBdr>
                        <w:top w:val="none" w:sz="0" w:space="0" w:color="auto"/>
                        <w:left w:val="none" w:sz="0" w:space="0" w:color="auto"/>
                        <w:bottom w:val="none" w:sz="0" w:space="0" w:color="auto"/>
                        <w:right w:val="none" w:sz="0" w:space="0" w:color="auto"/>
                      </w:divBdr>
                      <w:divsChild>
                        <w:div w:id="1773814766">
                          <w:marLeft w:val="0"/>
                          <w:marRight w:val="0"/>
                          <w:marTop w:val="0"/>
                          <w:marBottom w:val="0"/>
                          <w:divBdr>
                            <w:top w:val="none" w:sz="0" w:space="0" w:color="auto"/>
                            <w:left w:val="none" w:sz="0" w:space="0" w:color="auto"/>
                            <w:bottom w:val="none" w:sz="0" w:space="0" w:color="auto"/>
                            <w:right w:val="none" w:sz="0" w:space="0" w:color="auto"/>
                          </w:divBdr>
                        </w:div>
                        <w:div w:id="1616403059">
                          <w:marLeft w:val="0"/>
                          <w:marRight w:val="0"/>
                          <w:marTop w:val="0"/>
                          <w:marBottom w:val="0"/>
                          <w:divBdr>
                            <w:top w:val="none" w:sz="0" w:space="0" w:color="auto"/>
                            <w:left w:val="none" w:sz="0" w:space="0" w:color="auto"/>
                            <w:bottom w:val="none" w:sz="0" w:space="0" w:color="auto"/>
                            <w:right w:val="none" w:sz="0" w:space="0" w:color="auto"/>
                          </w:divBdr>
                          <w:divsChild>
                            <w:div w:id="59575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229615">
          <w:marLeft w:val="0"/>
          <w:marRight w:val="0"/>
          <w:marTop w:val="0"/>
          <w:marBottom w:val="0"/>
          <w:divBdr>
            <w:top w:val="none" w:sz="0" w:space="0" w:color="auto"/>
            <w:left w:val="none" w:sz="0" w:space="0" w:color="auto"/>
            <w:bottom w:val="none" w:sz="0" w:space="0" w:color="auto"/>
            <w:right w:val="none" w:sz="0" w:space="0" w:color="auto"/>
          </w:divBdr>
          <w:divsChild>
            <w:div w:id="584148786">
              <w:marLeft w:val="0"/>
              <w:marRight w:val="0"/>
              <w:marTop w:val="0"/>
              <w:marBottom w:val="0"/>
              <w:divBdr>
                <w:top w:val="none" w:sz="0" w:space="0" w:color="auto"/>
                <w:left w:val="none" w:sz="0" w:space="0" w:color="auto"/>
                <w:bottom w:val="none" w:sz="0" w:space="0" w:color="auto"/>
                <w:right w:val="none" w:sz="0" w:space="0" w:color="auto"/>
              </w:divBdr>
              <w:divsChild>
                <w:div w:id="1843475047">
                  <w:marLeft w:val="0"/>
                  <w:marRight w:val="0"/>
                  <w:marTop w:val="0"/>
                  <w:marBottom w:val="0"/>
                  <w:divBdr>
                    <w:top w:val="none" w:sz="0" w:space="0" w:color="auto"/>
                    <w:left w:val="none" w:sz="0" w:space="0" w:color="auto"/>
                    <w:bottom w:val="none" w:sz="0" w:space="0" w:color="auto"/>
                    <w:right w:val="none" w:sz="0" w:space="0" w:color="auto"/>
                  </w:divBdr>
                  <w:divsChild>
                    <w:div w:id="577519139">
                      <w:marLeft w:val="-225"/>
                      <w:marRight w:val="-225"/>
                      <w:marTop w:val="0"/>
                      <w:marBottom w:val="225"/>
                      <w:divBdr>
                        <w:top w:val="none" w:sz="0" w:space="0" w:color="auto"/>
                        <w:left w:val="none" w:sz="0" w:space="0" w:color="auto"/>
                        <w:bottom w:val="none" w:sz="0" w:space="0" w:color="auto"/>
                        <w:right w:val="none" w:sz="0" w:space="0" w:color="auto"/>
                      </w:divBdr>
                      <w:divsChild>
                        <w:div w:id="20085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412372">
          <w:marLeft w:val="0"/>
          <w:marRight w:val="0"/>
          <w:marTop w:val="0"/>
          <w:marBottom w:val="0"/>
          <w:divBdr>
            <w:top w:val="none" w:sz="0" w:space="0" w:color="auto"/>
            <w:left w:val="none" w:sz="0" w:space="0" w:color="auto"/>
            <w:bottom w:val="none" w:sz="0" w:space="0" w:color="auto"/>
            <w:right w:val="none" w:sz="0" w:space="0" w:color="auto"/>
          </w:divBdr>
          <w:divsChild>
            <w:div w:id="85735819">
              <w:marLeft w:val="0"/>
              <w:marRight w:val="0"/>
              <w:marTop w:val="0"/>
              <w:marBottom w:val="0"/>
              <w:divBdr>
                <w:top w:val="none" w:sz="0" w:space="0" w:color="auto"/>
                <w:left w:val="none" w:sz="0" w:space="0" w:color="auto"/>
                <w:bottom w:val="none" w:sz="0" w:space="0" w:color="auto"/>
                <w:right w:val="none" w:sz="0" w:space="0" w:color="auto"/>
              </w:divBdr>
              <w:divsChild>
                <w:div w:id="1157957846">
                  <w:marLeft w:val="0"/>
                  <w:marRight w:val="0"/>
                  <w:marTop w:val="0"/>
                  <w:marBottom w:val="0"/>
                  <w:divBdr>
                    <w:top w:val="none" w:sz="0" w:space="0" w:color="auto"/>
                    <w:left w:val="none" w:sz="0" w:space="0" w:color="auto"/>
                    <w:bottom w:val="none" w:sz="0" w:space="0" w:color="auto"/>
                    <w:right w:val="none" w:sz="0" w:space="0" w:color="auto"/>
                  </w:divBdr>
                  <w:divsChild>
                    <w:div w:id="1778060521">
                      <w:marLeft w:val="-225"/>
                      <w:marRight w:val="-225"/>
                      <w:marTop w:val="0"/>
                      <w:marBottom w:val="225"/>
                      <w:divBdr>
                        <w:top w:val="none" w:sz="0" w:space="0" w:color="auto"/>
                        <w:left w:val="none" w:sz="0" w:space="0" w:color="auto"/>
                        <w:bottom w:val="none" w:sz="0" w:space="0" w:color="auto"/>
                        <w:right w:val="none" w:sz="0" w:space="0" w:color="auto"/>
                      </w:divBdr>
                      <w:divsChild>
                        <w:div w:id="1623995473">
                          <w:marLeft w:val="0"/>
                          <w:marRight w:val="0"/>
                          <w:marTop w:val="0"/>
                          <w:marBottom w:val="0"/>
                          <w:divBdr>
                            <w:top w:val="none" w:sz="0" w:space="0" w:color="auto"/>
                            <w:left w:val="none" w:sz="0" w:space="0" w:color="auto"/>
                            <w:bottom w:val="none" w:sz="0" w:space="0" w:color="auto"/>
                            <w:right w:val="none" w:sz="0" w:space="0" w:color="auto"/>
                          </w:divBdr>
                        </w:div>
                        <w:div w:id="1976720400">
                          <w:marLeft w:val="0"/>
                          <w:marRight w:val="0"/>
                          <w:marTop w:val="0"/>
                          <w:marBottom w:val="0"/>
                          <w:divBdr>
                            <w:top w:val="none" w:sz="0" w:space="0" w:color="auto"/>
                            <w:left w:val="none" w:sz="0" w:space="0" w:color="auto"/>
                            <w:bottom w:val="none" w:sz="0" w:space="0" w:color="auto"/>
                            <w:right w:val="none" w:sz="0" w:space="0" w:color="auto"/>
                          </w:divBdr>
                          <w:divsChild>
                            <w:div w:id="59378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0815" TargetMode="External"/><Relationship Id="rId13" Type="http://schemas.openxmlformats.org/officeDocument/2006/relationships/hyperlink" Target="https://dataprotection.education/best-practice-library/best-practice/cctv" TargetMode="External"/><Relationship Id="rId18" Type="http://schemas.openxmlformats.org/officeDocument/2006/relationships/hyperlink" Target="https://dataprotection.education/best-practice-library/documents/drip-feeds/57-dpe-quick-reference-guide"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ataprotection.education/best-practice-library/documents/drip-feeds/19-leave-it-lock-it-computer"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best-practice/clear-desk" TargetMode="External"/><Relationship Id="rId17" Type="http://schemas.openxmlformats.org/officeDocument/2006/relationships/hyperlink" Target="https://dataprotection.education/best-practice-library/documents/drip-feeds/57-dpe-quick-reference-guide" TargetMode="External"/><Relationship Id="rId25" Type="http://schemas.openxmlformats.org/officeDocument/2006/relationships/hyperlink" Target="https://dataprotection.education/best-practice-library/best-practice/information-security"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procedures/33-photo-and-video-guidelines" TargetMode="External"/><Relationship Id="rId20" Type="http://schemas.openxmlformats.org/officeDocument/2006/relationships/image" Target="media/image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courses-heading/physical-security" TargetMode="External"/><Relationship Id="rId24" Type="http://schemas.openxmlformats.org/officeDocument/2006/relationships/hyperlink" Target="https://dataprotection.education/best-practice-library/best-practice/passwords" TargetMode="External"/><Relationship Id="rId5" Type="http://schemas.openxmlformats.org/officeDocument/2006/relationships/footnotes" Target="footnotes.xml"/><Relationship Id="rId15" Type="http://schemas.openxmlformats.org/officeDocument/2006/relationships/hyperlink" Target="https://dataprotection.education/best-practice-library/glossary/gdpr-text/recital-75-risks-to-the-rights-and-freedoms-of-natural-persons" TargetMode="External"/><Relationship Id="rId23" Type="http://schemas.openxmlformats.org/officeDocument/2006/relationships/hyperlink" Target="https://dataprotection.education/index.php/best-practice-library/best-practice/clear-desk" TargetMode="External"/><Relationship Id="rId28" Type="http://schemas.openxmlformats.org/officeDocument/2006/relationships/theme" Target="theme/theme1.xml"/><Relationship Id="rId10" Type="http://schemas.openxmlformats.org/officeDocument/2006/relationships/hyperlink" Target="https://ico.org.uk/about-the-ico/media-centre/news-and-blogs/2020/09/data-protection-guidance-for-collecting-customer-information/" TargetMode="External"/><Relationship Id="rId19" Type="http://schemas.openxmlformats.org/officeDocument/2006/relationships/hyperlink" Target="https://dataprotection.education/best-practice-library/documents/information-technology-security/132-information-security-policy"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ico.org.uk/for-organisations/guide-to-data-protection/guide-to-the-general-data-protection-regulation-gdpr/lawful-basis-for-processing/special-category-data/" TargetMode="External"/><Relationship Id="rId22" Type="http://schemas.openxmlformats.org/officeDocument/2006/relationships/hyperlink" Target="https://dataprotection.education/courses-heading/clear-desk"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1926</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7</cp:revision>
  <dcterms:created xsi:type="dcterms:W3CDTF">2023-02-03T14:13:00Z</dcterms:created>
  <dcterms:modified xsi:type="dcterms:W3CDTF">2023-02-03T17:10:00Z</dcterms:modified>
</cp:coreProperties>
</file>