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BA722" w14:textId="56BE7B0D" w:rsidR="002A0411" w:rsidRDefault="000976E1" w:rsidP="00153D19">
      <w:pPr>
        <w:pStyle w:val="Heading2"/>
        <w:spacing w:before="0" w:after="0"/>
        <w:rPr>
          <w:rFonts w:asciiTheme="majorHAnsi" w:hAnsiTheme="majorHAnsi" w:cstheme="majorHAnsi"/>
          <w:color w:val="0070C0"/>
        </w:rPr>
      </w:pPr>
      <w:r w:rsidRPr="003E6F68">
        <w:rPr>
          <w:rFonts w:asciiTheme="majorHAnsi" w:hAnsiTheme="majorHAnsi" w:cstheme="majorHAnsi"/>
          <w:color w:val="0070C0"/>
        </w:rPr>
        <w:t>School:</w:t>
      </w:r>
      <w:r w:rsidR="003E6F68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ab/>
      </w:r>
      <w:r w:rsidR="002A0411">
        <w:rPr>
          <w:rFonts w:asciiTheme="majorHAnsi" w:hAnsiTheme="majorHAnsi" w:cstheme="majorHAnsi"/>
        </w:rPr>
        <w:tab/>
      </w:r>
      <w:r w:rsidR="001516AB">
        <w:rPr>
          <w:rFonts w:asciiTheme="majorHAnsi" w:hAnsiTheme="majorHAnsi" w:cstheme="majorHAnsi"/>
        </w:rPr>
        <w:t xml:space="preserve">EMET </w:t>
      </w:r>
      <w:r w:rsidR="00533755">
        <w:rPr>
          <w:rFonts w:asciiTheme="majorHAnsi" w:hAnsiTheme="majorHAnsi" w:cstheme="majorHAnsi"/>
        </w:rPr>
        <w:t>Gilthill Primary</w:t>
      </w:r>
      <w:r w:rsidR="001D58F2">
        <w:rPr>
          <w:rFonts w:asciiTheme="majorHAnsi" w:hAnsiTheme="majorHAnsi" w:cstheme="majorHAnsi"/>
        </w:rPr>
        <w:t xml:space="preserve"> School</w:t>
      </w:r>
      <w:r w:rsidR="00C103F0">
        <w:rPr>
          <w:rFonts w:asciiTheme="majorHAnsi" w:hAnsiTheme="majorHAnsi" w:cstheme="majorHAnsi"/>
          <w:color w:val="0070C0"/>
        </w:rPr>
        <w:tab/>
      </w:r>
    </w:p>
    <w:p w14:paraId="07575133" w14:textId="5BD99879" w:rsidR="00347154" w:rsidRPr="00E83926" w:rsidRDefault="000976E1" w:rsidP="00153D19">
      <w:pPr>
        <w:pStyle w:val="Heading2"/>
        <w:spacing w:before="0" w:after="0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  <w:color w:val="0070C0"/>
        </w:rPr>
        <w:t>Date:</w:t>
      </w:r>
      <w:r w:rsidRPr="003E6F68">
        <w:rPr>
          <w:rFonts w:asciiTheme="majorHAnsi" w:hAnsiTheme="majorHAnsi" w:cstheme="majorHAnsi"/>
        </w:rPr>
        <w:t xml:space="preserve"> </w:t>
      </w:r>
      <w:r w:rsidR="002A0411">
        <w:rPr>
          <w:rFonts w:asciiTheme="majorHAnsi" w:hAnsiTheme="majorHAnsi" w:cstheme="majorHAnsi"/>
        </w:rPr>
        <w:tab/>
      </w:r>
      <w:r w:rsidR="002A0411">
        <w:rPr>
          <w:rFonts w:asciiTheme="majorHAnsi" w:hAnsiTheme="majorHAnsi" w:cstheme="majorHAnsi"/>
        </w:rPr>
        <w:tab/>
      </w:r>
      <w:r w:rsidR="002A0411">
        <w:rPr>
          <w:rFonts w:asciiTheme="majorHAnsi" w:hAnsiTheme="majorHAnsi" w:cstheme="majorHAnsi"/>
        </w:rPr>
        <w:tab/>
      </w:r>
      <w:r w:rsidR="00A67D22">
        <w:rPr>
          <w:rFonts w:asciiTheme="majorHAnsi" w:hAnsiTheme="majorHAnsi" w:cstheme="majorHAnsi"/>
        </w:rPr>
        <w:t>0</w:t>
      </w:r>
      <w:r w:rsidR="001D58F2">
        <w:rPr>
          <w:rFonts w:asciiTheme="majorHAnsi" w:hAnsiTheme="majorHAnsi" w:cstheme="majorHAnsi"/>
        </w:rPr>
        <w:t>8</w:t>
      </w:r>
      <w:r w:rsidR="00A67D22">
        <w:rPr>
          <w:rFonts w:asciiTheme="majorHAnsi" w:hAnsiTheme="majorHAnsi" w:cstheme="majorHAnsi"/>
        </w:rPr>
        <w:t>.02.2023</w:t>
      </w:r>
    </w:p>
    <w:p w14:paraId="3BD2C00F" w14:textId="78CD56E9" w:rsidR="00347154" w:rsidRPr="003E6F68" w:rsidRDefault="000976E1" w:rsidP="00153D19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Report: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Remote consultation                  </w:t>
      </w:r>
    </w:p>
    <w:p w14:paraId="1F1ED193" w14:textId="30282B46" w:rsidR="00347154" w:rsidRPr="003E6F68" w:rsidRDefault="000976E1" w:rsidP="00153D19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DPE: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1516AB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AA1C15" w:rsidRPr="003E6F68">
        <w:rPr>
          <w:rFonts w:asciiTheme="majorHAnsi" w:eastAsia="Calibri" w:hAnsiTheme="majorHAnsi" w:cstheme="majorHAnsi"/>
          <w:b/>
          <w:sz w:val="36"/>
          <w:szCs w:val="36"/>
        </w:rPr>
        <w:t>Lindsey Smith</w:t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  </w:t>
      </w:r>
    </w:p>
    <w:p w14:paraId="7C5AAADF" w14:textId="21B2E00B" w:rsidR="00347154" w:rsidRPr="003E6F68" w:rsidRDefault="000976E1" w:rsidP="00153D19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School member: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533755">
        <w:rPr>
          <w:rFonts w:asciiTheme="majorHAnsi" w:eastAsia="Calibri" w:hAnsiTheme="majorHAnsi" w:cstheme="majorHAnsi"/>
          <w:b/>
          <w:sz w:val="36"/>
          <w:szCs w:val="36"/>
        </w:rPr>
        <w:t>Emma Westgarth</w:t>
      </w:r>
    </w:p>
    <w:p w14:paraId="3D5A2F3D" w14:textId="586D8108" w:rsidR="00347154" w:rsidRPr="003E6F68" w:rsidRDefault="00347154">
      <w:pPr>
        <w:shd w:val="clear" w:color="auto" w:fill="9CC5DB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B2B4BC3" w14:textId="77777777" w:rsidR="00522D4C" w:rsidRPr="003E6F68" w:rsidRDefault="00522D4C">
      <w:pPr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19A9928" w14:textId="647A841D" w:rsidR="00347154" w:rsidRPr="003E6F68" w:rsidRDefault="000976E1">
      <w:pPr>
        <w:jc w:val="both"/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Priorities from the consultation are detailed below:</w:t>
      </w:r>
    </w:p>
    <w:p w14:paraId="22F23267" w14:textId="3FB2EA92" w:rsidR="00347154" w:rsidRPr="003E6F68" w:rsidRDefault="00D74D3E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 w:rsidRPr="003E6F68">
        <w:rPr>
          <w:rFonts w:asciiTheme="majorHAnsi" w:eastAsia="Calibri" w:hAnsiTheme="majorHAnsi" w:cstheme="majorHAnsi"/>
          <w:bCs/>
          <w:sz w:val="24"/>
          <w:szCs w:val="24"/>
        </w:rPr>
        <w:t>Policy Updates</w:t>
      </w:r>
    </w:p>
    <w:p w14:paraId="7A5C8BA7" w14:textId="4F586639" w:rsidR="00340C4D" w:rsidRDefault="00340C4D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Logging Breaches/Data Rights Requests</w:t>
      </w:r>
    </w:p>
    <w:p w14:paraId="33551304" w14:textId="50624463" w:rsidR="00347154" w:rsidRDefault="00D0405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Staff Training</w:t>
      </w:r>
    </w:p>
    <w:p w14:paraId="2EE91D8F" w14:textId="45013A56" w:rsidR="004D0F1E" w:rsidRDefault="004D0F1E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Suppliers</w:t>
      </w:r>
      <w:r w:rsidR="00D53D4A">
        <w:rPr>
          <w:rFonts w:asciiTheme="majorHAnsi" w:eastAsia="Calibri" w:hAnsiTheme="majorHAnsi" w:cstheme="majorHAnsi"/>
          <w:bCs/>
          <w:sz w:val="24"/>
          <w:szCs w:val="24"/>
        </w:rPr>
        <w:t>, RoPAs &amp;</w:t>
      </w:r>
      <w:r>
        <w:rPr>
          <w:rFonts w:asciiTheme="majorHAnsi" w:eastAsia="Calibri" w:hAnsiTheme="majorHAnsi" w:cstheme="majorHAnsi"/>
          <w:bCs/>
          <w:sz w:val="24"/>
          <w:szCs w:val="24"/>
        </w:rPr>
        <w:t xml:space="preserve"> DPIAs</w:t>
      </w:r>
    </w:p>
    <w:p w14:paraId="0A1E4533" w14:textId="4B92565A" w:rsidR="009E3F60" w:rsidRDefault="009E3F60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Data Retention</w:t>
      </w:r>
    </w:p>
    <w:p w14:paraId="4807A1B9" w14:textId="436327CE" w:rsidR="00376EFD" w:rsidRDefault="00376EFD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Visible Data Walks</w:t>
      </w:r>
    </w:p>
    <w:p w14:paraId="358F185C" w14:textId="4DA64754" w:rsidR="00AA1C15" w:rsidRPr="003E6F68" w:rsidRDefault="00AA1C15" w:rsidP="00AA1C15">
      <w:pPr>
        <w:ind w:left="720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6858B73" w14:textId="1BBA82AD" w:rsidR="00347154" w:rsidRPr="00DA5FC0" w:rsidRDefault="00D74D3E" w:rsidP="00DA5FC0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DA5FC0">
        <w:rPr>
          <w:rFonts w:asciiTheme="majorHAnsi" w:hAnsiTheme="majorHAnsi" w:cstheme="majorHAnsi"/>
          <w:b/>
          <w:color w:val="0070C0"/>
          <w:sz w:val="28"/>
          <w:szCs w:val="28"/>
        </w:rPr>
        <w:t>Policy</w:t>
      </w:r>
      <w:r w:rsidR="000976E1" w:rsidRPr="00DA5FC0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updates</w:t>
      </w:r>
    </w:p>
    <w:p w14:paraId="22AAAC8E" w14:textId="5A955BE7" w:rsidR="00D74D3E" w:rsidRDefault="00315755" w:rsidP="00D74D3E">
      <w:pPr>
        <w:pStyle w:val="ListParagraph"/>
        <w:numPr>
          <w:ilvl w:val="0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Document review from the website:</w:t>
      </w:r>
      <w:r w:rsidR="00C103F0">
        <w:rPr>
          <w:rFonts w:asciiTheme="majorHAnsi" w:hAnsiTheme="majorHAnsi" w:cstheme="majorHAnsi"/>
        </w:rPr>
        <w:t xml:space="preserve"> </w:t>
      </w:r>
      <w:r w:rsidR="006F3C05">
        <w:rPr>
          <w:rFonts w:asciiTheme="majorHAnsi" w:hAnsiTheme="majorHAnsi" w:cstheme="majorHAnsi"/>
        </w:rPr>
        <w:t>School Policies</w:t>
      </w:r>
    </w:p>
    <w:p w14:paraId="624A2AEC" w14:textId="507C113A" w:rsidR="00315755" w:rsidRDefault="00315755" w:rsidP="00315755">
      <w:pPr>
        <w:pStyle w:val="ListParagraph"/>
        <w:numPr>
          <w:ilvl w:val="1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DP Policy</w:t>
      </w:r>
      <w:r w:rsidR="00C103F0">
        <w:rPr>
          <w:rFonts w:asciiTheme="majorHAnsi" w:hAnsiTheme="majorHAnsi" w:cstheme="majorHAnsi"/>
        </w:rPr>
        <w:t xml:space="preserve"> </w:t>
      </w:r>
      <w:r w:rsidR="001516AB">
        <w:rPr>
          <w:rFonts w:asciiTheme="majorHAnsi" w:hAnsiTheme="majorHAnsi" w:cstheme="majorHAnsi"/>
        </w:rPr>
        <w:t xml:space="preserve">– </w:t>
      </w:r>
      <w:r w:rsidR="00264444">
        <w:rPr>
          <w:rFonts w:asciiTheme="majorHAnsi" w:hAnsiTheme="majorHAnsi" w:cstheme="majorHAnsi"/>
        </w:rPr>
        <w:t>up to date and published, due for review Autumn ‘23</w:t>
      </w:r>
    </w:p>
    <w:p w14:paraId="324BA93F" w14:textId="4CA8D55B" w:rsidR="00C0158A" w:rsidRDefault="0014079B" w:rsidP="00315755">
      <w:pPr>
        <w:pStyle w:val="ListParagraph"/>
        <w:numPr>
          <w:ilvl w:val="1"/>
          <w:numId w:val="5"/>
        </w:numPr>
        <w:spacing w:after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Privacy Notice</w:t>
      </w:r>
      <w:r w:rsidR="00D04056">
        <w:rPr>
          <w:rFonts w:asciiTheme="majorHAnsi" w:hAnsiTheme="majorHAnsi" w:cstheme="majorHAnsi"/>
        </w:rPr>
        <w:t>s</w:t>
      </w:r>
      <w:r w:rsidR="00C103F0">
        <w:rPr>
          <w:rFonts w:asciiTheme="majorHAnsi" w:hAnsiTheme="majorHAnsi" w:cstheme="majorHAnsi"/>
        </w:rPr>
        <w:t xml:space="preserve"> – </w:t>
      </w:r>
      <w:r w:rsidR="00264444">
        <w:rPr>
          <w:rFonts w:asciiTheme="majorHAnsi" w:hAnsiTheme="majorHAnsi" w:cstheme="majorHAnsi"/>
        </w:rPr>
        <w:t>up to date and published.</w:t>
      </w:r>
    </w:p>
    <w:p w14:paraId="3FC7F097" w14:textId="76156776" w:rsidR="00340C4D" w:rsidRPr="00340C4D" w:rsidRDefault="00340C4D" w:rsidP="00340C4D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Logging of breaches/data rights requests</w:t>
      </w:r>
    </w:p>
    <w:p w14:paraId="7B9FDCD7" w14:textId="7A8C24D8" w:rsidR="00340C4D" w:rsidRDefault="00264444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Breaches and incidents are logged efficiently.</w:t>
      </w:r>
    </w:p>
    <w:p w14:paraId="16B884B6" w14:textId="77777777" w:rsidR="00340C4D" w:rsidRPr="003E6F68" w:rsidRDefault="00340C4D" w:rsidP="00340C4D">
      <w:pPr>
        <w:spacing w:after="120"/>
        <w:ind w:left="284" w:hanging="284"/>
        <w:rPr>
          <w:rFonts w:asciiTheme="majorHAnsi" w:eastAsia="Calibri" w:hAnsiTheme="majorHAnsi" w:cstheme="majorHAnsi"/>
          <w:sz w:val="24"/>
          <w:szCs w:val="24"/>
        </w:rPr>
      </w:pPr>
    </w:p>
    <w:p w14:paraId="683BEA30" w14:textId="0E4B3311" w:rsidR="00347154" w:rsidRPr="00340C4D" w:rsidRDefault="000976E1" w:rsidP="00340C4D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Setting staff up for e-learning training</w:t>
      </w:r>
    </w:p>
    <w:p w14:paraId="390847DE" w14:textId="0B3D8331" w:rsidR="0098535C" w:rsidRDefault="005659FB" w:rsidP="00340C4D">
      <w:pPr>
        <w:pStyle w:val="ListParagraph"/>
        <w:numPr>
          <w:ilvl w:val="0"/>
          <w:numId w:val="7"/>
        </w:numPr>
        <w:spacing w:after="120"/>
        <w:ind w:left="709" w:hanging="425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 xml:space="preserve">Emma </w:t>
      </w:r>
      <w:r w:rsidR="00AF476B">
        <w:rPr>
          <w:rFonts w:asciiTheme="majorHAnsi" w:hAnsiTheme="majorHAnsi" w:cstheme="majorHAnsi"/>
          <w:bCs/>
        </w:rPr>
        <w:t>will check the staff list against the users on GDPRiS to ensure all staff can access training.  We advise that refresher training is taken every 2 years.</w:t>
      </w:r>
    </w:p>
    <w:p w14:paraId="429816A1" w14:textId="773355F3" w:rsidR="004D0F1E" w:rsidRDefault="004D0F1E" w:rsidP="00340C4D">
      <w:pPr>
        <w:spacing w:after="120"/>
        <w:ind w:left="284" w:hanging="284"/>
        <w:rPr>
          <w:rFonts w:asciiTheme="majorHAnsi" w:hAnsiTheme="majorHAnsi" w:cstheme="majorHAnsi"/>
          <w:bCs/>
        </w:rPr>
      </w:pPr>
    </w:p>
    <w:p w14:paraId="21B0AAFB" w14:textId="5D1A87AB" w:rsidR="00347154" w:rsidRDefault="004D0F1E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>Suppliers</w:t>
      </w:r>
      <w:r w:rsidR="00D53D4A" w:rsidRPr="00340C4D">
        <w:rPr>
          <w:rFonts w:asciiTheme="majorHAnsi" w:hAnsiTheme="majorHAnsi" w:cstheme="majorHAnsi"/>
          <w:b/>
          <w:color w:val="0070C0"/>
          <w:sz w:val="28"/>
          <w:szCs w:val="28"/>
        </w:rPr>
        <w:t>, RoPAs</w:t>
      </w:r>
      <w:r w:rsidRPr="00340C4D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&amp; DPIAs</w:t>
      </w:r>
    </w:p>
    <w:p w14:paraId="2497C063" w14:textId="70701825" w:rsidR="00340C4D" w:rsidRDefault="00FB07E0" w:rsidP="00340C4D">
      <w:pPr>
        <w:pStyle w:val="ListParagraph"/>
        <w:numPr>
          <w:ilvl w:val="0"/>
          <w:numId w:val="10"/>
        </w:numPr>
        <w:spacing w:after="120"/>
        <w:ind w:left="709" w:hanging="425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Population of the</w:t>
      </w:r>
      <w:r w:rsidR="00340C4D">
        <w:rPr>
          <w:rFonts w:asciiTheme="majorHAnsi" w:hAnsiTheme="majorHAnsi" w:cstheme="majorHAnsi"/>
        </w:rPr>
        <w:t xml:space="preserve"> Supplier Management section on GDPRiS </w:t>
      </w:r>
      <w:r>
        <w:rPr>
          <w:rFonts w:asciiTheme="majorHAnsi" w:hAnsiTheme="majorHAnsi" w:cstheme="majorHAnsi"/>
        </w:rPr>
        <w:t>has taken place.  Check regularly to ensure this is up to date.</w:t>
      </w:r>
    </w:p>
    <w:p w14:paraId="5AF2CD0E" w14:textId="77777777" w:rsidR="0098535C" w:rsidRDefault="0098535C" w:rsidP="00340C4D">
      <w:pPr>
        <w:pStyle w:val="ListParagraph"/>
        <w:spacing w:after="120"/>
        <w:ind w:left="284"/>
        <w:rPr>
          <w:rFonts w:asciiTheme="majorHAnsi" w:hAnsiTheme="majorHAnsi" w:cstheme="majorHAnsi"/>
          <w:b/>
          <w:color w:val="0070C0"/>
          <w:sz w:val="28"/>
          <w:szCs w:val="28"/>
        </w:rPr>
      </w:pPr>
    </w:p>
    <w:p w14:paraId="3E2E1F21" w14:textId="4DFADCDB" w:rsidR="009E3F60" w:rsidRDefault="009E3F60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</w:rPr>
        <w:t>Data Retention</w:t>
      </w:r>
    </w:p>
    <w:p w14:paraId="593509FE" w14:textId="538F998C" w:rsidR="00376EFD" w:rsidRDefault="005659FB" w:rsidP="00376EFD">
      <w:pPr>
        <w:widowControl w:val="0"/>
        <w:ind w:left="284"/>
        <w:rPr>
          <w:rFonts w:asciiTheme="majorHAnsi" w:eastAsia="Calibri" w:hAnsiTheme="majorHAnsi" w:cstheme="majorHAnsi"/>
          <w:sz w:val="24"/>
          <w:szCs w:val="24"/>
          <w:highlight w:val="white"/>
        </w:rPr>
      </w:pPr>
      <w:r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Emma </w:t>
      </w:r>
      <w:r w:rsidR="00AF476B" w:rsidRPr="00AF476B">
        <w:rPr>
          <w:rFonts w:asciiTheme="majorHAnsi" w:eastAsia="Calibri" w:hAnsiTheme="majorHAnsi" w:cstheme="majorHAnsi"/>
          <w:sz w:val="24"/>
          <w:szCs w:val="24"/>
          <w:highlight w:val="white"/>
        </w:rPr>
        <w:t xml:space="preserve">confirmed she has a copy of the EMET Retention Policy and </w:t>
      </w:r>
      <w:r>
        <w:rPr>
          <w:rFonts w:asciiTheme="majorHAnsi" w:eastAsia="Calibri" w:hAnsiTheme="majorHAnsi" w:cstheme="majorHAnsi"/>
          <w:sz w:val="24"/>
          <w:szCs w:val="24"/>
          <w:highlight w:val="white"/>
        </w:rPr>
        <w:t>ensures there’s regular destruction of expired documents.</w:t>
      </w:r>
    </w:p>
    <w:p w14:paraId="434FB449" w14:textId="77777777" w:rsidR="00AF476B" w:rsidRPr="00AF476B" w:rsidRDefault="00AF476B" w:rsidP="00376EFD">
      <w:pPr>
        <w:widowControl w:val="0"/>
        <w:ind w:left="284"/>
        <w:rPr>
          <w:rFonts w:asciiTheme="majorHAnsi" w:eastAsia="Calibri" w:hAnsiTheme="majorHAnsi" w:cstheme="majorHAnsi"/>
          <w:sz w:val="24"/>
          <w:szCs w:val="24"/>
          <w:highlight w:val="white"/>
        </w:rPr>
      </w:pPr>
    </w:p>
    <w:p w14:paraId="2BF7A14A" w14:textId="10CAAD8B" w:rsidR="00376EFD" w:rsidRDefault="00376EFD" w:rsidP="00340C4D">
      <w:pPr>
        <w:pStyle w:val="ListParagraph"/>
        <w:numPr>
          <w:ilvl w:val="0"/>
          <w:numId w:val="9"/>
        </w:numPr>
        <w:spacing w:after="120"/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>
        <w:rPr>
          <w:rFonts w:asciiTheme="majorHAnsi" w:hAnsiTheme="majorHAnsi" w:cstheme="majorHAnsi"/>
          <w:b/>
          <w:color w:val="0070C0"/>
          <w:sz w:val="28"/>
          <w:szCs w:val="28"/>
        </w:rPr>
        <w:t>Visible Data Walks</w:t>
      </w:r>
    </w:p>
    <w:p w14:paraId="09C0723D" w14:textId="2C7D85F7" w:rsidR="00376EFD" w:rsidRDefault="005659FB" w:rsidP="00376EFD">
      <w:pPr>
        <w:pStyle w:val="ListParagraph"/>
        <w:numPr>
          <w:ilvl w:val="0"/>
          <w:numId w:val="10"/>
        </w:numPr>
        <w:spacing w:after="120"/>
        <w:ind w:left="1134" w:hanging="567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A data walk was conducted with the Governor assigned DP responsibilities.  A couple of areas for improvement were identified and have been addressed.  Lockable storage required for Finance files.</w:t>
      </w:r>
    </w:p>
    <w:p w14:paraId="43E698EA" w14:textId="60629865" w:rsidR="0097051F" w:rsidRPr="005659FB" w:rsidRDefault="00AF476B" w:rsidP="00F95FFF">
      <w:pPr>
        <w:pStyle w:val="ListParagraph"/>
        <w:numPr>
          <w:ilvl w:val="0"/>
          <w:numId w:val="10"/>
        </w:numPr>
        <w:spacing w:after="120"/>
        <w:ind w:left="1134" w:hanging="567"/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Cs/>
        </w:rPr>
        <w:t>Paper copy of the walk-around document attached.</w:t>
      </w:r>
    </w:p>
    <w:sectPr w:rsidR="0097051F" w:rsidRPr="005659FB" w:rsidSect="003A4EC1">
      <w:headerReference w:type="default" r:id="rId8"/>
      <w:pgSz w:w="12240" w:h="15840"/>
      <w:pgMar w:top="720" w:right="720" w:bottom="284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6413E1" w14:textId="77777777" w:rsidR="00347F7A" w:rsidRDefault="00347F7A">
      <w:r>
        <w:separator/>
      </w:r>
    </w:p>
  </w:endnote>
  <w:endnote w:type="continuationSeparator" w:id="0">
    <w:p w14:paraId="2AD7B257" w14:textId="77777777" w:rsidR="00347F7A" w:rsidRDefault="00347F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6A5A8" w14:textId="77777777" w:rsidR="00347F7A" w:rsidRDefault="00347F7A">
      <w:r>
        <w:separator/>
      </w:r>
    </w:p>
  </w:footnote>
  <w:footnote w:type="continuationSeparator" w:id="0">
    <w:p w14:paraId="59C971FE" w14:textId="77777777" w:rsidR="00347F7A" w:rsidRDefault="00347F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D8202" w14:textId="77777777" w:rsidR="00347154" w:rsidRDefault="000976E1">
    <w:r>
      <w:rPr>
        <w:noProof/>
      </w:rPr>
      <w:drawing>
        <wp:inline distT="0" distB="0" distL="114300" distR="114300" wp14:anchorId="3236E3DC" wp14:editId="7ED02B76">
          <wp:extent cx="2552700" cy="68580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05181D6" w14:textId="77777777" w:rsidR="00347154" w:rsidRDefault="00347154"/>
  <w:p w14:paraId="71EEB2ED" w14:textId="77777777" w:rsidR="00347154" w:rsidRDefault="000976E1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B54ED"/>
    <w:multiLevelType w:val="multilevel"/>
    <w:tmpl w:val="B9660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96303"/>
    <w:multiLevelType w:val="multilevel"/>
    <w:tmpl w:val="7F462A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24022FE"/>
    <w:multiLevelType w:val="hybridMultilevel"/>
    <w:tmpl w:val="4878B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12537"/>
    <w:multiLevelType w:val="hybridMultilevel"/>
    <w:tmpl w:val="C60E9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74136"/>
    <w:multiLevelType w:val="multilevel"/>
    <w:tmpl w:val="C84495B4"/>
    <w:lvl w:ilvl="0">
      <w:start w:val="1"/>
      <w:numFmt w:val="bullet"/>
      <w:lvlText w:val="●"/>
      <w:lvlJc w:val="left"/>
      <w:pPr>
        <w:ind w:left="720" w:hanging="360"/>
      </w:pPr>
      <w:rPr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B91D7C"/>
    <w:multiLevelType w:val="multilevel"/>
    <w:tmpl w:val="9316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1882E5E"/>
    <w:multiLevelType w:val="hybridMultilevel"/>
    <w:tmpl w:val="11401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965ED0"/>
    <w:multiLevelType w:val="multilevel"/>
    <w:tmpl w:val="2E2CCCD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5902BCF"/>
    <w:multiLevelType w:val="hybridMultilevel"/>
    <w:tmpl w:val="A1167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002D4E"/>
    <w:multiLevelType w:val="hybridMultilevel"/>
    <w:tmpl w:val="69508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243A7B"/>
    <w:multiLevelType w:val="multilevel"/>
    <w:tmpl w:val="FC3E6D4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CBB10F5"/>
    <w:multiLevelType w:val="hybridMultilevel"/>
    <w:tmpl w:val="3788B2C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30794328">
    <w:abstractNumId w:val="7"/>
  </w:num>
  <w:num w:numId="2" w16cid:durableId="1258515821">
    <w:abstractNumId w:val="0"/>
  </w:num>
  <w:num w:numId="3" w16cid:durableId="1994022211">
    <w:abstractNumId w:val="1"/>
  </w:num>
  <w:num w:numId="4" w16cid:durableId="855340907">
    <w:abstractNumId w:val="6"/>
  </w:num>
  <w:num w:numId="5" w16cid:durableId="1796826720">
    <w:abstractNumId w:val="3"/>
  </w:num>
  <w:num w:numId="6" w16cid:durableId="1983071201">
    <w:abstractNumId w:val="9"/>
  </w:num>
  <w:num w:numId="7" w16cid:durableId="1481536030">
    <w:abstractNumId w:val="2"/>
  </w:num>
  <w:num w:numId="8" w16cid:durableId="1025520439">
    <w:abstractNumId w:val="8"/>
  </w:num>
  <w:num w:numId="9" w16cid:durableId="1043753130">
    <w:abstractNumId w:val="10"/>
  </w:num>
  <w:num w:numId="10" w16cid:durableId="1140265999">
    <w:abstractNumId w:val="11"/>
  </w:num>
  <w:num w:numId="11" w16cid:durableId="319425916">
    <w:abstractNumId w:val="4"/>
  </w:num>
  <w:num w:numId="12" w16cid:durableId="6318625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154"/>
    <w:rsid w:val="00005402"/>
    <w:rsid w:val="0001228D"/>
    <w:rsid w:val="000747A3"/>
    <w:rsid w:val="000976E1"/>
    <w:rsid w:val="0014079B"/>
    <w:rsid w:val="001516AB"/>
    <w:rsid w:val="001539A7"/>
    <w:rsid w:val="00153D19"/>
    <w:rsid w:val="0015684A"/>
    <w:rsid w:val="00175BB5"/>
    <w:rsid w:val="001D58F2"/>
    <w:rsid w:val="00264444"/>
    <w:rsid w:val="00272966"/>
    <w:rsid w:val="00276372"/>
    <w:rsid w:val="00292C06"/>
    <w:rsid w:val="002A0411"/>
    <w:rsid w:val="00315755"/>
    <w:rsid w:val="00340C4D"/>
    <w:rsid w:val="00347154"/>
    <w:rsid w:val="00347F7A"/>
    <w:rsid w:val="00351383"/>
    <w:rsid w:val="00355F76"/>
    <w:rsid w:val="00376EFD"/>
    <w:rsid w:val="003A4EC1"/>
    <w:rsid w:val="003C62DA"/>
    <w:rsid w:val="003E6F68"/>
    <w:rsid w:val="00411A4D"/>
    <w:rsid w:val="0042172F"/>
    <w:rsid w:val="0045040A"/>
    <w:rsid w:val="00450E56"/>
    <w:rsid w:val="004A1431"/>
    <w:rsid w:val="004C0D08"/>
    <w:rsid w:val="004D0F1E"/>
    <w:rsid w:val="004D4F0E"/>
    <w:rsid w:val="004E65BF"/>
    <w:rsid w:val="00522D4C"/>
    <w:rsid w:val="00533755"/>
    <w:rsid w:val="00547179"/>
    <w:rsid w:val="005659FB"/>
    <w:rsid w:val="006257E4"/>
    <w:rsid w:val="00651DFA"/>
    <w:rsid w:val="0066507E"/>
    <w:rsid w:val="00676788"/>
    <w:rsid w:val="0067786A"/>
    <w:rsid w:val="006B050A"/>
    <w:rsid w:val="006C413E"/>
    <w:rsid w:val="006F3C05"/>
    <w:rsid w:val="0071040B"/>
    <w:rsid w:val="007801F4"/>
    <w:rsid w:val="00780D33"/>
    <w:rsid w:val="0078725E"/>
    <w:rsid w:val="0082330A"/>
    <w:rsid w:val="008E383C"/>
    <w:rsid w:val="009320E1"/>
    <w:rsid w:val="0097051F"/>
    <w:rsid w:val="0098535C"/>
    <w:rsid w:val="009C230A"/>
    <w:rsid w:val="009E3ADE"/>
    <w:rsid w:val="009E3F60"/>
    <w:rsid w:val="00A47795"/>
    <w:rsid w:val="00A67D22"/>
    <w:rsid w:val="00AA19F8"/>
    <w:rsid w:val="00AA1C15"/>
    <w:rsid w:val="00AD0916"/>
    <w:rsid w:val="00AF476B"/>
    <w:rsid w:val="00AF731F"/>
    <w:rsid w:val="00B0228F"/>
    <w:rsid w:val="00B023C0"/>
    <w:rsid w:val="00B13311"/>
    <w:rsid w:val="00B75E23"/>
    <w:rsid w:val="00BD58BD"/>
    <w:rsid w:val="00BE6EF2"/>
    <w:rsid w:val="00BF73DF"/>
    <w:rsid w:val="00C0158A"/>
    <w:rsid w:val="00C103F0"/>
    <w:rsid w:val="00CA53C2"/>
    <w:rsid w:val="00D04056"/>
    <w:rsid w:val="00D44522"/>
    <w:rsid w:val="00D53D4A"/>
    <w:rsid w:val="00D74D3E"/>
    <w:rsid w:val="00D968FC"/>
    <w:rsid w:val="00DA2C49"/>
    <w:rsid w:val="00DA5FC0"/>
    <w:rsid w:val="00DC4E5E"/>
    <w:rsid w:val="00E25125"/>
    <w:rsid w:val="00E46A3E"/>
    <w:rsid w:val="00E83926"/>
    <w:rsid w:val="00E96A2F"/>
    <w:rsid w:val="00EA423A"/>
    <w:rsid w:val="00F20914"/>
    <w:rsid w:val="00F95FFF"/>
    <w:rsid w:val="00FA42EA"/>
    <w:rsid w:val="00FB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E9CE"/>
  <w15:docId w15:val="{1DFF8311-4221-41BF-9532-CE8356748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3kOoYjGQE/mZ+JZtXTcPCIxsrw==">AMUW2mXKCr3qRv2kN6LKDjW0K88wGj+KC7gs4tpfN1TGovTjGdf1PpRHR89+eU8dK8zmDodElXe+skAh4LExMkC8++NNybz6h6VVdmKc6J4Ha0CEpK2wfrQ=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6288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Lee</dc:creator>
  <cp:keywords/>
  <dc:description/>
  <cp:lastModifiedBy>Lindsey Smith</cp:lastModifiedBy>
  <cp:revision>5</cp:revision>
  <dcterms:created xsi:type="dcterms:W3CDTF">2023-02-08T14:22:00Z</dcterms:created>
  <dcterms:modified xsi:type="dcterms:W3CDTF">2023-02-20T14:24:00Z</dcterms:modified>
</cp:coreProperties>
</file>