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67A02421" w14:textId="77777777" w:rsidR="00701B05" w:rsidRDefault="00701B05" w:rsidP="00701B05">
      <w:pPr>
        <w:shd w:val="clear" w:color="auto" w:fill="FFFFFF"/>
        <w:spacing w:after="0" w:line="270" w:lineRule="atLeast"/>
        <w:rPr>
          <w:rFonts w:ascii="Open Sans" w:eastAsia="Times New Roman" w:hAnsi="Open Sans" w:cs="Open Sans"/>
          <w:b/>
          <w:bCs/>
          <w:sz w:val="18"/>
          <w:szCs w:val="18"/>
        </w:rPr>
      </w:pPr>
    </w:p>
    <w:p w14:paraId="1178DE15" w14:textId="4C90BC99"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Organisation</w:t>
      </w:r>
    </w:p>
    <w:p w14:paraId="64EC75BD"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West Hove Infant School: Brighton &amp; Hove</w:t>
      </w:r>
    </w:p>
    <w:p w14:paraId="5E6DB0A5"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Date and time</w:t>
      </w:r>
    </w:p>
    <w:p w14:paraId="311E93BE"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30-03-2023 10:00</w:t>
      </w:r>
    </w:p>
    <w:p w14:paraId="7D16A5C7"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Time spent (minutes)</w:t>
      </w:r>
    </w:p>
    <w:p w14:paraId="68E2C79D"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110</w:t>
      </w:r>
    </w:p>
    <w:p w14:paraId="5F10C9D8"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Conducted by</w:t>
      </w:r>
    </w:p>
    <w:p w14:paraId="221C4E52"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Doreen McCorkell</w:t>
      </w:r>
    </w:p>
    <w:p w14:paraId="32F55404"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DPO Participation</w:t>
      </w:r>
    </w:p>
    <w:p w14:paraId="08A4E816"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Tammy Buchanan</w:t>
      </w:r>
    </w:p>
    <w:p w14:paraId="3968442C" w14:textId="77777777"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Assign to staff</w:t>
      </w:r>
    </w:p>
    <w:p w14:paraId="700C1DF4"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Governor participation</w:t>
      </w:r>
    </w:p>
    <w:p w14:paraId="1BE60EE8"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No</w:t>
      </w:r>
    </w:p>
    <w:p w14:paraId="63D69818"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Reason for making the rounds</w:t>
      </w:r>
    </w:p>
    <w:p w14:paraId="3A95CB4D"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As part of regular schedule</w:t>
      </w:r>
    </w:p>
    <w:p w14:paraId="1FA5291C" w14:textId="77777777"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Comments/Notes</w:t>
      </w:r>
    </w:p>
    <w:p w14:paraId="1E26CC60"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Status</w:t>
      </w:r>
    </w:p>
    <w:p w14:paraId="517B3100"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0C12998F" w14:textId="76E40E6A"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Are all site entrances secure?</w:t>
      </w:r>
    </w:p>
    <w:p w14:paraId="4099BF6B"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Yes</w:t>
      </w:r>
    </w:p>
    <w:p w14:paraId="655135C0"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Are entrances left unlocked and unsupervised?</w:t>
      </w:r>
    </w:p>
    <w:p w14:paraId="7787E455"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No</w:t>
      </w:r>
    </w:p>
    <w:p w14:paraId="334F8C10" w14:textId="77777777"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Observations</w:t>
      </w:r>
    </w:p>
    <w:p w14:paraId="0DBD0CF8" w14:textId="77777777"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Building bottom spacer</w:t>
      </w:r>
    </w:p>
    <w:p w14:paraId="28A740B0"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Is the visitor sign-in system:</w:t>
      </w:r>
    </w:p>
    <w:p w14:paraId="33697B6D"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Paper</w:t>
      </w:r>
    </w:p>
    <w:p w14:paraId="70B0D61E"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Is the staff/pupil sign-in system:</w:t>
      </w:r>
    </w:p>
    <w:p w14:paraId="4B132EB7"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Paper</w:t>
      </w:r>
    </w:p>
    <w:p w14:paraId="39F3F906"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Is visitor sign-in information secure and not available to others?</w:t>
      </w:r>
    </w:p>
    <w:p w14:paraId="5FA52D26"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Yes</w:t>
      </w:r>
    </w:p>
    <w:p w14:paraId="5EC20011"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Are visitors asked for their ID?</w:t>
      </w:r>
    </w:p>
    <w:p w14:paraId="53897047"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Yes</w:t>
      </w:r>
    </w:p>
    <w:p w14:paraId="5AA54768" w14:textId="77777777"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Are visitors asked for a DBS certificate?</w:t>
      </w:r>
    </w:p>
    <w:p w14:paraId="11B1450A"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Is visitor information limited to what is required?</w:t>
      </w:r>
    </w:p>
    <w:p w14:paraId="58B24575"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Yes</w:t>
      </w:r>
    </w:p>
    <w:p w14:paraId="4A1F7584"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Is there a privacy statement to inform visitors what you do with their data?</w:t>
      </w:r>
    </w:p>
    <w:p w14:paraId="33EC24E4"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No</w:t>
      </w:r>
    </w:p>
    <w:p w14:paraId="055013CD"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Does it include track and trace information?</w:t>
      </w:r>
    </w:p>
    <w:p w14:paraId="6C145232"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No</w:t>
      </w:r>
    </w:p>
    <w:p w14:paraId="62A2473E"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Observations</w:t>
      </w:r>
    </w:p>
    <w:p w14:paraId="0693F1C4"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Visitor Book - is on display. All visitors can see all visitor information</w:t>
      </w:r>
    </w:p>
    <w:p w14:paraId="56F041F8" w14:textId="74AE9051" w:rsidR="00A67A3A" w:rsidRDefault="00A67A3A">
      <w:pPr>
        <w:rPr>
          <w:rFonts w:ascii="Open Sans" w:eastAsia="Open Sans" w:hAnsi="Open Sans" w:cs="Open Sans"/>
          <w:color w:val="4A4A4A"/>
          <w:sz w:val="20"/>
        </w:rPr>
      </w:pP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2FB38A83"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15D58F32" w14:textId="3D3F5774" w:rsidR="00C671C7" w:rsidRDefault="00000000" w:rsidP="008826EB">
      <w:pPr>
        <w:spacing w:after="0" w:line="240" w:lineRule="auto"/>
        <w:rPr>
          <w:rFonts w:ascii="Open Sans" w:eastAsia="Open Sans" w:hAnsi="Open Sans" w:cs="Open Sans"/>
          <w:color w:val="4A4A4A"/>
          <w:sz w:val="20"/>
        </w:rPr>
      </w:pPr>
      <w:hyperlink r:id="rId8" w:history="1">
        <w:r w:rsidR="00C671C7" w:rsidRPr="00CE3ACD">
          <w:rPr>
            <w:rStyle w:val="Hyperlink"/>
            <w:rFonts w:ascii="Open Sans" w:eastAsia="Open Sans" w:hAnsi="Open Sans" w:cs="Open Sans"/>
            <w:sz w:val="20"/>
          </w:rPr>
          <w:t>https://dataprotection.education/courses-heading/making-the-rounds-log/add-log?id=92715</w:t>
        </w:r>
      </w:hyperlink>
    </w:p>
    <w:p w14:paraId="2F713F8B" w14:textId="77777777" w:rsidR="00C671C7" w:rsidRDefault="00C671C7" w:rsidP="008826EB">
      <w:pPr>
        <w:spacing w:after="0" w:line="240" w:lineRule="auto"/>
        <w:rPr>
          <w:rFonts w:ascii="Open Sans" w:eastAsia="Open Sans" w:hAnsi="Open Sans" w:cs="Open Sans"/>
          <w:color w:val="4A4A4A"/>
          <w:sz w:val="20"/>
        </w:rPr>
      </w:pP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11650C52" w14:textId="3A4A9251"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Visitor Book:</w:t>
      </w:r>
      <w:r>
        <w:rPr>
          <w:rFonts w:ascii="Open Sans" w:eastAsia="Open Sans" w:hAnsi="Open Sans" w:cs="Open Sans"/>
          <w:bCs/>
          <w:color w:val="4A4A4A"/>
          <w:sz w:val="18"/>
        </w:rPr>
        <w:t xml:space="preserve"> advise someone signing in can see all previous visitors and is readily available as the book is open on the visitor side of the window. </w:t>
      </w:r>
      <w:r w:rsidR="00C57261">
        <w:rPr>
          <w:rFonts w:ascii="Open Sans" w:eastAsia="Open Sans" w:hAnsi="Open Sans" w:cs="Open Sans"/>
          <w:bCs/>
          <w:color w:val="4A4A4A"/>
          <w:sz w:val="18"/>
        </w:rPr>
        <w:t xml:space="preserve">Consider </w:t>
      </w:r>
      <w:r>
        <w:rPr>
          <w:rFonts w:ascii="Open Sans" w:eastAsia="Open Sans" w:hAnsi="Open Sans" w:cs="Open Sans"/>
          <w:bCs/>
          <w:color w:val="4A4A4A"/>
          <w:sz w:val="18"/>
        </w:rPr>
        <w:t xml:space="preserve"> keeping</w:t>
      </w:r>
      <w:r w:rsidR="00C57261">
        <w:rPr>
          <w:rFonts w:ascii="Open Sans" w:eastAsia="Open Sans" w:hAnsi="Open Sans" w:cs="Open Sans"/>
          <w:bCs/>
          <w:color w:val="4A4A4A"/>
          <w:sz w:val="18"/>
        </w:rPr>
        <w:t xml:space="preserve"> the book</w:t>
      </w:r>
      <w:r>
        <w:rPr>
          <w:rFonts w:ascii="Open Sans" w:eastAsia="Open Sans" w:hAnsi="Open Sans" w:cs="Open Sans"/>
          <w:bCs/>
          <w:color w:val="4A4A4A"/>
          <w:sz w:val="18"/>
        </w:rPr>
        <w:t xml:space="preserve"> behind the window in the interim of working on a more secure system. The ICO advises that people’s data should be kept secure. Organisations should not use open log books, and ensure their customer’s personal information is kept private:</w:t>
      </w:r>
    </w:p>
    <w:p w14:paraId="6C966D6B" w14:textId="2DF8E904" w:rsidR="006E16E9" w:rsidRPr="00C9091F" w:rsidRDefault="00C9091F" w:rsidP="006E16E9">
      <w:pPr>
        <w:spacing w:after="0" w:line="324" w:lineRule="auto"/>
        <w:ind w:left="11" w:hanging="11"/>
        <w:rPr>
          <w:rStyle w:val="Hyperlink"/>
          <w:rFonts w:ascii="Open Sans" w:eastAsia="Open Sans" w:hAnsi="Open Sans" w:cs="Open Sans"/>
          <w:bCs/>
          <w:sz w:val="18"/>
        </w:rPr>
      </w:pPr>
      <w:r>
        <w:rPr>
          <w:rFonts w:ascii="Open Sans" w:eastAsia="Open Sans" w:hAnsi="Open Sans" w:cs="Open Sans"/>
          <w:bCs/>
          <w:sz w:val="18"/>
        </w:rPr>
        <w:fldChar w:fldCharType="begin"/>
      </w:r>
      <w:r>
        <w:rPr>
          <w:rFonts w:ascii="Open Sans" w:eastAsia="Open Sans" w:hAnsi="Open Sans" w:cs="Open Sans"/>
          <w:bCs/>
          <w:sz w:val="18"/>
        </w:rPr>
        <w:instrText>HYPERLINK "https://webarchive.nationalarchives.gov.uk/ukgwa/20201001112006/https:/ico.org.uk/about-the-ico/news-and-events/news-and-blogs/2020/09/data-protection-guidance-for-collecting-customer-information/"</w:instrText>
      </w:r>
      <w:r>
        <w:rPr>
          <w:rFonts w:ascii="Open Sans" w:eastAsia="Open Sans" w:hAnsi="Open Sans" w:cs="Open Sans"/>
          <w:bCs/>
          <w:sz w:val="18"/>
        </w:rPr>
      </w:r>
      <w:r>
        <w:rPr>
          <w:rFonts w:ascii="Open Sans" w:eastAsia="Open Sans" w:hAnsi="Open Sans" w:cs="Open Sans"/>
          <w:bCs/>
          <w:sz w:val="18"/>
        </w:rPr>
        <w:fldChar w:fldCharType="separate"/>
      </w:r>
      <w:r w:rsidR="006E16E9" w:rsidRPr="00C9091F">
        <w:rPr>
          <w:rStyle w:val="Hyperlink"/>
          <w:rFonts w:ascii="Open Sans" w:eastAsia="Open Sans" w:hAnsi="Open Sans" w:cs="Open Sans"/>
          <w:bCs/>
          <w:sz w:val="18"/>
        </w:rPr>
        <w:t>https://ico.org.uk/about-the-ico/media-centre/news-and-blogs/2020/09/data-protection-guidance-for-collecting-customer-information/</w:t>
      </w:r>
    </w:p>
    <w:p w14:paraId="61F09496" w14:textId="1C67FFC5" w:rsidR="006E16E9" w:rsidRDefault="00C9091F"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sz w:val="18"/>
        </w:rPr>
        <w:fldChar w:fldCharType="end"/>
      </w:r>
    </w:p>
    <w:p w14:paraId="7EEF6743" w14:textId="77777777" w:rsidR="00C57261" w:rsidRDefault="00C671C7" w:rsidP="00C57261">
      <w:pPr>
        <w:spacing w:after="482" w:line="324" w:lineRule="auto"/>
        <w:ind w:left="10" w:hanging="10"/>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Staff Signing In Sheets: </w:t>
      </w:r>
      <w:r>
        <w:rPr>
          <w:rFonts w:ascii="Open Sans" w:eastAsia="Open Sans" w:hAnsi="Open Sans" w:cs="Open Sans"/>
          <w:bCs/>
          <w:color w:val="4A4A4A"/>
          <w:sz w:val="18"/>
        </w:rPr>
        <w:t xml:space="preserve"> </w:t>
      </w:r>
      <w:r w:rsidR="00C57261">
        <w:rPr>
          <w:rFonts w:ascii="Open Sans" w:eastAsia="Open Sans" w:hAnsi="Open Sans" w:cs="Open Sans"/>
          <w:bCs/>
          <w:color w:val="4A4A4A"/>
          <w:sz w:val="18"/>
        </w:rPr>
        <w:t>consider that this is on</w:t>
      </w:r>
      <w:r>
        <w:rPr>
          <w:rFonts w:ascii="Open Sans" w:eastAsia="Open Sans" w:hAnsi="Open Sans" w:cs="Open Sans"/>
          <w:bCs/>
          <w:color w:val="4A4A4A"/>
          <w:sz w:val="18"/>
        </w:rPr>
        <w:t xml:space="preserve"> show in the corridor </w:t>
      </w:r>
      <w:r w:rsidR="00C57261">
        <w:rPr>
          <w:rFonts w:ascii="Open Sans" w:eastAsia="Open Sans" w:hAnsi="Open Sans" w:cs="Open Sans"/>
          <w:bCs/>
          <w:color w:val="4A4A4A"/>
          <w:sz w:val="18"/>
        </w:rPr>
        <w:t xml:space="preserve">and could it </w:t>
      </w:r>
      <w:r>
        <w:rPr>
          <w:rFonts w:ascii="Open Sans" w:eastAsia="Open Sans" w:hAnsi="Open Sans" w:cs="Open Sans"/>
          <w:bCs/>
          <w:color w:val="4A4A4A"/>
          <w:sz w:val="18"/>
        </w:rPr>
        <w:t xml:space="preserve"> move </w:t>
      </w:r>
      <w:r w:rsidR="00C57261">
        <w:rPr>
          <w:rFonts w:ascii="Open Sans" w:eastAsia="Open Sans" w:hAnsi="Open Sans" w:cs="Open Sans"/>
          <w:bCs/>
          <w:color w:val="4A4A4A"/>
          <w:sz w:val="18"/>
        </w:rPr>
        <w:t>to a more secure location</w:t>
      </w:r>
      <w:r>
        <w:rPr>
          <w:rFonts w:ascii="Open Sans" w:eastAsia="Open Sans" w:hAnsi="Open Sans" w:cs="Open Sans"/>
          <w:bCs/>
          <w:color w:val="4A4A4A"/>
          <w:sz w:val="18"/>
        </w:rPr>
        <w:t xml:space="preserve"> for privacy</w:t>
      </w:r>
      <w:r w:rsidR="00C57261">
        <w:rPr>
          <w:rFonts w:ascii="Open Sans" w:eastAsia="Open Sans" w:hAnsi="Open Sans" w:cs="Open Sans"/>
          <w:bCs/>
          <w:color w:val="4A4A4A"/>
          <w:sz w:val="18"/>
        </w:rPr>
        <w:t>, or could an electronic system be considered?</w:t>
      </w:r>
    </w:p>
    <w:p w14:paraId="06D1BE9B" w14:textId="77777777" w:rsidR="00C57261" w:rsidRDefault="00C671C7" w:rsidP="004C7E20">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0" w:history="1">
        <w:r w:rsidRPr="003967F8">
          <w:rPr>
            <w:rStyle w:val="Hyperlink"/>
            <w:rFonts w:ascii="Open Sans" w:eastAsia="Open Sans" w:hAnsi="Open Sans" w:cs="Open Sans"/>
            <w:bCs/>
            <w:sz w:val="18"/>
          </w:rPr>
          <w:t>https://dataprotection.education/index.php/best-practice-library/best-practice/cctv</w:t>
        </w:r>
      </w:hyperlink>
    </w:p>
    <w:p w14:paraId="77152CAD" w14:textId="2055635E" w:rsidR="00C671C7" w:rsidRPr="00C57261" w:rsidRDefault="00C671C7" w:rsidP="004C7E20">
      <w:pPr>
        <w:spacing w:after="0" w:line="324" w:lineRule="auto"/>
        <w:ind w:left="11" w:hanging="11"/>
        <w:rPr>
          <w:rStyle w:val="Hyperlink"/>
          <w:rFonts w:ascii="Open Sans" w:eastAsia="Open Sans" w:hAnsi="Open Sans" w:cs="Open Sans"/>
          <w:bCs/>
          <w:color w:val="4A4A4A"/>
          <w:sz w:val="18"/>
          <w:u w:val="none"/>
        </w:rPr>
      </w:pPr>
      <w:r>
        <w:rPr>
          <w:rFonts w:ascii="Open Sans" w:eastAsia="Open Sans" w:hAnsi="Open Sans" w:cs="Open Sans"/>
          <w:bCs/>
          <w:color w:val="4A4A4A"/>
          <w:sz w:val="18"/>
        </w:rPr>
        <w:t xml:space="preserve">CCTV should have a defined purpose which should be clearly documented.  The West Hove Infants Data Protection policy does not state that there is TV recording </w:t>
      </w:r>
      <w:r w:rsidRPr="00C671C7">
        <w:rPr>
          <w:rFonts w:ascii="Open Sans" w:eastAsia="Open Sans" w:hAnsi="Open Sans" w:cs="Open Sans"/>
          <w:b/>
          <w:color w:val="4A4A4A"/>
          <w:sz w:val="18"/>
        </w:rPr>
        <w:t>inside</w:t>
      </w:r>
      <w:r>
        <w:rPr>
          <w:rFonts w:ascii="Open Sans" w:eastAsia="Open Sans" w:hAnsi="Open Sans" w:cs="Open Sans"/>
          <w:bCs/>
          <w:color w:val="4A4A4A"/>
          <w:sz w:val="18"/>
        </w:rPr>
        <w:t xml:space="preserve"> the school.  CCTV procedure was not available to view nor available on the website.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1"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63E55B8C" w14:textId="70F5E2DF" w:rsidR="00C671C7" w:rsidRDefault="00C671C7" w:rsidP="00C671C7">
      <w:pPr>
        <w:spacing w:after="0" w:line="324" w:lineRule="auto"/>
        <w:rPr>
          <w:rStyle w:val="Hyperlink"/>
          <w:rFonts w:ascii="Open Sans" w:eastAsia="Open Sans" w:hAnsi="Open Sans" w:cs="Open Sans"/>
          <w:bCs/>
          <w:sz w:val="18"/>
        </w:rPr>
      </w:pPr>
    </w:p>
    <w:p w14:paraId="20F7BAA8" w14:textId="173E49CA" w:rsidR="00C57261" w:rsidRDefault="00C671C7" w:rsidP="00C57261">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Classrooms: lists on the walls: </w:t>
      </w:r>
      <w:r>
        <w:rPr>
          <w:rFonts w:ascii="Open Sans" w:eastAsia="Open Sans" w:hAnsi="Open Sans" w:cs="Open Sans"/>
          <w:bCs/>
          <w:color w:val="4A4A4A"/>
          <w:sz w:val="18"/>
        </w:rPr>
        <w:t xml:space="preserve">there were several lists on the walls in the </w:t>
      </w:r>
      <w:r w:rsidR="00004A8E">
        <w:rPr>
          <w:rFonts w:ascii="Open Sans" w:eastAsia="Open Sans" w:hAnsi="Open Sans" w:cs="Open Sans"/>
          <w:bCs/>
          <w:color w:val="4A4A4A"/>
          <w:sz w:val="18"/>
        </w:rPr>
        <w:t>classrooms.  Information on walls should be regularly reviewed as there was old information about previous academic years.</w:t>
      </w:r>
      <w:r w:rsidR="006233E8">
        <w:rPr>
          <w:rFonts w:ascii="Open Sans" w:eastAsia="Open Sans" w:hAnsi="Open Sans" w:cs="Open Sans"/>
          <w:bCs/>
          <w:color w:val="4A4A4A"/>
          <w:sz w:val="18"/>
        </w:rPr>
        <w:t xml:space="preserve">  What is the teaching and learning purpose for having a list on the wall?  </w:t>
      </w:r>
    </w:p>
    <w:p w14:paraId="361FE061" w14:textId="471C3A5C" w:rsidR="00C671C7" w:rsidRDefault="00C671C7" w:rsidP="00C5726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Further information about lists and displays is also in this infographic and can be distributed to staff:</w:t>
      </w:r>
    </w:p>
    <w:p w14:paraId="7FEFAEC5" w14:textId="77777777" w:rsidR="00C671C7" w:rsidRDefault="00000000" w:rsidP="00C57261">
      <w:pPr>
        <w:spacing w:after="0" w:line="324" w:lineRule="auto"/>
        <w:ind w:left="11" w:hanging="11"/>
        <w:rPr>
          <w:rFonts w:ascii="Open Sans" w:eastAsia="Open Sans" w:hAnsi="Open Sans" w:cs="Open Sans"/>
          <w:bCs/>
          <w:color w:val="4A4A4A"/>
          <w:sz w:val="18"/>
        </w:rPr>
      </w:pPr>
      <w:hyperlink r:id="rId12" w:history="1">
        <w:r w:rsidR="00C671C7" w:rsidRPr="00F20429">
          <w:rPr>
            <w:rStyle w:val="Hyperlink"/>
            <w:rFonts w:ascii="Open Sans" w:eastAsia="Open Sans" w:hAnsi="Open Sans" w:cs="Open Sans"/>
            <w:bCs/>
            <w:sz w:val="18"/>
          </w:rPr>
          <w:t>https://dataprotection.education/best-practice-library/documents/drip-feeds/57-dpe-quick-reference-guide</w:t>
        </w:r>
      </w:hyperlink>
    </w:p>
    <w:p w14:paraId="2910AAFD" w14:textId="77777777" w:rsidR="00C671C7" w:rsidRDefault="00C671C7" w:rsidP="00C671C7">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671C7" w:rsidRPr="00F20429" w14:paraId="7F15E2C3" w14:textId="77777777" w:rsidTr="00045AA0">
        <w:tc>
          <w:tcPr>
            <w:tcW w:w="479" w:type="dxa"/>
            <w:shd w:val="clear" w:color="auto" w:fill="B4C6E7"/>
          </w:tcPr>
          <w:p w14:paraId="7F7C6347" w14:textId="77777777" w:rsidR="00C671C7" w:rsidRPr="00F20429" w:rsidRDefault="00C671C7" w:rsidP="00045AA0">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61F9A3E9" w14:textId="77777777" w:rsidR="00C671C7" w:rsidRPr="00F20429" w:rsidRDefault="00C671C7" w:rsidP="00045AA0">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41120B12" w14:textId="77777777" w:rsidR="00C671C7" w:rsidRPr="00F20429" w:rsidRDefault="00C671C7" w:rsidP="00045AA0">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6C3F7AD1" w14:textId="77777777" w:rsidR="00C671C7" w:rsidRPr="00F20429" w:rsidRDefault="00C671C7" w:rsidP="00045AA0">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5A57967D"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D352F45"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2C635F8E"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7B559D3B"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E7DC7B0"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5A626A1A"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0C8D4602" w14:textId="77777777" w:rsidR="00C671C7" w:rsidRPr="00F20429" w:rsidRDefault="00C671C7" w:rsidP="00045AA0">
            <w:pPr>
              <w:spacing w:after="0" w:line="324" w:lineRule="auto"/>
              <w:ind w:left="11" w:hanging="11"/>
              <w:rPr>
                <w:rFonts w:ascii="Open Sans" w:eastAsia="Open Sans" w:hAnsi="Open Sans" w:cs="Open Sans"/>
                <w:bCs/>
                <w:color w:val="4A4A4A"/>
                <w:sz w:val="18"/>
              </w:rPr>
            </w:pPr>
          </w:p>
        </w:tc>
        <w:tc>
          <w:tcPr>
            <w:tcW w:w="6063" w:type="dxa"/>
          </w:tcPr>
          <w:p w14:paraId="22C3770C"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3FBAC34D"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7AE346CC"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7C1FFA8A"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71DB78D7"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0BB7C1ED"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23975147" w14:textId="77777777" w:rsidR="00C671C7" w:rsidRPr="00F20429" w:rsidRDefault="00000000" w:rsidP="00045AA0">
            <w:pPr>
              <w:numPr>
                <w:ilvl w:val="0"/>
                <w:numId w:val="1"/>
              </w:numPr>
              <w:spacing w:after="0" w:line="324" w:lineRule="auto"/>
              <w:rPr>
                <w:rFonts w:ascii="Open Sans" w:eastAsia="Open Sans" w:hAnsi="Open Sans" w:cs="Open Sans"/>
                <w:bCs/>
                <w:color w:val="4A4A4A"/>
                <w:sz w:val="18"/>
              </w:rPr>
            </w:pPr>
            <w:hyperlink r:id="rId13" w:history="1">
              <w:r w:rsidR="00C671C7" w:rsidRPr="00F20429">
                <w:rPr>
                  <w:rStyle w:val="Hyperlink"/>
                  <w:rFonts w:ascii="Open Sans" w:eastAsia="Open Sans" w:hAnsi="Open Sans" w:cs="Open Sans"/>
                  <w:bCs/>
                  <w:sz w:val="18"/>
                </w:rPr>
                <w:t>https://dataprotection.education/best-practice-library/documents/drip-feeds/57-dpe-quick-reference-guide</w:t>
              </w:r>
            </w:hyperlink>
          </w:p>
        </w:tc>
      </w:tr>
    </w:tbl>
    <w:p w14:paraId="05A9481B" w14:textId="77777777" w:rsidR="00C671C7" w:rsidRDefault="00C671C7" w:rsidP="00C671C7">
      <w:pPr>
        <w:spacing w:after="0" w:line="324" w:lineRule="auto"/>
        <w:ind w:left="11" w:hanging="11"/>
        <w:rPr>
          <w:rFonts w:ascii="Open Sans" w:eastAsia="Open Sans" w:hAnsi="Open Sans" w:cs="Open Sans"/>
          <w:bCs/>
          <w:color w:val="4A4A4A"/>
          <w:sz w:val="18"/>
        </w:rPr>
      </w:pPr>
    </w:p>
    <w:p w14:paraId="4A3FF1A0" w14:textId="77777777" w:rsidR="00C671C7" w:rsidRDefault="00C671C7" w:rsidP="00C671C7">
      <w:pPr>
        <w:spacing w:after="0" w:line="324" w:lineRule="auto"/>
        <w:ind w:left="11" w:hanging="11"/>
        <w:rPr>
          <w:rFonts w:ascii="Open Sans" w:eastAsia="Open Sans" w:hAnsi="Open Sans" w:cs="Open Sans"/>
          <w:bCs/>
          <w:color w:val="4A4A4A"/>
          <w:sz w:val="18"/>
        </w:rPr>
      </w:pPr>
    </w:p>
    <w:p w14:paraId="12255B59" w14:textId="77777777" w:rsidR="00C671C7" w:rsidRDefault="00C671C7" w:rsidP="00C671C7">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240D7D20" w14:textId="3E2E1F1A" w:rsidR="00C671C7" w:rsidRDefault="00000000" w:rsidP="00C671C7">
      <w:pPr>
        <w:spacing w:after="0" w:line="324" w:lineRule="auto"/>
        <w:rPr>
          <w:rFonts w:ascii="Open Sans" w:eastAsia="Open Sans" w:hAnsi="Open Sans" w:cs="Open Sans"/>
          <w:bCs/>
          <w:color w:val="4A4A4A"/>
          <w:sz w:val="18"/>
        </w:rPr>
      </w:pPr>
      <w:hyperlink r:id="rId14" w:history="1">
        <w:r w:rsidR="00C671C7"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179DFAB0" w14:textId="77777777" w:rsidR="00C671C7" w:rsidRDefault="00C671C7" w:rsidP="00C671C7">
      <w:pPr>
        <w:spacing w:after="482" w:line="324" w:lineRule="auto"/>
        <w:ind w:left="10" w:hanging="10"/>
        <w:rPr>
          <w:rFonts w:ascii="Open Sans" w:eastAsia="Open Sans" w:hAnsi="Open Sans" w:cs="Open Sans"/>
          <w:bCs/>
          <w:color w:val="4A4A4A"/>
          <w:sz w:val="18"/>
        </w:rPr>
      </w:pPr>
    </w:p>
    <w:p w14:paraId="3CEE73B3" w14:textId="77777777" w:rsidR="00C671C7" w:rsidRDefault="00C671C7" w:rsidP="006E16E9">
      <w:pPr>
        <w:spacing w:after="0" w:line="324" w:lineRule="auto"/>
        <w:rPr>
          <w:rFonts w:ascii="Open Sans" w:eastAsia="Open Sans" w:hAnsi="Open Sans" w:cs="Open Sans"/>
          <w:b/>
          <w:color w:val="4A4A4A"/>
          <w:sz w:val="18"/>
        </w:rPr>
      </w:pPr>
    </w:p>
    <w:p w14:paraId="65811BED" w14:textId="6A1B71EA"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lastRenderedPageBreak/>
        <w:t>Medical &amp; Allergy Files:</w:t>
      </w:r>
      <w:r>
        <w:rPr>
          <w:rFonts w:ascii="Open Sans" w:eastAsia="Open Sans" w:hAnsi="Open Sans" w:cs="Open Sans"/>
          <w:bCs/>
          <w:color w:val="4A4A4A"/>
          <w:sz w:val="18"/>
        </w:rPr>
        <w:t xml:space="preserve"> advise moving these to a more secure area </w:t>
      </w:r>
      <w:r w:rsidR="006233E8">
        <w:rPr>
          <w:rFonts w:ascii="Open Sans" w:eastAsia="Open Sans" w:hAnsi="Open Sans" w:cs="Open Sans"/>
          <w:bCs/>
          <w:color w:val="4A4A4A"/>
          <w:sz w:val="18"/>
        </w:rPr>
        <w:t xml:space="preserve">in the medical room </w:t>
      </w:r>
      <w:r w:rsidR="00004A8E">
        <w:rPr>
          <w:rFonts w:ascii="Open Sans" w:eastAsia="Open Sans" w:hAnsi="Open Sans" w:cs="Open Sans"/>
          <w:bCs/>
          <w:color w:val="4A4A4A"/>
          <w:sz w:val="18"/>
        </w:rPr>
        <w:t>and review about how photos might be used</w:t>
      </w:r>
      <w:r>
        <w:rPr>
          <w:rFonts w:ascii="Open Sans" w:eastAsia="Open Sans" w:hAnsi="Open Sans" w:cs="Open Sans"/>
          <w:bCs/>
          <w:color w:val="4A4A4A"/>
          <w:sz w:val="18"/>
        </w:rPr>
        <w:t>.  Medical information is covered under Article 9 of the UK GDPR where it is classified as special category data.  The ICO states that special category data is personal data that needs more protection because it is sensitive:</w:t>
      </w:r>
    </w:p>
    <w:p w14:paraId="25194058" w14:textId="3713826A" w:rsidR="006E16E9" w:rsidRDefault="00000000" w:rsidP="006E16E9">
      <w:pPr>
        <w:spacing w:after="0" w:line="324" w:lineRule="auto"/>
        <w:rPr>
          <w:rStyle w:val="Hyperlink"/>
          <w:rFonts w:ascii="Open Sans" w:eastAsia="Open Sans" w:hAnsi="Open Sans" w:cs="Open Sans"/>
          <w:bCs/>
          <w:sz w:val="18"/>
        </w:rPr>
      </w:pPr>
      <w:hyperlink r:id="rId15" w:history="1">
        <w:r w:rsidR="006E16E9"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27EDE13" w14:textId="3CE9BF90" w:rsidR="00BC1BC7" w:rsidRDefault="00BC1BC7" w:rsidP="006E16E9">
      <w:pPr>
        <w:spacing w:after="0" w:line="324" w:lineRule="auto"/>
        <w:rPr>
          <w:rStyle w:val="Hyperlink"/>
          <w:rFonts w:ascii="Open Sans" w:eastAsia="Open Sans" w:hAnsi="Open Sans" w:cs="Open Sans"/>
          <w:bCs/>
          <w:sz w:val="18"/>
        </w:rPr>
      </w:pPr>
    </w:p>
    <w:p w14:paraId="7A66EBD8" w14:textId="148C88C2" w:rsidR="000173C8" w:rsidRDefault="000173C8" w:rsidP="000173C8">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Pr>
          <w:rFonts w:ascii="Open Sans" w:eastAsia="Open Sans" w:hAnsi="Open Sans" w:cs="Open Sans"/>
          <w:bCs/>
          <w:color w:val="4A4A4A"/>
          <w:sz w:val="18"/>
        </w:rPr>
        <w:t>pigeon holes in the staff room are used as personal storage by staff.  If staff feel this is a private area for information, they may keep private information there</w:t>
      </w:r>
      <w:r w:rsidR="006233E8">
        <w:rPr>
          <w:rFonts w:ascii="Open Sans" w:eastAsia="Open Sans" w:hAnsi="Open Sans" w:cs="Open Sans"/>
          <w:bCs/>
          <w:color w:val="4A4A4A"/>
          <w:sz w:val="18"/>
        </w:rPr>
        <w:t xml:space="preserve"> which would be in a public area</w:t>
      </w:r>
      <w:r>
        <w:rPr>
          <w:rFonts w:ascii="Open Sans" w:eastAsia="Open Sans" w:hAnsi="Open Sans" w:cs="Open Sans"/>
          <w:bCs/>
          <w:color w:val="4A4A4A"/>
          <w:sz w:val="18"/>
        </w:rPr>
        <w:t>. Would advise consider removing the pigeon holes and making any documents and forms electronic to reduce the risk.  Could staff have lockers for personal belongings?</w:t>
      </w:r>
    </w:p>
    <w:p w14:paraId="68994500" w14:textId="77777777" w:rsidR="000173C8" w:rsidRDefault="000173C8" w:rsidP="000173C8">
      <w:pPr>
        <w:spacing w:after="0" w:line="324" w:lineRule="auto"/>
        <w:ind w:left="11" w:hanging="11"/>
        <w:rPr>
          <w:rFonts w:ascii="Open Sans" w:eastAsia="Open Sans" w:hAnsi="Open Sans" w:cs="Open Sans"/>
          <w:b/>
          <w:color w:val="4A4A4A"/>
          <w:sz w:val="18"/>
        </w:rPr>
      </w:pPr>
    </w:p>
    <w:p w14:paraId="5AF8FD1F" w14:textId="77777777" w:rsidR="000173C8" w:rsidRDefault="000173C8" w:rsidP="000173C8">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1D136C39" w14:textId="77777777" w:rsidR="000173C8" w:rsidRDefault="00000000" w:rsidP="000173C8">
      <w:pPr>
        <w:spacing w:after="0" w:line="324" w:lineRule="auto"/>
        <w:ind w:left="11" w:hanging="11"/>
        <w:rPr>
          <w:rFonts w:ascii="Open Sans" w:eastAsia="Open Sans" w:hAnsi="Open Sans" w:cs="Open Sans"/>
          <w:bCs/>
          <w:color w:val="4A4A4A"/>
          <w:sz w:val="18"/>
        </w:rPr>
      </w:pPr>
      <w:hyperlink r:id="rId16" w:history="1">
        <w:r w:rsidR="000173C8" w:rsidRPr="00F20429">
          <w:rPr>
            <w:rStyle w:val="Hyperlink"/>
            <w:rFonts w:ascii="Open Sans" w:eastAsia="Open Sans" w:hAnsi="Open Sans" w:cs="Open Sans"/>
            <w:bCs/>
            <w:sz w:val="18"/>
          </w:rPr>
          <w:t>https://dataprotection.education/best-practice-library/documents/procedures/33-photo-and-video-guidelines</w:t>
        </w:r>
      </w:hyperlink>
    </w:p>
    <w:p w14:paraId="66C32CC4" w14:textId="302700C7" w:rsidR="000173C8" w:rsidRDefault="000173C8" w:rsidP="000173C8">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Photos were on display with racial and ethnic origin – this is considered special category of personal data.  See Article 9(1) and Recital 51 for key provisions:</w:t>
      </w:r>
    </w:p>
    <w:p w14:paraId="63559C52" w14:textId="070733E4" w:rsidR="000173C8" w:rsidRDefault="00000000" w:rsidP="000173C8">
      <w:pPr>
        <w:pBdr>
          <w:top w:val="nil"/>
          <w:left w:val="nil"/>
          <w:bottom w:val="nil"/>
          <w:right w:val="nil"/>
          <w:between w:val="nil"/>
        </w:pBdr>
        <w:spacing w:after="0"/>
        <w:rPr>
          <w:rStyle w:val="Hyperlink"/>
          <w:rFonts w:ascii="Open Sans" w:eastAsia="Open Sans" w:hAnsi="Open Sans" w:cs="Open Sans"/>
          <w:bCs/>
          <w:sz w:val="18"/>
        </w:rPr>
      </w:pPr>
      <w:hyperlink r:id="rId17" w:history="1">
        <w:r w:rsidR="000173C8" w:rsidRPr="00CE3ACD">
          <w:rPr>
            <w:rStyle w:val="Hyperlink"/>
            <w:rFonts w:ascii="Open Sans" w:eastAsia="Open Sans" w:hAnsi="Open Sans" w:cs="Open Sans"/>
            <w:bCs/>
            <w:sz w:val="18"/>
          </w:rPr>
          <w:t>https://www.legislation.gov.uk/eur/2016/679/introduction</w:t>
        </w:r>
      </w:hyperlink>
    </w:p>
    <w:p w14:paraId="24BBF0DE" w14:textId="77777777" w:rsidR="007C580E" w:rsidRDefault="007C580E" w:rsidP="000173C8">
      <w:pPr>
        <w:pBdr>
          <w:top w:val="nil"/>
          <w:left w:val="nil"/>
          <w:bottom w:val="nil"/>
          <w:right w:val="nil"/>
          <w:between w:val="nil"/>
        </w:pBdr>
        <w:spacing w:after="0"/>
        <w:rPr>
          <w:rFonts w:ascii="Open Sans" w:eastAsia="Open Sans" w:hAnsi="Open Sans" w:cs="Open Sans"/>
          <w:bCs/>
          <w:color w:val="4A4A4A"/>
          <w:sz w:val="18"/>
        </w:rPr>
      </w:pPr>
    </w:p>
    <w:p w14:paraId="3A5E6A8D" w14:textId="6B2F520C" w:rsidR="007C580E" w:rsidRDefault="007C580E" w:rsidP="000173C8">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West Hove Infants photo policy states:</w:t>
      </w:r>
    </w:p>
    <w:p w14:paraId="24021D31" w14:textId="6DBA5296" w:rsidR="007C580E" w:rsidRDefault="007C580E" w:rsidP="000173C8">
      <w:pPr>
        <w:pBdr>
          <w:top w:val="nil"/>
          <w:left w:val="nil"/>
          <w:bottom w:val="nil"/>
          <w:right w:val="nil"/>
          <w:between w:val="nil"/>
        </w:pBdr>
        <w:spacing w:after="0"/>
        <w:rPr>
          <w:rFonts w:ascii="Open Sans" w:eastAsia="Open Sans" w:hAnsi="Open Sans" w:cs="Open Sans"/>
          <w:bCs/>
          <w:color w:val="4A4A4A"/>
          <w:sz w:val="18"/>
        </w:rPr>
      </w:pPr>
      <w:r>
        <w:rPr>
          <w:noProof/>
        </w:rPr>
        <w:drawing>
          <wp:inline distT="0" distB="0" distL="0" distR="0" wp14:anchorId="0FF51484" wp14:editId="4820BDC8">
            <wp:extent cx="6581775" cy="638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81775" cy="638175"/>
                    </a:xfrm>
                    <a:prstGeom prst="rect">
                      <a:avLst/>
                    </a:prstGeom>
                  </pic:spPr>
                </pic:pic>
              </a:graphicData>
            </a:graphic>
          </wp:inline>
        </w:drawing>
      </w:r>
    </w:p>
    <w:p w14:paraId="752B312A" w14:textId="77777777" w:rsidR="000173C8" w:rsidRDefault="000173C8" w:rsidP="000173C8">
      <w:pPr>
        <w:pStyle w:val="NormalWeb"/>
        <w:shd w:val="clear" w:color="auto" w:fill="FFFFFF"/>
        <w:spacing w:before="0" w:beforeAutospacing="0" w:after="240" w:afterAutospacing="0"/>
        <w:rPr>
          <w:rFonts w:ascii="Verdana" w:hAnsi="Verdana"/>
          <w:color w:val="000000"/>
          <w:sz w:val="23"/>
          <w:szCs w:val="23"/>
        </w:rPr>
      </w:pPr>
      <w:r>
        <w:rPr>
          <w:rFonts w:ascii="Verdana" w:hAnsi="Verdana"/>
          <w:color w:val="000000"/>
          <w:sz w:val="23"/>
          <w:szCs w:val="23"/>
        </w:rPr>
        <w:t>Article 5(1)(c) says:</w:t>
      </w:r>
    </w:p>
    <w:p w14:paraId="150A10AC" w14:textId="77777777" w:rsidR="000173C8" w:rsidRDefault="000173C8" w:rsidP="000173C8">
      <w:pPr>
        <w:pStyle w:val="NormalWeb"/>
        <w:shd w:val="clear" w:color="auto" w:fill="F7F3F0"/>
        <w:spacing w:before="0" w:beforeAutospacing="0" w:after="240" w:afterAutospacing="0"/>
        <w:rPr>
          <w:rFonts w:ascii="Verdana" w:hAnsi="Verdana"/>
          <w:color w:val="000000"/>
          <w:sz w:val="23"/>
          <w:szCs w:val="23"/>
        </w:rPr>
      </w:pPr>
      <w:r>
        <w:rPr>
          <w:rFonts w:ascii="Verdana" w:hAnsi="Verdana"/>
          <w:color w:val="000000"/>
          <w:sz w:val="23"/>
          <w:szCs w:val="23"/>
        </w:rPr>
        <w:br/>
        <w:t>“1. Personal data shall be:</w:t>
      </w:r>
    </w:p>
    <w:p w14:paraId="3E2E4610" w14:textId="77777777" w:rsidR="000173C8" w:rsidRDefault="000173C8" w:rsidP="000173C8">
      <w:pPr>
        <w:pStyle w:val="NormalWeb"/>
        <w:shd w:val="clear" w:color="auto" w:fill="F7F3F0"/>
        <w:spacing w:before="0" w:beforeAutospacing="0" w:after="240" w:afterAutospacing="0"/>
        <w:rPr>
          <w:rFonts w:ascii="Verdana" w:hAnsi="Verdana"/>
          <w:color w:val="000000"/>
          <w:sz w:val="23"/>
          <w:szCs w:val="23"/>
        </w:rPr>
      </w:pPr>
      <w:r>
        <w:rPr>
          <w:rFonts w:ascii="Verdana" w:hAnsi="Verdana"/>
          <w:color w:val="000000"/>
          <w:sz w:val="23"/>
          <w:szCs w:val="23"/>
        </w:rPr>
        <w:t>(c) adequate, relevant and limited to what is necessary in relation to the purposes for which they are processed (data minimisation)”</w:t>
      </w:r>
    </w:p>
    <w:p w14:paraId="2B2D73F6" w14:textId="1922E05C" w:rsidR="000173C8" w:rsidRDefault="004C7E20" w:rsidP="000173C8">
      <w:pPr>
        <w:pBdr>
          <w:top w:val="nil"/>
          <w:left w:val="nil"/>
          <w:bottom w:val="nil"/>
          <w:right w:val="nil"/>
          <w:between w:val="nil"/>
        </w:pBdr>
        <w:spacing w:after="0"/>
        <w:rPr>
          <w:rFonts w:ascii="Open Sans" w:eastAsia="Open Sans" w:hAnsi="Open Sans" w:cs="Open Sans"/>
          <w:bCs/>
          <w:color w:val="4A4A4A"/>
          <w:sz w:val="18"/>
        </w:rPr>
      </w:pPr>
      <w:r>
        <w:rPr>
          <w:noProof/>
        </w:rPr>
        <w:drawing>
          <wp:inline distT="0" distB="0" distL="0" distR="0" wp14:anchorId="6A05E7C3" wp14:editId="7F990279">
            <wp:extent cx="5295900" cy="123825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9"/>
                    <a:stretch>
                      <a:fillRect/>
                    </a:stretch>
                  </pic:blipFill>
                  <pic:spPr>
                    <a:xfrm>
                      <a:off x="0" y="0"/>
                      <a:ext cx="5295900" cy="1238250"/>
                    </a:xfrm>
                    <a:prstGeom prst="rect">
                      <a:avLst/>
                    </a:prstGeom>
                  </pic:spPr>
                </pic:pic>
              </a:graphicData>
            </a:graphic>
          </wp:inline>
        </w:drawing>
      </w:r>
    </w:p>
    <w:p w14:paraId="0036019A" w14:textId="77777777" w:rsidR="000173C8" w:rsidRDefault="000173C8" w:rsidP="000173C8">
      <w:pPr>
        <w:pBdr>
          <w:top w:val="nil"/>
          <w:left w:val="nil"/>
          <w:bottom w:val="nil"/>
          <w:right w:val="nil"/>
          <w:between w:val="nil"/>
        </w:pBdr>
        <w:spacing w:after="0"/>
        <w:rPr>
          <w:rFonts w:ascii="Open Sans" w:eastAsia="Open Sans" w:hAnsi="Open Sans" w:cs="Open Sans"/>
          <w:bCs/>
          <w:color w:val="4A4A4A"/>
          <w:sz w:val="18"/>
        </w:rPr>
      </w:pPr>
    </w:p>
    <w:p w14:paraId="45FF5971" w14:textId="77777777" w:rsidR="00004A8E" w:rsidRDefault="00004A8E" w:rsidP="00BC1BC7">
      <w:pPr>
        <w:spacing w:after="0" w:line="324" w:lineRule="auto"/>
        <w:rPr>
          <w:rFonts w:ascii="Open Sans" w:eastAsia="Open Sans" w:hAnsi="Open Sans" w:cs="Open Sans"/>
          <w:bCs/>
          <w:color w:val="4A4A4A"/>
          <w:sz w:val="18"/>
        </w:rPr>
      </w:pPr>
    </w:p>
    <w:p w14:paraId="2E9B212D" w14:textId="696B30AA" w:rsidR="00BC1BC7" w:rsidRDefault="00BC1BC7" w:rsidP="00BC1BC7">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lastRenderedPageBreak/>
        <w:t>Inclusion</w:t>
      </w:r>
      <w:r w:rsidR="006233E8">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10549005"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1725CD09"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2037951C"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0F60078D"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20E5E6C"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2C4949E6" w14:textId="77777777" w:rsidR="00BC1BC7" w:rsidRDefault="00BC1BC7" w:rsidP="00BC1BC7">
      <w:pPr>
        <w:spacing w:after="0" w:line="324" w:lineRule="auto"/>
        <w:rPr>
          <w:rFonts w:ascii="Open Sans" w:eastAsia="Open Sans" w:hAnsi="Open Sans" w:cs="Open Sans"/>
          <w:bCs/>
          <w:color w:val="4A4A4A"/>
          <w:sz w:val="18"/>
        </w:rPr>
      </w:pPr>
      <w:r w:rsidRPr="00774822">
        <w:rPr>
          <w:rFonts w:ascii="Open Sans" w:eastAsia="Open Sans" w:hAnsi="Open Sans" w:cs="Open Sans"/>
          <w:b/>
          <w:i/>
          <w:iCs/>
          <w:color w:val="4A4A4A"/>
          <w:sz w:val="18"/>
        </w:rPr>
        <w:t>It is best practice to also treat as special category data.</w:t>
      </w:r>
      <w:r>
        <w:rPr>
          <w:rFonts w:ascii="Open Sans" w:eastAsia="Open Sans" w:hAnsi="Open Sans" w:cs="Open Sans"/>
          <w:bCs/>
          <w:color w:val="4A4A4A"/>
          <w:sz w:val="18"/>
        </w:rPr>
        <w:t xml:space="preserve"> Special category data is considered more sensitive and given greater protection in law: </w:t>
      </w:r>
      <w:hyperlink r:id="rId20"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12A4CF5B" w14:textId="5036CEFC" w:rsidR="00BC1BC7" w:rsidRDefault="00BC1BC7" w:rsidP="00BC1BC7">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Advise review of the </w:t>
      </w:r>
      <w:r w:rsidR="00774822">
        <w:rPr>
          <w:rFonts w:ascii="Open Sans" w:eastAsia="Open Sans" w:hAnsi="Open Sans" w:cs="Open Sans"/>
          <w:bCs/>
          <w:color w:val="4A4A4A"/>
          <w:sz w:val="18"/>
        </w:rPr>
        <w:t>Senco office</w:t>
      </w:r>
      <w:r>
        <w:rPr>
          <w:rFonts w:ascii="Open Sans" w:eastAsia="Open Sans" w:hAnsi="Open Sans" w:cs="Open Sans"/>
          <w:bCs/>
          <w:color w:val="4A4A4A"/>
          <w:sz w:val="18"/>
        </w:rPr>
        <w:t xml:space="preserve"> and how information and data is stored</w:t>
      </w:r>
      <w:r w:rsidR="00774822">
        <w:rPr>
          <w:rFonts w:ascii="Open Sans" w:eastAsia="Open Sans" w:hAnsi="Open Sans" w:cs="Open Sans"/>
          <w:bCs/>
          <w:color w:val="4A4A4A"/>
          <w:sz w:val="18"/>
        </w:rPr>
        <w:t>.  The room is not lockable and leads directly into the PPA room.  This means that anyone with access to the PPA room has access to all files in the Senco room</w:t>
      </w:r>
      <w:r>
        <w:rPr>
          <w:rFonts w:ascii="Open Sans" w:eastAsia="Open Sans" w:hAnsi="Open Sans" w:cs="Open Sans"/>
          <w:bCs/>
          <w:color w:val="4A4A4A"/>
          <w:sz w:val="18"/>
        </w:rPr>
        <w:t>.  Please also see areas in this document relating to physical security.</w:t>
      </w:r>
    </w:p>
    <w:p w14:paraId="4E79795B" w14:textId="25317010" w:rsidR="001363DC" w:rsidRDefault="001363DC" w:rsidP="006E16E9">
      <w:pPr>
        <w:spacing w:after="0" w:line="324" w:lineRule="auto"/>
        <w:rPr>
          <w:rStyle w:val="Hyperlink"/>
          <w:rFonts w:ascii="Open Sans" w:eastAsia="Open Sans" w:hAnsi="Open Sans" w:cs="Open Sans"/>
          <w:bCs/>
          <w:sz w:val="18"/>
        </w:rPr>
      </w:pPr>
    </w:p>
    <w:p w14:paraId="72299DC6" w14:textId="27469F36"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21"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4196B0A3" w14:textId="2C204E06"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Advise reminding </w:t>
      </w:r>
      <w:r w:rsidR="00774822">
        <w:rPr>
          <w:rFonts w:ascii="Open Sans" w:eastAsia="Open Sans" w:hAnsi="Open Sans" w:cs="Open Sans"/>
          <w:bCs/>
          <w:color w:val="4A4A4A"/>
          <w:sz w:val="18"/>
        </w:rPr>
        <w:t>staff</w:t>
      </w:r>
      <w:r>
        <w:rPr>
          <w:rFonts w:ascii="Open Sans" w:eastAsia="Open Sans" w:hAnsi="Open Sans" w:cs="Open Sans"/>
          <w:bCs/>
          <w:color w:val="4A4A4A"/>
          <w:sz w:val="18"/>
        </w:rPr>
        <w:t xml:space="preserve"> to lock their offices when vacant.  The risk is greater when there is access to external staff and there is confidential data on display.  The ICO advises the following: </w:t>
      </w:r>
      <w:hyperlink r:id="rId22"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4D0332DB" w14:textId="522F162A"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Advise locking the ICT suite when not in use.  </w:t>
      </w:r>
      <w:bookmarkStart w:id="1" w:name="_Hlk131163000"/>
      <w:r w:rsidR="006233E8">
        <w:rPr>
          <w:rFonts w:ascii="Open Sans" w:eastAsia="Open Sans" w:hAnsi="Open Sans" w:cs="Open Sans"/>
          <w:bCs/>
          <w:color w:val="4A4A4A"/>
          <w:sz w:val="18"/>
        </w:rPr>
        <w:t>If external people have access to the school out of hours, advise locking of classroom doors.</w:t>
      </w:r>
      <w:bookmarkEnd w:id="1"/>
    </w:p>
    <w:p w14:paraId="7FEC82E4" w14:textId="77777777" w:rsidR="005C18BC" w:rsidRDefault="005C18BC" w:rsidP="005C18B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Ensure that all doors into an office that might contain confidential information can be locked.  Check offices that have more than one door into the room but only one door is lockable.</w:t>
      </w:r>
    </w:p>
    <w:p w14:paraId="73723873" w14:textId="77777777" w:rsidR="005C18BC" w:rsidRDefault="005C18BC" w:rsidP="001363DC">
      <w:pPr>
        <w:spacing w:after="0" w:line="324" w:lineRule="auto"/>
        <w:rPr>
          <w:rFonts w:ascii="Open Sans" w:eastAsia="Open Sans" w:hAnsi="Open Sans" w:cs="Open Sans"/>
          <w:bCs/>
          <w:color w:val="4A4A4A"/>
          <w:sz w:val="18"/>
        </w:rPr>
      </w:pPr>
    </w:p>
    <w:p w14:paraId="4793A271" w14:textId="16ECD63B" w:rsidR="00774822" w:rsidRDefault="00774822" w:rsidP="001363DC">
      <w:pPr>
        <w:spacing w:after="0" w:line="324" w:lineRule="auto"/>
        <w:rPr>
          <w:rFonts w:ascii="Open Sans" w:eastAsia="Open Sans" w:hAnsi="Open Sans" w:cs="Open Sans"/>
          <w:bCs/>
          <w:color w:val="4A4A4A"/>
          <w:sz w:val="18"/>
        </w:rPr>
      </w:pPr>
    </w:p>
    <w:p w14:paraId="27C46C14" w14:textId="229A8DEF" w:rsidR="00774822" w:rsidRDefault="00774822" w:rsidP="00774822">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 xml:space="preserve">advise that confidential waste should either be destroyed immediately using a shredder, or if it is stored prior to destruction, it should be stored securely in secure bins or a locked cupboard. Review of recycling and confidential waste destruction methods, given sensitive information was found in the general recycling box.  </w:t>
      </w:r>
      <w:r w:rsidR="005C18BC">
        <w:rPr>
          <w:rFonts w:ascii="Open Sans" w:eastAsia="Open Sans" w:hAnsi="Open Sans" w:cs="Open Sans"/>
          <w:bCs/>
          <w:color w:val="4A4A4A"/>
          <w:sz w:val="18"/>
        </w:rPr>
        <w:t xml:space="preserve">Confidential and sensitive data was found in a general recycling box that would not have been shredded – consider a review of the process. </w:t>
      </w:r>
      <w:r>
        <w:rPr>
          <w:rFonts w:ascii="Open Sans" w:eastAsia="Open Sans" w:hAnsi="Open Sans" w:cs="Open Sans"/>
          <w:bCs/>
          <w:color w:val="4A4A4A"/>
          <w:sz w:val="18"/>
        </w:rPr>
        <w:t>The ICO states that data must be destroyed safely and securely when it’s no longer needed:</w:t>
      </w:r>
    </w:p>
    <w:bookmarkStart w:id="2" w:name="_Hlk122357322"/>
    <w:p w14:paraId="3572FF60" w14:textId="77777777" w:rsidR="00774822" w:rsidRPr="0042791F" w:rsidRDefault="00774822" w:rsidP="00774822">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0"/>
    <w:bookmarkEnd w:id="2"/>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497D9B48" w14:textId="77777777"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3"/>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4" w:history="1">
        <w:r w:rsidRPr="004C4CD3">
          <w:rPr>
            <w:rStyle w:val="Hyperlink"/>
          </w:rPr>
          <w:t>https://dataprotection.education/best-practice-library/documents/drip-feeds/19-leave-it-lock-it-computer</w:t>
        </w:r>
      </w:hyperlink>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5"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6" w:history="1">
        <w:r w:rsidR="006E16E9" w:rsidRPr="002F338A">
          <w:rPr>
            <w:rStyle w:val="Hyperlink"/>
            <w:rFonts w:ascii="Open Sans" w:eastAsia="Open Sans" w:hAnsi="Open Sans" w:cs="Open Sans"/>
            <w:bCs/>
            <w:sz w:val="18"/>
          </w:rPr>
          <w:t>https://dataprotection.education/index.php/best-practice-library/best-practice/clear-desk</w:t>
        </w:r>
      </w:hyperlink>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27"/>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6AC84" w14:textId="77777777" w:rsidR="009C64B1" w:rsidRDefault="009C64B1" w:rsidP="00B40AEE">
      <w:pPr>
        <w:spacing w:after="0" w:line="240" w:lineRule="auto"/>
      </w:pPr>
      <w:r>
        <w:separator/>
      </w:r>
    </w:p>
  </w:endnote>
  <w:endnote w:type="continuationSeparator" w:id="0">
    <w:p w14:paraId="7FE5EEEF" w14:textId="77777777" w:rsidR="009C64B1" w:rsidRDefault="009C64B1"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EEF7D" w14:textId="77777777" w:rsidR="009C64B1" w:rsidRDefault="009C64B1" w:rsidP="00B40AEE">
      <w:pPr>
        <w:spacing w:after="0" w:line="240" w:lineRule="auto"/>
      </w:pPr>
      <w:r>
        <w:separator/>
      </w:r>
    </w:p>
  </w:footnote>
  <w:footnote w:type="continuationSeparator" w:id="0">
    <w:p w14:paraId="7D64E94E" w14:textId="77777777" w:rsidR="009C64B1" w:rsidRDefault="009C64B1"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A8E"/>
    <w:rsid w:val="00004D3D"/>
    <w:rsid w:val="000173C8"/>
    <w:rsid w:val="000C50CB"/>
    <w:rsid w:val="00116357"/>
    <w:rsid w:val="001363DC"/>
    <w:rsid w:val="002C5E45"/>
    <w:rsid w:val="002D7AF7"/>
    <w:rsid w:val="003B3778"/>
    <w:rsid w:val="00480B37"/>
    <w:rsid w:val="00481267"/>
    <w:rsid w:val="004C04C5"/>
    <w:rsid w:val="004C7E20"/>
    <w:rsid w:val="00515FC7"/>
    <w:rsid w:val="005C18BC"/>
    <w:rsid w:val="005D0C2D"/>
    <w:rsid w:val="005D390F"/>
    <w:rsid w:val="006233E8"/>
    <w:rsid w:val="00635A79"/>
    <w:rsid w:val="0064077B"/>
    <w:rsid w:val="006741FD"/>
    <w:rsid w:val="006A10F8"/>
    <w:rsid w:val="006E16E9"/>
    <w:rsid w:val="006E37CA"/>
    <w:rsid w:val="00701B05"/>
    <w:rsid w:val="00747CEE"/>
    <w:rsid w:val="00774822"/>
    <w:rsid w:val="007834D7"/>
    <w:rsid w:val="007C580E"/>
    <w:rsid w:val="007C64F5"/>
    <w:rsid w:val="007D3FC4"/>
    <w:rsid w:val="008826EB"/>
    <w:rsid w:val="008B5DFA"/>
    <w:rsid w:val="00977420"/>
    <w:rsid w:val="009C64B1"/>
    <w:rsid w:val="00A67A3A"/>
    <w:rsid w:val="00A8323D"/>
    <w:rsid w:val="00B40AEE"/>
    <w:rsid w:val="00BC1BC7"/>
    <w:rsid w:val="00BF49E1"/>
    <w:rsid w:val="00C57261"/>
    <w:rsid w:val="00C671C7"/>
    <w:rsid w:val="00C9091F"/>
    <w:rsid w:val="00CB735F"/>
    <w:rsid w:val="00E34442"/>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styleId="NormalWeb">
    <w:name w:val="Normal (Web)"/>
    <w:basedOn w:val="Normal"/>
    <w:uiPriority w:val="99"/>
    <w:semiHidden/>
    <w:unhideWhenUsed/>
    <w:rsid w:val="000173C8"/>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0245">
      <w:bodyDiv w:val="1"/>
      <w:marLeft w:val="0"/>
      <w:marRight w:val="0"/>
      <w:marTop w:val="0"/>
      <w:marBottom w:val="0"/>
      <w:divBdr>
        <w:top w:val="none" w:sz="0" w:space="0" w:color="auto"/>
        <w:left w:val="none" w:sz="0" w:space="0" w:color="auto"/>
        <w:bottom w:val="none" w:sz="0" w:space="0" w:color="auto"/>
        <w:right w:val="none" w:sz="0" w:space="0" w:color="auto"/>
      </w:divBdr>
      <w:divsChild>
        <w:div w:id="67532425">
          <w:marLeft w:val="0"/>
          <w:marRight w:val="0"/>
          <w:marTop w:val="0"/>
          <w:marBottom w:val="0"/>
          <w:divBdr>
            <w:top w:val="none" w:sz="0" w:space="0" w:color="auto"/>
            <w:left w:val="none" w:sz="0" w:space="0" w:color="auto"/>
            <w:bottom w:val="none" w:sz="0" w:space="0" w:color="auto"/>
            <w:right w:val="none" w:sz="0" w:space="0" w:color="auto"/>
          </w:divBdr>
          <w:divsChild>
            <w:div w:id="843398552">
              <w:marLeft w:val="0"/>
              <w:marRight w:val="0"/>
              <w:marTop w:val="0"/>
              <w:marBottom w:val="0"/>
              <w:divBdr>
                <w:top w:val="none" w:sz="0" w:space="0" w:color="auto"/>
                <w:left w:val="none" w:sz="0" w:space="0" w:color="auto"/>
                <w:bottom w:val="none" w:sz="0" w:space="0" w:color="auto"/>
                <w:right w:val="none" w:sz="0" w:space="0" w:color="auto"/>
              </w:divBdr>
              <w:divsChild>
                <w:div w:id="1374425687">
                  <w:marLeft w:val="0"/>
                  <w:marRight w:val="0"/>
                  <w:marTop w:val="0"/>
                  <w:marBottom w:val="0"/>
                  <w:divBdr>
                    <w:top w:val="none" w:sz="0" w:space="0" w:color="auto"/>
                    <w:left w:val="none" w:sz="0" w:space="0" w:color="auto"/>
                    <w:bottom w:val="none" w:sz="0" w:space="0" w:color="auto"/>
                    <w:right w:val="none" w:sz="0" w:space="0" w:color="auto"/>
                  </w:divBdr>
                  <w:divsChild>
                    <w:div w:id="1446268202">
                      <w:marLeft w:val="-225"/>
                      <w:marRight w:val="-225"/>
                      <w:marTop w:val="0"/>
                      <w:marBottom w:val="225"/>
                      <w:divBdr>
                        <w:top w:val="none" w:sz="0" w:space="0" w:color="auto"/>
                        <w:left w:val="none" w:sz="0" w:space="0" w:color="auto"/>
                        <w:bottom w:val="none" w:sz="0" w:space="0" w:color="auto"/>
                        <w:right w:val="none" w:sz="0" w:space="0" w:color="auto"/>
                      </w:divBdr>
                      <w:divsChild>
                        <w:div w:id="1459375557">
                          <w:marLeft w:val="0"/>
                          <w:marRight w:val="0"/>
                          <w:marTop w:val="0"/>
                          <w:marBottom w:val="0"/>
                          <w:divBdr>
                            <w:top w:val="none" w:sz="0" w:space="0" w:color="auto"/>
                            <w:left w:val="none" w:sz="0" w:space="0" w:color="auto"/>
                            <w:bottom w:val="none" w:sz="0" w:space="0" w:color="auto"/>
                            <w:right w:val="none" w:sz="0" w:space="0" w:color="auto"/>
                          </w:divBdr>
                        </w:div>
                        <w:div w:id="7896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282646">
          <w:marLeft w:val="0"/>
          <w:marRight w:val="0"/>
          <w:marTop w:val="0"/>
          <w:marBottom w:val="0"/>
          <w:divBdr>
            <w:top w:val="none" w:sz="0" w:space="0" w:color="auto"/>
            <w:left w:val="none" w:sz="0" w:space="0" w:color="auto"/>
            <w:bottom w:val="none" w:sz="0" w:space="0" w:color="auto"/>
            <w:right w:val="none" w:sz="0" w:space="0" w:color="auto"/>
          </w:divBdr>
          <w:divsChild>
            <w:div w:id="814951236">
              <w:marLeft w:val="0"/>
              <w:marRight w:val="0"/>
              <w:marTop w:val="0"/>
              <w:marBottom w:val="0"/>
              <w:divBdr>
                <w:top w:val="none" w:sz="0" w:space="0" w:color="auto"/>
                <w:left w:val="none" w:sz="0" w:space="0" w:color="auto"/>
                <w:bottom w:val="none" w:sz="0" w:space="0" w:color="auto"/>
                <w:right w:val="none" w:sz="0" w:space="0" w:color="auto"/>
              </w:divBdr>
              <w:divsChild>
                <w:div w:id="874195675">
                  <w:marLeft w:val="0"/>
                  <w:marRight w:val="0"/>
                  <w:marTop w:val="0"/>
                  <w:marBottom w:val="0"/>
                  <w:divBdr>
                    <w:top w:val="none" w:sz="0" w:space="0" w:color="auto"/>
                    <w:left w:val="none" w:sz="0" w:space="0" w:color="auto"/>
                    <w:bottom w:val="none" w:sz="0" w:space="0" w:color="auto"/>
                    <w:right w:val="none" w:sz="0" w:space="0" w:color="auto"/>
                  </w:divBdr>
                  <w:divsChild>
                    <w:div w:id="40791876">
                      <w:marLeft w:val="-225"/>
                      <w:marRight w:val="-225"/>
                      <w:marTop w:val="0"/>
                      <w:marBottom w:val="225"/>
                      <w:divBdr>
                        <w:top w:val="none" w:sz="0" w:space="0" w:color="auto"/>
                        <w:left w:val="none" w:sz="0" w:space="0" w:color="auto"/>
                        <w:bottom w:val="none" w:sz="0" w:space="0" w:color="auto"/>
                        <w:right w:val="none" w:sz="0" w:space="0" w:color="auto"/>
                      </w:divBdr>
                      <w:divsChild>
                        <w:div w:id="191068866">
                          <w:marLeft w:val="0"/>
                          <w:marRight w:val="0"/>
                          <w:marTop w:val="0"/>
                          <w:marBottom w:val="0"/>
                          <w:divBdr>
                            <w:top w:val="none" w:sz="0" w:space="0" w:color="auto"/>
                            <w:left w:val="none" w:sz="0" w:space="0" w:color="auto"/>
                            <w:bottom w:val="none" w:sz="0" w:space="0" w:color="auto"/>
                            <w:right w:val="none" w:sz="0" w:space="0" w:color="auto"/>
                          </w:divBdr>
                        </w:div>
                        <w:div w:id="3231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315309">
          <w:marLeft w:val="0"/>
          <w:marRight w:val="0"/>
          <w:marTop w:val="0"/>
          <w:marBottom w:val="0"/>
          <w:divBdr>
            <w:top w:val="none" w:sz="0" w:space="0" w:color="auto"/>
            <w:left w:val="none" w:sz="0" w:space="0" w:color="auto"/>
            <w:bottom w:val="none" w:sz="0" w:space="0" w:color="auto"/>
            <w:right w:val="none" w:sz="0" w:space="0" w:color="auto"/>
          </w:divBdr>
          <w:divsChild>
            <w:div w:id="745227715">
              <w:marLeft w:val="0"/>
              <w:marRight w:val="0"/>
              <w:marTop w:val="0"/>
              <w:marBottom w:val="0"/>
              <w:divBdr>
                <w:top w:val="none" w:sz="0" w:space="0" w:color="auto"/>
                <w:left w:val="none" w:sz="0" w:space="0" w:color="auto"/>
                <w:bottom w:val="none" w:sz="0" w:space="0" w:color="auto"/>
                <w:right w:val="none" w:sz="0" w:space="0" w:color="auto"/>
              </w:divBdr>
              <w:divsChild>
                <w:div w:id="616569085">
                  <w:marLeft w:val="0"/>
                  <w:marRight w:val="0"/>
                  <w:marTop w:val="0"/>
                  <w:marBottom w:val="0"/>
                  <w:divBdr>
                    <w:top w:val="none" w:sz="0" w:space="0" w:color="auto"/>
                    <w:left w:val="none" w:sz="0" w:space="0" w:color="auto"/>
                    <w:bottom w:val="none" w:sz="0" w:space="0" w:color="auto"/>
                    <w:right w:val="none" w:sz="0" w:space="0" w:color="auto"/>
                  </w:divBdr>
                  <w:divsChild>
                    <w:div w:id="1663777620">
                      <w:marLeft w:val="-225"/>
                      <w:marRight w:val="-225"/>
                      <w:marTop w:val="0"/>
                      <w:marBottom w:val="225"/>
                      <w:divBdr>
                        <w:top w:val="none" w:sz="0" w:space="0" w:color="auto"/>
                        <w:left w:val="none" w:sz="0" w:space="0" w:color="auto"/>
                        <w:bottom w:val="none" w:sz="0" w:space="0" w:color="auto"/>
                        <w:right w:val="none" w:sz="0" w:space="0" w:color="auto"/>
                      </w:divBdr>
                      <w:divsChild>
                        <w:div w:id="1480810018">
                          <w:marLeft w:val="0"/>
                          <w:marRight w:val="0"/>
                          <w:marTop w:val="0"/>
                          <w:marBottom w:val="0"/>
                          <w:divBdr>
                            <w:top w:val="none" w:sz="0" w:space="0" w:color="auto"/>
                            <w:left w:val="none" w:sz="0" w:space="0" w:color="auto"/>
                            <w:bottom w:val="none" w:sz="0" w:space="0" w:color="auto"/>
                            <w:right w:val="none" w:sz="0" w:space="0" w:color="auto"/>
                          </w:divBdr>
                        </w:div>
                        <w:div w:id="138768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876508">
          <w:marLeft w:val="0"/>
          <w:marRight w:val="0"/>
          <w:marTop w:val="0"/>
          <w:marBottom w:val="0"/>
          <w:divBdr>
            <w:top w:val="none" w:sz="0" w:space="0" w:color="auto"/>
            <w:left w:val="none" w:sz="0" w:space="0" w:color="auto"/>
            <w:bottom w:val="none" w:sz="0" w:space="0" w:color="auto"/>
            <w:right w:val="none" w:sz="0" w:space="0" w:color="auto"/>
          </w:divBdr>
          <w:divsChild>
            <w:div w:id="43724900">
              <w:marLeft w:val="0"/>
              <w:marRight w:val="0"/>
              <w:marTop w:val="0"/>
              <w:marBottom w:val="0"/>
              <w:divBdr>
                <w:top w:val="none" w:sz="0" w:space="0" w:color="auto"/>
                <w:left w:val="none" w:sz="0" w:space="0" w:color="auto"/>
                <w:bottom w:val="none" w:sz="0" w:space="0" w:color="auto"/>
                <w:right w:val="none" w:sz="0" w:space="0" w:color="auto"/>
              </w:divBdr>
              <w:divsChild>
                <w:div w:id="489636899">
                  <w:marLeft w:val="0"/>
                  <w:marRight w:val="0"/>
                  <w:marTop w:val="0"/>
                  <w:marBottom w:val="0"/>
                  <w:divBdr>
                    <w:top w:val="none" w:sz="0" w:space="0" w:color="auto"/>
                    <w:left w:val="none" w:sz="0" w:space="0" w:color="auto"/>
                    <w:bottom w:val="none" w:sz="0" w:space="0" w:color="auto"/>
                    <w:right w:val="none" w:sz="0" w:space="0" w:color="auto"/>
                  </w:divBdr>
                  <w:divsChild>
                    <w:div w:id="1180318024">
                      <w:marLeft w:val="-225"/>
                      <w:marRight w:val="-225"/>
                      <w:marTop w:val="0"/>
                      <w:marBottom w:val="225"/>
                      <w:divBdr>
                        <w:top w:val="none" w:sz="0" w:space="0" w:color="auto"/>
                        <w:left w:val="none" w:sz="0" w:space="0" w:color="auto"/>
                        <w:bottom w:val="none" w:sz="0" w:space="0" w:color="auto"/>
                        <w:right w:val="none" w:sz="0" w:space="0" w:color="auto"/>
                      </w:divBdr>
                      <w:divsChild>
                        <w:div w:id="426191154">
                          <w:marLeft w:val="0"/>
                          <w:marRight w:val="0"/>
                          <w:marTop w:val="0"/>
                          <w:marBottom w:val="0"/>
                          <w:divBdr>
                            <w:top w:val="none" w:sz="0" w:space="0" w:color="auto"/>
                            <w:left w:val="none" w:sz="0" w:space="0" w:color="auto"/>
                            <w:bottom w:val="none" w:sz="0" w:space="0" w:color="auto"/>
                            <w:right w:val="none" w:sz="0" w:space="0" w:color="auto"/>
                          </w:divBdr>
                        </w:div>
                        <w:div w:id="18516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695287">
          <w:marLeft w:val="0"/>
          <w:marRight w:val="0"/>
          <w:marTop w:val="0"/>
          <w:marBottom w:val="0"/>
          <w:divBdr>
            <w:top w:val="none" w:sz="0" w:space="0" w:color="auto"/>
            <w:left w:val="none" w:sz="0" w:space="0" w:color="auto"/>
            <w:bottom w:val="none" w:sz="0" w:space="0" w:color="auto"/>
            <w:right w:val="none" w:sz="0" w:space="0" w:color="auto"/>
          </w:divBdr>
          <w:divsChild>
            <w:div w:id="1665739188">
              <w:marLeft w:val="0"/>
              <w:marRight w:val="0"/>
              <w:marTop w:val="0"/>
              <w:marBottom w:val="0"/>
              <w:divBdr>
                <w:top w:val="none" w:sz="0" w:space="0" w:color="auto"/>
                <w:left w:val="none" w:sz="0" w:space="0" w:color="auto"/>
                <w:bottom w:val="none" w:sz="0" w:space="0" w:color="auto"/>
                <w:right w:val="none" w:sz="0" w:space="0" w:color="auto"/>
              </w:divBdr>
              <w:divsChild>
                <w:div w:id="524245721">
                  <w:marLeft w:val="0"/>
                  <w:marRight w:val="0"/>
                  <w:marTop w:val="0"/>
                  <w:marBottom w:val="0"/>
                  <w:divBdr>
                    <w:top w:val="none" w:sz="0" w:space="0" w:color="auto"/>
                    <w:left w:val="none" w:sz="0" w:space="0" w:color="auto"/>
                    <w:bottom w:val="none" w:sz="0" w:space="0" w:color="auto"/>
                    <w:right w:val="none" w:sz="0" w:space="0" w:color="auto"/>
                  </w:divBdr>
                  <w:divsChild>
                    <w:div w:id="100221854">
                      <w:marLeft w:val="-225"/>
                      <w:marRight w:val="-225"/>
                      <w:marTop w:val="0"/>
                      <w:marBottom w:val="225"/>
                      <w:divBdr>
                        <w:top w:val="none" w:sz="0" w:space="0" w:color="auto"/>
                        <w:left w:val="none" w:sz="0" w:space="0" w:color="auto"/>
                        <w:bottom w:val="none" w:sz="0" w:space="0" w:color="auto"/>
                        <w:right w:val="none" w:sz="0" w:space="0" w:color="auto"/>
                      </w:divBdr>
                      <w:divsChild>
                        <w:div w:id="654340998">
                          <w:marLeft w:val="0"/>
                          <w:marRight w:val="0"/>
                          <w:marTop w:val="0"/>
                          <w:marBottom w:val="0"/>
                          <w:divBdr>
                            <w:top w:val="none" w:sz="0" w:space="0" w:color="auto"/>
                            <w:left w:val="none" w:sz="0" w:space="0" w:color="auto"/>
                            <w:bottom w:val="none" w:sz="0" w:space="0" w:color="auto"/>
                            <w:right w:val="none" w:sz="0" w:space="0" w:color="auto"/>
                          </w:divBdr>
                        </w:div>
                        <w:div w:id="966736206">
                          <w:marLeft w:val="0"/>
                          <w:marRight w:val="0"/>
                          <w:marTop w:val="0"/>
                          <w:marBottom w:val="0"/>
                          <w:divBdr>
                            <w:top w:val="none" w:sz="0" w:space="0" w:color="auto"/>
                            <w:left w:val="none" w:sz="0" w:space="0" w:color="auto"/>
                            <w:bottom w:val="none" w:sz="0" w:space="0" w:color="auto"/>
                            <w:right w:val="none" w:sz="0" w:space="0" w:color="auto"/>
                          </w:divBdr>
                          <w:divsChild>
                            <w:div w:id="2965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2162">
          <w:marLeft w:val="0"/>
          <w:marRight w:val="0"/>
          <w:marTop w:val="0"/>
          <w:marBottom w:val="0"/>
          <w:divBdr>
            <w:top w:val="none" w:sz="0" w:space="0" w:color="auto"/>
            <w:left w:val="none" w:sz="0" w:space="0" w:color="auto"/>
            <w:bottom w:val="none" w:sz="0" w:space="0" w:color="auto"/>
            <w:right w:val="none" w:sz="0" w:space="0" w:color="auto"/>
          </w:divBdr>
          <w:divsChild>
            <w:div w:id="1409961499">
              <w:marLeft w:val="0"/>
              <w:marRight w:val="0"/>
              <w:marTop w:val="0"/>
              <w:marBottom w:val="0"/>
              <w:divBdr>
                <w:top w:val="none" w:sz="0" w:space="0" w:color="auto"/>
                <w:left w:val="none" w:sz="0" w:space="0" w:color="auto"/>
                <w:bottom w:val="none" w:sz="0" w:space="0" w:color="auto"/>
                <w:right w:val="none" w:sz="0" w:space="0" w:color="auto"/>
              </w:divBdr>
              <w:divsChild>
                <w:div w:id="866060621">
                  <w:marLeft w:val="0"/>
                  <w:marRight w:val="0"/>
                  <w:marTop w:val="0"/>
                  <w:marBottom w:val="0"/>
                  <w:divBdr>
                    <w:top w:val="none" w:sz="0" w:space="0" w:color="auto"/>
                    <w:left w:val="none" w:sz="0" w:space="0" w:color="auto"/>
                    <w:bottom w:val="none" w:sz="0" w:space="0" w:color="auto"/>
                    <w:right w:val="none" w:sz="0" w:space="0" w:color="auto"/>
                  </w:divBdr>
                  <w:divsChild>
                    <w:div w:id="2067139546">
                      <w:marLeft w:val="-225"/>
                      <w:marRight w:val="-225"/>
                      <w:marTop w:val="0"/>
                      <w:marBottom w:val="225"/>
                      <w:divBdr>
                        <w:top w:val="none" w:sz="0" w:space="0" w:color="auto"/>
                        <w:left w:val="none" w:sz="0" w:space="0" w:color="auto"/>
                        <w:bottom w:val="none" w:sz="0" w:space="0" w:color="auto"/>
                        <w:right w:val="none" w:sz="0" w:space="0" w:color="auto"/>
                      </w:divBdr>
                      <w:divsChild>
                        <w:div w:id="5226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566754">
          <w:marLeft w:val="0"/>
          <w:marRight w:val="0"/>
          <w:marTop w:val="0"/>
          <w:marBottom w:val="0"/>
          <w:divBdr>
            <w:top w:val="none" w:sz="0" w:space="0" w:color="auto"/>
            <w:left w:val="none" w:sz="0" w:space="0" w:color="auto"/>
            <w:bottom w:val="none" w:sz="0" w:space="0" w:color="auto"/>
            <w:right w:val="none" w:sz="0" w:space="0" w:color="auto"/>
          </w:divBdr>
          <w:divsChild>
            <w:div w:id="1609854060">
              <w:marLeft w:val="0"/>
              <w:marRight w:val="0"/>
              <w:marTop w:val="0"/>
              <w:marBottom w:val="0"/>
              <w:divBdr>
                <w:top w:val="none" w:sz="0" w:space="0" w:color="auto"/>
                <w:left w:val="none" w:sz="0" w:space="0" w:color="auto"/>
                <w:bottom w:val="none" w:sz="0" w:space="0" w:color="auto"/>
                <w:right w:val="none" w:sz="0" w:space="0" w:color="auto"/>
              </w:divBdr>
              <w:divsChild>
                <w:div w:id="729811357">
                  <w:marLeft w:val="0"/>
                  <w:marRight w:val="0"/>
                  <w:marTop w:val="0"/>
                  <w:marBottom w:val="0"/>
                  <w:divBdr>
                    <w:top w:val="none" w:sz="0" w:space="0" w:color="auto"/>
                    <w:left w:val="none" w:sz="0" w:space="0" w:color="auto"/>
                    <w:bottom w:val="none" w:sz="0" w:space="0" w:color="auto"/>
                    <w:right w:val="none" w:sz="0" w:space="0" w:color="auto"/>
                  </w:divBdr>
                  <w:divsChild>
                    <w:div w:id="981691818">
                      <w:marLeft w:val="-225"/>
                      <w:marRight w:val="-225"/>
                      <w:marTop w:val="0"/>
                      <w:marBottom w:val="225"/>
                      <w:divBdr>
                        <w:top w:val="none" w:sz="0" w:space="0" w:color="auto"/>
                        <w:left w:val="none" w:sz="0" w:space="0" w:color="auto"/>
                        <w:bottom w:val="none" w:sz="0" w:space="0" w:color="auto"/>
                        <w:right w:val="none" w:sz="0" w:space="0" w:color="auto"/>
                      </w:divBdr>
                      <w:divsChild>
                        <w:div w:id="930553275">
                          <w:marLeft w:val="0"/>
                          <w:marRight w:val="0"/>
                          <w:marTop w:val="0"/>
                          <w:marBottom w:val="0"/>
                          <w:divBdr>
                            <w:top w:val="none" w:sz="0" w:space="0" w:color="auto"/>
                            <w:left w:val="none" w:sz="0" w:space="0" w:color="auto"/>
                            <w:bottom w:val="none" w:sz="0" w:space="0" w:color="auto"/>
                            <w:right w:val="none" w:sz="0" w:space="0" w:color="auto"/>
                          </w:divBdr>
                        </w:div>
                        <w:div w:id="5621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90826">
          <w:marLeft w:val="0"/>
          <w:marRight w:val="0"/>
          <w:marTop w:val="0"/>
          <w:marBottom w:val="0"/>
          <w:divBdr>
            <w:top w:val="none" w:sz="0" w:space="0" w:color="auto"/>
            <w:left w:val="none" w:sz="0" w:space="0" w:color="auto"/>
            <w:bottom w:val="none" w:sz="0" w:space="0" w:color="auto"/>
            <w:right w:val="none" w:sz="0" w:space="0" w:color="auto"/>
          </w:divBdr>
          <w:divsChild>
            <w:div w:id="638073264">
              <w:marLeft w:val="0"/>
              <w:marRight w:val="0"/>
              <w:marTop w:val="0"/>
              <w:marBottom w:val="0"/>
              <w:divBdr>
                <w:top w:val="none" w:sz="0" w:space="0" w:color="auto"/>
                <w:left w:val="none" w:sz="0" w:space="0" w:color="auto"/>
                <w:bottom w:val="none" w:sz="0" w:space="0" w:color="auto"/>
                <w:right w:val="none" w:sz="0" w:space="0" w:color="auto"/>
              </w:divBdr>
              <w:divsChild>
                <w:div w:id="596408733">
                  <w:marLeft w:val="0"/>
                  <w:marRight w:val="0"/>
                  <w:marTop w:val="0"/>
                  <w:marBottom w:val="0"/>
                  <w:divBdr>
                    <w:top w:val="none" w:sz="0" w:space="0" w:color="auto"/>
                    <w:left w:val="none" w:sz="0" w:space="0" w:color="auto"/>
                    <w:bottom w:val="none" w:sz="0" w:space="0" w:color="auto"/>
                    <w:right w:val="none" w:sz="0" w:space="0" w:color="auto"/>
                  </w:divBdr>
                  <w:divsChild>
                    <w:div w:id="1804078886">
                      <w:marLeft w:val="-225"/>
                      <w:marRight w:val="-225"/>
                      <w:marTop w:val="0"/>
                      <w:marBottom w:val="225"/>
                      <w:divBdr>
                        <w:top w:val="none" w:sz="0" w:space="0" w:color="auto"/>
                        <w:left w:val="none" w:sz="0" w:space="0" w:color="auto"/>
                        <w:bottom w:val="none" w:sz="0" w:space="0" w:color="auto"/>
                        <w:right w:val="none" w:sz="0" w:space="0" w:color="auto"/>
                      </w:divBdr>
                      <w:divsChild>
                        <w:div w:id="1228229954">
                          <w:marLeft w:val="0"/>
                          <w:marRight w:val="0"/>
                          <w:marTop w:val="0"/>
                          <w:marBottom w:val="0"/>
                          <w:divBdr>
                            <w:top w:val="none" w:sz="0" w:space="0" w:color="auto"/>
                            <w:left w:val="none" w:sz="0" w:space="0" w:color="auto"/>
                            <w:bottom w:val="none" w:sz="0" w:space="0" w:color="auto"/>
                            <w:right w:val="none" w:sz="0" w:space="0" w:color="auto"/>
                          </w:divBdr>
                        </w:div>
                        <w:div w:id="2053264366">
                          <w:marLeft w:val="0"/>
                          <w:marRight w:val="0"/>
                          <w:marTop w:val="0"/>
                          <w:marBottom w:val="0"/>
                          <w:divBdr>
                            <w:top w:val="none" w:sz="0" w:space="0" w:color="auto"/>
                            <w:left w:val="none" w:sz="0" w:space="0" w:color="auto"/>
                            <w:bottom w:val="none" w:sz="0" w:space="0" w:color="auto"/>
                            <w:right w:val="none" w:sz="0" w:space="0" w:color="auto"/>
                          </w:divBdr>
                          <w:divsChild>
                            <w:div w:id="2517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544948">
          <w:marLeft w:val="0"/>
          <w:marRight w:val="0"/>
          <w:marTop w:val="0"/>
          <w:marBottom w:val="0"/>
          <w:divBdr>
            <w:top w:val="none" w:sz="0" w:space="0" w:color="auto"/>
            <w:left w:val="none" w:sz="0" w:space="0" w:color="auto"/>
            <w:bottom w:val="none" w:sz="0" w:space="0" w:color="auto"/>
            <w:right w:val="none" w:sz="0" w:space="0" w:color="auto"/>
          </w:divBdr>
          <w:divsChild>
            <w:div w:id="1412847428">
              <w:marLeft w:val="0"/>
              <w:marRight w:val="0"/>
              <w:marTop w:val="0"/>
              <w:marBottom w:val="0"/>
              <w:divBdr>
                <w:top w:val="none" w:sz="0" w:space="0" w:color="auto"/>
                <w:left w:val="none" w:sz="0" w:space="0" w:color="auto"/>
                <w:bottom w:val="none" w:sz="0" w:space="0" w:color="auto"/>
                <w:right w:val="none" w:sz="0" w:space="0" w:color="auto"/>
              </w:divBdr>
              <w:divsChild>
                <w:div w:id="752507879">
                  <w:marLeft w:val="0"/>
                  <w:marRight w:val="0"/>
                  <w:marTop w:val="0"/>
                  <w:marBottom w:val="0"/>
                  <w:divBdr>
                    <w:top w:val="none" w:sz="0" w:space="0" w:color="auto"/>
                    <w:left w:val="none" w:sz="0" w:space="0" w:color="auto"/>
                    <w:bottom w:val="none" w:sz="0" w:space="0" w:color="auto"/>
                    <w:right w:val="none" w:sz="0" w:space="0" w:color="auto"/>
                  </w:divBdr>
                  <w:divsChild>
                    <w:div w:id="1939023302">
                      <w:marLeft w:val="-225"/>
                      <w:marRight w:val="-225"/>
                      <w:marTop w:val="0"/>
                      <w:marBottom w:val="225"/>
                      <w:divBdr>
                        <w:top w:val="none" w:sz="0" w:space="0" w:color="auto"/>
                        <w:left w:val="none" w:sz="0" w:space="0" w:color="auto"/>
                        <w:bottom w:val="none" w:sz="0" w:space="0" w:color="auto"/>
                        <w:right w:val="none" w:sz="0" w:space="0" w:color="auto"/>
                      </w:divBdr>
                      <w:divsChild>
                        <w:div w:id="188652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83564">
          <w:marLeft w:val="0"/>
          <w:marRight w:val="0"/>
          <w:marTop w:val="0"/>
          <w:marBottom w:val="0"/>
          <w:divBdr>
            <w:top w:val="none" w:sz="0" w:space="0" w:color="auto"/>
            <w:left w:val="none" w:sz="0" w:space="0" w:color="auto"/>
            <w:bottom w:val="none" w:sz="0" w:space="0" w:color="auto"/>
            <w:right w:val="none" w:sz="0" w:space="0" w:color="auto"/>
          </w:divBdr>
          <w:divsChild>
            <w:div w:id="1586069367">
              <w:marLeft w:val="0"/>
              <w:marRight w:val="0"/>
              <w:marTop w:val="0"/>
              <w:marBottom w:val="0"/>
              <w:divBdr>
                <w:top w:val="none" w:sz="0" w:space="0" w:color="auto"/>
                <w:left w:val="none" w:sz="0" w:space="0" w:color="auto"/>
                <w:bottom w:val="none" w:sz="0" w:space="0" w:color="auto"/>
                <w:right w:val="none" w:sz="0" w:space="0" w:color="auto"/>
              </w:divBdr>
              <w:divsChild>
                <w:div w:id="127237878">
                  <w:marLeft w:val="0"/>
                  <w:marRight w:val="0"/>
                  <w:marTop w:val="0"/>
                  <w:marBottom w:val="0"/>
                  <w:divBdr>
                    <w:top w:val="none" w:sz="0" w:space="0" w:color="auto"/>
                    <w:left w:val="none" w:sz="0" w:space="0" w:color="auto"/>
                    <w:bottom w:val="none" w:sz="0" w:space="0" w:color="auto"/>
                    <w:right w:val="none" w:sz="0" w:space="0" w:color="auto"/>
                  </w:divBdr>
                  <w:divsChild>
                    <w:div w:id="1198663406">
                      <w:marLeft w:val="-225"/>
                      <w:marRight w:val="-225"/>
                      <w:marTop w:val="0"/>
                      <w:marBottom w:val="225"/>
                      <w:divBdr>
                        <w:top w:val="none" w:sz="0" w:space="0" w:color="auto"/>
                        <w:left w:val="none" w:sz="0" w:space="0" w:color="auto"/>
                        <w:bottom w:val="none" w:sz="0" w:space="0" w:color="auto"/>
                        <w:right w:val="none" w:sz="0" w:space="0" w:color="auto"/>
                      </w:divBdr>
                      <w:divsChild>
                        <w:div w:id="1523543851">
                          <w:marLeft w:val="0"/>
                          <w:marRight w:val="0"/>
                          <w:marTop w:val="0"/>
                          <w:marBottom w:val="0"/>
                          <w:divBdr>
                            <w:top w:val="none" w:sz="0" w:space="0" w:color="auto"/>
                            <w:left w:val="none" w:sz="0" w:space="0" w:color="auto"/>
                            <w:bottom w:val="none" w:sz="0" w:space="0" w:color="auto"/>
                            <w:right w:val="none" w:sz="0" w:space="0" w:color="auto"/>
                          </w:divBdr>
                        </w:div>
                        <w:div w:id="1793400622">
                          <w:marLeft w:val="0"/>
                          <w:marRight w:val="0"/>
                          <w:marTop w:val="0"/>
                          <w:marBottom w:val="0"/>
                          <w:divBdr>
                            <w:top w:val="none" w:sz="0" w:space="0" w:color="auto"/>
                            <w:left w:val="none" w:sz="0" w:space="0" w:color="auto"/>
                            <w:bottom w:val="none" w:sz="0" w:space="0" w:color="auto"/>
                            <w:right w:val="none" w:sz="0" w:space="0" w:color="auto"/>
                          </w:divBdr>
                          <w:divsChild>
                            <w:div w:id="17508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703063">
      <w:bodyDiv w:val="1"/>
      <w:marLeft w:val="0"/>
      <w:marRight w:val="0"/>
      <w:marTop w:val="0"/>
      <w:marBottom w:val="0"/>
      <w:divBdr>
        <w:top w:val="none" w:sz="0" w:space="0" w:color="auto"/>
        <w:left w:val="none" w:sz="0" w:space="0" w:color="auto"/>
        <w:bottom w:val="none" w:sz="0" w:space="0" w:color="auto"/>
        <w:right w:val="none" w:sz="0" w:space="0" w:color="auto"/>
      </w:divBdr>
      <w:divsChild>
        <w:div w:id="2049601688">
          <w:marLeft w:val="0"/>
          <w:marRight w:val="0"/>
          <w:marTop w:val="0"/>
          <w:marBottom w:val="0"/>
          <w:divBdr>
            <w:top w:val="none" w:sz="0" w:space="0" w:color="auto"/>
            <w:left w:val="none" w:sz="0" w:space="0" w:color="auto"/>
            <w:bottom w:val="none" w:sz="0" w:space="0" w:color="auto"/>
            <w:right w:val="none" w:sz="0" w:space="0" w:color="auto"/>
          </w:divBdr>
          <w:divsChild>
            <w:div w:id="1206916644">
              <w:marLeft w:val="0"/>
              <w:marRight w:val="0"/>
              <w:marTop w:val="0"/>
              <w:marBottom w:val="0"/>
              <w:divBdr>
                <w:top w:val="none" w:sz="0" w:space="0" w:color="auto"/>
                <w:left w:val="none" w:sz="0" w:space="0" w:color="auto"/>
                <w:bottom w:val="none" w:sz="0" w:space="0" w:color="auto"/>
                <w:right w:val="none" w:sz="0" w:space="0" w:color="auto"/>
              </w:divBdr>
              <w:divsChild>
                <w:div w:id="32190869">
                  <w:marLeft w:val="0"/>
                  <w:marRight w:val="0"/>
                  <w:marTop w:val="0"/>
                  <w:marBottom w:val="0"/>
                  <w:divBdr>
                    <w:top w:val="none" w:sz="0" w:space="0" w:color="auto"/>
                    <w:left w:val="none" w:sz="0" w:space="0" w:color="auto"/>
                    <w:bottom w:val="none" w:sz="0" w:space="0" w:color="auto"/>
                    <w:right w:val="none" w:sz="0" w:space="0" w:color="auto"/>
                  </w:divBdr>
                  <w:divsChild>
                    <w:div w:id="615987090">
                      <w:marLeft w:val="-225"/>
                      <w:marRight w:val="-225"/>
                      <w:marTop w:val="0"/>
                      <w:marBottom w:val="225"/>
                      <w:divBdr>
                        <w:top w:val="none" w:sz="0" w:space="0" w:color="auto"/>
                        <w:left w:val="none" w:sz="0" w:space="0" w:color="auto"/>
                        <w:bottom w:val="none" w:sz="0" w:space="0" w:color="auto"/>
                        <w:right w:val="none" w:sz="0" w:space="0" w:color="auto"/>
                      </w:divBdr>
                      <w:divsChild>
                        <w:div w:id="1559702384">
                          <w:marLeft w:val="0"/>
                          <w:marRight w:val="0"/>
                          <w:marTop w:val="0"/>
                          <w:marBottom w:val="0"/>
                          <w:divBdr>
                            <w:top w:val="none" w:sz="0" w:space="0" w:color="auto"/>
                            <w:left w:val="none" w:sz="0" w:space="0" w:color="auto"/>
                            <w:bottom w:val="none" w:sz="0" w:space="0" w:color="auto"/>
                            <w:right w:val="none" w:sz="0" w:space="0" w:color="auto"/>
                          </w:divBdr>
                        </w:div>
                        <w:div w:id="1896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370678">
          <w:marLeft w:val="0"/>
          <w:marRight w:val="0"/>
          <w:marTop w:val="0"/>
          <w:marBottom w:val="0"/>
          <w:divBdr>
            <w:top w:val="none" w:sz="0" w:space="0" w:color="auto"/>
            <w:left w:val="none" w:sz="0" w:space="0" w:color="auto"/>
            <w:bottom w:val="none" w:sz="0" w:space="0" w:color="auto"/>
            <w:right w:val="none" w:sz="0" w:space="0" w:color="auto"/>
          </w:divBdr>
          <w:divsChild>
            <w:div w:id="322705224">
              <w:marLeft w:val="0"/>
              <w:marRight w:val="0"/>
              <w:marTop w:val="0"/>
              <w:marBottom w:val="0"/>
              <w:divBdr>
                <w:top w:val="none" w:sz="0" w:space="0" w:color="auto"/>
                <w:left w:val="none" w:sz="0" w:space="0" w:color="auto"/>
                <w:bottom w:val="none" w:sz="0" w:space="0" w:color="auto"/>
                <w:right w:val="none" w:sz="0" w:space="0" w:color="auto"/>
              </w:divBdr>
              <w:divsChild>
                <w:div w:id="2055763957">
                  <w:marLeft w:val="0"/>
                  <w:marRight w:val="0"/>
                  <w:marTop w:val="0"/>
                  <w:marBottom w:val="0"/>
                  <w:divBdr>
                    <w:top w:val="none" w:sz="0" w:space="0" w:color="auto"/>
                    <w:left w:val="none" w:sz="0" w:space="0" w:color="auto"/>
                    <w:bottom w:val="none" w:sz="0" w:space="0" w:color="auto"/>
                    <w:right w:val="none" w:sz="0" w:space="0" w:color="auto"/>
                  </w:divBdr>
                  <w:divsChild>
                    <w:div w:id="94911482">
                      <w:marLeft w:val="-225"/>
                      <w:marRight w:val="-225"/>
                      <w:marTop w:val="0"/>
                      <w:marBottom w:val="225"/>
                      <w:divBdr>
                        <w:top w:val="none" w:sz="0" w:space="0" w:color="auto"/>
                        <w:left w:val="none" w:sz="0" w:space="0" w:color="auto"/>
                        <w:bottom w:val="none" w:sz="0" w:space="0" w:color="auto"/>
                        <w:right w:val="none" w:sz="0" w:space="0" w:color="auto"/>
                      </w:divBdr>
                      <w:divsChild>
                        <w:div w:id="847527606">
                          <w:marLeft w:val="0"/>
                          <w:marRight w:val="0"/>
                          <w:marTop w:val="0"/>
                          <w:marBottom w:val="0"/>
                          <w:divBdr>
                            <w:top w:val="none" w:sz="0" w:space="0" w:color="auto"/>
                            <w:left w:val="none" w:sz="0" w:space="0" w:color="auto"/>
                            <w:bottom w:val="none" w:sz="0" w:space="0" w:color="auto"/>
                            <w:right w:val="none" w:sz="0" w:space="0" w:color="auto"/>
                          </w:divBdr>
                        </w:div>
                        <w:div w:id="15927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737532">
          <w:marLeft w:val="0"/>
          <w:marRight w:val="0"/>
          <w:marTop w:val="0"/>
          <w:marBottom w:val="0"/>
          <w:divBdr>
            <w:top w:val="none" w:sz="0" w:space="0" w:color="auto"/>
            <w:left w:val="none" w:sz="0" w:space="0" w:color="auto"/>
            <w:bottom w:val="none" w:sz="0" w:space="0" w:color="auto"/>
            <w:right w:val="none" w:sz="0" w:space="0" w:color="auto"/>
          </w:divBdr>
          <w:divsChild>
            <w:div w:id="1522625853">
              <w:marLeft w:val="0"/>
              <w:marRight w:val="0"/>
              <w:marTop w:val="0"/>
              <w:marBottom w:val="0"/>
              <w:divBdr>
                <w:top w:val="none" w:sz="0" w:space="0" w:color="auto"/>
                <w:left w:val="none" w:sz="0" w:space="0" w:color="auto"/>
                <w:bottom w:val="none" w:sz="0" w:space="0" w:color="auto"/>
                <w:right w:val="none" w:sz="0" w:space="0" w:color="auto"/>
              </w:divBdr>
              <w:divsChild>
                <w:div w:id="907035815">
                  <w:marLeft w:val="0"/>
                  <w:marRight w:val="0"/>
                  <w:marTop w:val="0"/>
                  <w:marBottom w:val="0"/>
                  <w:divBdr>
                    <w:top w:val="none" w:sz="0" w:space="0" w:color="auto"/>
                    <w:left w:val="none" w:sz="0" w:space="0" w:color="auto"/>
                    <w:bottom w:val="none" w:sz="0" w:space="0" w:color="auto"/>
                    <w:right w:val="none" w:sz="0" w:space="0" w:color="auto"/>
                  </w:divBdr>
                  <w:divsChild>
                    <w:div w:id="1661618553">
                      <w:marLeft w:val="-225"/>
                      <w:marRight w:val="-225"/>
                      <w:marTop w:val="0"/>
                      <w:marBottom w:val="225"/>
                      <w:divBdr>
                        <w:top w:val="none" w:sz="0" w:space="0" w:color="auto"/>
                        <w:left w:val="none" w:sz="0" w:space="0" w:color="auto"/>
                        <w:bottom w:val="none" w:sz="0" w:space="0" w:color="auto"/>
                        <w:right w:val="none" w:sz="0" w:space="0" w:color="auto"/>
                      </w:divBdr>
                      <w:divsChild>
                        <w:div w:id="15808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457023">
          <w:marLeft w:val="0"/>
          <w:marRight w:val="0"/>
          <w:marTop w:val="0"/>
          <w:marBottom w:val="0"/>
          <w:divBdr>
            <w:top w:val="none" w:sz="0" w:space="0" w:color="auto"/>
            <w:left w:val="none" w:sz="0" w:space="0" w:color="auto"/>
            <w:bottom w:val="none" w:sz="0" w:space="0" w:color="auto"/>
            <w:right w:val="none" w:sz="0" w:space="0" w:color="auto"/>
          </w:divBdr>
          <w:divsChild>
            <w:div w:id="1797260728">
              <w:marLeft w:val="0"/>
              <w:marRight w:val="0"/>
              <w:marTop w:val="0"/>
              <w:marBottom w:val="0"/>
              <w:divBdr>
                <w:top w:val="none" w:sz="0" w:space="0" w:color="auto"/>
                <w:left w:val="none" w:sz="0" w:space="0" w:color="auto"/>
                <w:bottom w:val="none" w:sz="0" w:space="0" w:color="auto"/>
                <w:right w:val="none" w:sz="0" w:space="0" w:color="auto"/>
              </w:divBdr>
              <w:divsChild>
                <w:div w:id="551696994">
                  <w:marLeft w:val="0"/>
                  <w:marRight w:val="0"/>
                  <w:marTop w:val="0"/>
                  <w:marBottom w:val="0"/>
                  <w:divBdr>
                    <w:top w:val="none" w:sz="0" w:space="0" w:color="auto"/>
                    <w:left w:val="none" w:sz="0" w:space="0" w:color="auto"/>
                    <w:bottom w:val="none" w:sz="0" w:space="0" w:color="auto"/>
                    <w:right w:val="none" w:sz="0" w:space="0" w:color="auto"/>
                  </w:divBdr>
                  <w:divsChild>
                    <w:div w:id="1716737868">
                      <w:marLeft w:val="-225"/>
                      <w:marRight w:val="-225"/>
                      <w:marTop w:val="0"/>
                      <w:marBottom w:val="225"/>
                      <w:divBdr>
                        <w:top w:val="none" w:sz="0" w:space="0" w:color="auto"/>
                        <w:left w:val="none" w:sz="0" w:space="0" w:color="auto"/>
                        <w:bottom w:val="none" w:sz="0" w:space="0" w:color="auto"/>
                        <w:right w:val="none" w:sz="0" w:space="0" w:color="auto"/>
                      </w:divBdr>
                      <w:divsChild>
                        <w:div w:id="14383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162891">
          <w:marLeft w:val="0"/>
          <w:marRight w:val="0"/>
          <w:marTop w:val="0"/>
          <w:marBottom w:val="0"/>
          <w:divBdr>
            <w:top w:val="none" w:sz="0" w:space="0" w:color="auto"/>
            <w:left w:val="none" w:sz="0" w:space="0" w:color="auto"/>
            <w:bottom w:val="none" w:sz="0" w:space="0" w:color="auto"/>
            <w:right w:val="none" w:sz="0" w:space="0" w:color="auto"/>
          </w:divBdr>
          <w:divsChild>
            <w:div w:id="2027050025">
              <w:marLeft w:val="0"/>
              <w:marRight w:val="0"/>
              <w:marTop w:val="0"/>
              <w:marBottom w:val="0"/>
              <w:divBdr>
                <w:top w:val="none" w:sz="0" w:space="0" w:color="auto"/>
                <w:left w:val="none" w:sz="0" w:space="0" w:color="auto"/>
                <w:bottom w:val="none" w:sz="0" w:space="0" w:color="auto"/>
                <w:right w:val="none" w:sz="0" w:space="0" w:color="auto"/>
              </w:divBdr>
              <w:divsChild>
                <w:div w:id="1471098252">
                  <w:marLeft w:val="0"/>
                  <w:marRight w:val="0"/>
                  <w:marTop w:val="0"/>
                  <w:marBottom w:val="0"/>
                  <w:divBdr>
                    <w:top w:val="none" w:sz="0" w:space="0" w:color="auto"/>
                    <w:left w:val="none" w:sz="0" w:space="0" w:color="auto"/>
                    <w:bottom w:val="none" w:sz="0" w:space="0" w:color="auto"/>
                    <w:right w:val="none" w:sz="0" w:space="0" w:color="auto"/>
                  </w:divBdr>
                  <w:divsChild>
                    <w:div w:id="859658375">
                      <w:marLeft w:val="-225"/>
                      <w:marRight w:val="-225"/>
                      <w:marTop w:val="0"/>
                      <w:marBottom w:val="225"/>
                      <w:divBdr>
                        <w:top w:val="none" w:sz="0" w:space="0" w:color="auto"/>
                        <w:left w:val="none" w:sz="0" w:space="0" w:color="auto"/>
                        <w:bottom w:val="none" w:sz="0" w:space="0" w:color="auto"/>
                        <w:right w:val="none" w:sz="0" w:space="0" w:color="auto"/>
                      </w:divBdr>
                      <w:divsChild>
                        <w:div w:id="1017467383">
                          <w:marLeft w:val="0"/>
                          <w:marRight w:val="0"/>
                          <w:marTop w:val="0"/>
                          <w:marBottom w:val="0"/>
                          <w:divBdr>
                            <w:top w:val="none" w:sz="0" w:space="0" w:color="auto"/>
                            <w:left w:val="none" w:sz="0" w:space="0" w:color="auto"/>
                            <w:bottom w:val="none" w:sz="0" w:space="0" w:color="auto"/>
                            <w:right w:val="none" w:sz="0" w:space="0" w:color="auto"/>
                          </w:divBdr>
                        </w:div>
                        <w:div w:id="1095590813">
                          <w:marLeft w:val="0"/>
                          <w:marRight w:val="0"/>
                          <w:marTop w:val="0"/>
                          <w:marBottom w:val="0"/>
                          <w:divBdr>
                            <w:top w:val="none" w:sz="0" w:space="0" w:color="auto"/>
                            <w:left w:val="none" w:sz="0" w:space="0" w:color="auto"/>
                            <w:bottom w:val="none" w:sz="0" w:space="0" w:color="auto"/>
                            <w:right w:val="none" w:sz="0" w:space="0" w:color="auto"/>
                          </w:divBdr>
                          <w:divsChild>
                            <w:div w:id="3349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9423">
          <w:marLeft w:val="0"/>
          <w:marRight w:val="0"/>
          <w:marTop w:val="0"/>
          <w:marBottom w:val="0"/>
          <w:divBdr>
            <w:top w:val="none" w:sz="0" w:space="0" w:color="auto"/>
            <w:left w:val="none" w:sz="0" w:space="0" w:color="auto"/>
            <w:bottom w:val="none" w:sz="0" w:space="0" w:color="auto"/>
            <w:right w:val="none" w:sz="0" w:space="0" w:color="auto"/>
          </w:divBdr>
          <w:divsChild>
            <w:div w:id="391732695">
              <w:marLeft w:val="0"/>
              <w:marRight w:val="0"/>
              <w:marTop w:val="0"/>
              <w:marBottom w:val="0"/>
              <w:divBdr>
                <w:top w:val="none" w:sz="0" w:space="0" w:color="auto"/>
                <w:left w:val="none" w:sz="0" w:space="0" w:color="auto"/>
                <w:bottom w:val="none" w:sz="0" w:space="0" w:color="auto"/>
                <w:right w:val="none" w:sz="0" w:space="0" w:color="auto"/>
              </w:divBdr>
              <w:divsChild>
                <w:div w:id="998194671">
                  <w:marLeft w:val="0"/>
                  <w:marRight w:val="0"/>
                  <w:marTop w:val="0"/>
                  <w:marBottom w:val="0"/>
                  <w:divBdr>
                    <w:top w:val="none" w:sz="0" w:space="0" w:color="auto"/>
                    <w:left w:val="none" w:sz="0" w:space="0" w:color="auto"/>
                    <w:bottom w:val="none" w:sz="0" w:space="0" w:color="auto"/>
                    <w:right w:val="none" w:sz="0" w:space="0" w:color="auto"/>
                  </w:divBdr>
                  <w:divsChild>
                    <w:div w:id="1426076370">
                      <w:marLeft w:val="-225"/>
                      <w:marRight w:val="-225"/>
                      <w:marTop w:val="0"/>
                      <w:marBottom w:val="225"/>
                      <w:divBdr>
                        <w:top w:val="none" w:sz="0" w:space="0" w:color="auto"/>
                        <w:left w:val="none" w:sz="0" w:space="0" w:color="auto"/>
                        <w:bottom w:val="none" w:sz="0" w:space="0" w:color="auto"/>
                        <w:right w:val="none" w:sz="0" w:space="0" w:color="auto"/>
                      </w:divBdr>
                      <w:divsChild>
                        <w:div w:id="1195071473">
                          <w:marLeft w:val="0"/>
                          <w:marRight w:val="0"/>
                          <w:marTop w:val="0"/>
                          <w:marBottom w:val="0"/>
                          <w:divBdr>
                            <w:top w:val="none" w:sz="0" w:space="0" w:color="auto"/>
                            <w:left w:val="none" w:sz="0" w:space="0" w:color="auto"/>
                            <w:bottom w:val="none" w:sz="0" w:space="0" w:color="auto"/>
                            <w:right w:val="none" w:sz="0" w:space="0" w:color="auto"/>
                          </w:divBdr>
                        </w:div>
                        <w:div w:id="851993429">
                          <w:marLeft w:val="0"/>
                          <w:marRight w:val="0"/>
                          <w:marTop w:val="0"/>
                          <w:marBottom w:val="0"/>
                          <w:divBdr>
                            <w:top w:val="none" w:sz="0" w:space="0" w:color="auto"/>
                            <w:left w:val="none" w:sz="0" w:space="0" w:color="auto"/>
                            <w:bottom w:val="none" w:sz="0" w:space="0" w:color="auto"/>
                            <w:right w:val="none" w:sz="0" w:space="0" w:color="auto"/>
                          </w:divBdr>
                          <w:divsChild>
                            <w:div w:id="17291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869501">
          <w:marLeft w:val="0"/>
          <w:marRight w:val="0"/>
          <w:marTop w:val="0"/>
          <w:marBottom w:val="0"/>
          <w:divBdr>
            <w:top w:val="none" w:sz="0" w:space="0" w:color="auto"/>
            <w:left w:val="none" w:sz="0" w:space="0" w:color="auto"/>
            <w:bottom w:val="none" w:sz="0" w:space="0" w:color="auto"/>
            <w:right w:val="none" w:sz="0" w:space="0" w:color="auto"/>
          </w:divBdr>
          <w:divsChild>
            <w:div w:id="1103646784">
              <w:marLeft w:val="0"/>
              <w:marRight w:val="0"/>
              <w:marTop w:val="0"/>
              <w:marBottom w:val="0"/>
              <w:divBdr>
                <w:top w:val="none" w:sz="0" w:space="0" w:color="auto"/>
                <w:left w:val="none" w:sz="0" w:space="0" w:color="auto"/>
                <w:bottom w:val="none" w:sz="0" w:space="0" w:color="auto"/>
                <w:right w:val="none" w:sz="0" w:space="0" w:color="auto"/>
              </w:divBdr>
              <w:divsChild>
                <w:div w:id="1350334240">
                  <w:marLeft w:val="0"/>
                  <w:marRight w:val="0"/>
                  <w:marTop w:val="0"/>
                  <w:marBottom w:val="0"/>
                  <w:divBdr>
                    <w:top w:val="none" w:sz="0" w:space="0" w:color="auto"/>
                    <w:left w:val="none" w:sz="0" w:space="0" w:color="auto"/>
                    <w:bottom w:val="none" w:sz="0" w:space="0" w:color="auto"/>
                    <w:right w:val="none" w:sz="0" w:space="0" w:color="auto"/>
                  </w:divBdr>
                  <w:divsChild>
                    <w:div w:id="708653278">
                      <w:marLeft w:val="-225"/>
                      <w:marRight w:val="-225"/>
                      <w:marTop w:val="0"/>
                      <w:marBottom w:val="225"/>
                      <w:divBdr>
                        <w:top w:val="none" w:sz="0" w:space="0" w:color="auto"/>
                        <w:left w:val="none" w:sz="0" w:space="0" w:color="auto"/>
                        <w:bottom w:val="none" w:sz="0" w:space="0" w:color="auto"/>
                        <w:right w:val="none" w:sz="0" w:space="0" w:color="auto"/>
                      </w:divBdr>
                      <w:divsChild>
                        <w:div w:id="1117797399">
                          <w:marLeft w:val="0"/>
                          <w:marRight w:val="0"/>
                          <w:marTop w:val="0"/>
                          <w:marBottom w:val="0"/>
                          <w:divBdr>
                            <w:top w:val="none" w:sz="0" w:space="0" w:color="auto"/>
                            <w:left w:val="none" w:sz="0" w:space="0" w:color="auto"/>
                            <w:bottom w:val="none" w:sz="0" w:space="0" w:color="auto"/>
                            <w:right w:val="none" w:sz="0" w:space="0" w:color="auto"/>
                          </w:divBdr>
                        </w:div>
                        <w:div w:id="136578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34845">
          <w:marLeft w:val="0"/>
          <w:marRight w:val="0"/>
          <w:marTop w:val="0"/>
          <w:marBottom w:val="0"/>
          <w:divBdr>
            <w:top w:val="none" w:sz="0" w:space="0" w:color="auto"/>
            <w:left w:val="none" w:sz="0" w:space="0" w:color="auto"/>
            <w:bottom w:val="none" w:sz="0" w:space="0" w:color="auto"/>
            <w:right w:val="none" w:sz="0" w:space="0" w:color="auto"/>
          </w:divBdr>
          <w:divsChild>
            <w:div w:id="1614442066">
              <w:marLeft w:val="0"/>
              <w:marRight w:val="0"/>
              <w:marTop w:val="0"/>
              <w:marBottom w:val="0"/>
              <w:divBdr>
                <w:top w:val="none" w:sz="0" w:space="0" w:color="auto"/>
                <w:left w:val="none" w:sz="0" w:space="0" w:color="auto"/>
                <w:bottom w:val="none" w:sz="0" w:space="0" w:color="auto"/>
                <w:right w:val="none" w:sz="0" w:space="0" w:color="auto"/>
              </w:divBdr>
              <w:divsChild>
                <w:div w:id="1111247399">
                  <w:marLeft w:val="0"/>
                  <w:marRight w:val="0"/>
                  <w:marTop w:val="0"/>
                  <w:marBottom w:val="0"/>
                  <w:divBdr>
                    <w:top w:val="none" w:sz="0" w:space="0" w:color="auto"/>
                    <w:left w:val="none" w:sz="0" w:space="0" w:color="auto"/>
                    <w:bottom w:val="none" w:sz="0" w:space="0" w:color="auto"/>
                    <w:right w:val="none" w:sz="0" w:space="0" w:color="auto"/>
                  </w:divBdr>
                  <w:divsChild>
                    <w:div w:id="817957920">
                      <w:marLeft w:val="-225"/>
                      <w:marRight w:val="-225"/>
                      <w:marTop w:val="0"/>
                      <w:marBottom w:val="225"/>
                      <w:divBdr>
                        <w:top w:val="none" w:sz="0" w:space="0" w:color="auto"/>
                        <w:left w:val="none" w:sz="0" w:space="0" w:color="auto"/>
                        <w:bottom w:val="none" w:sz="0" w:space="0" w:color="auto"/>
                        <w:right w:val="none" w:sz="0" w:space="0" w:color="auto"/>
                      </w:divBdr>
                      <w:divsChild>
                        <w:div w:id="1851682334">
                          <w:marLeft w:val="0"/>
                          <w:marRight w:val="0"/>
                          <w:marTop w:val="0"/>
                          <w:marBottom w:val="0"/>
                          <w:divBdr>
                            <w:top w:val="none" w:sz="0" w:space="0" w:color="auto"/>
                            <w:left w:val="none" w:sz="0" w:space="0" w:color="auto"/>
                            <w:bottom w:val="none" w:sz="0" w:space="0" w:color="auto"/>
                            <w:right w:val="none" w:sz="0" w:space="0" w:color="auto"/>
                          </w:divBdr>
                        </w:div>
                        <w:div w:id="5598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375360">
          <w:marLeft w:val="0"/>
          <w:marRight w:val="0"/>
          <w:marTop w:val="0"/>
          <w:marBottom w:val="0"/>
          <w:divBdr>
            <w:top w:val="none" w:sz="0" w:space="0" w:color="auto"/>
            <w:left w:val="none" w:sz="0" w:space="0" w:color="auto"/>
            <w:bottom w:val="none" w:sz="0" w:space="0" w:color="auto"/>
            <w:right w:val="none" w:sz="0" w:space="0" w:color="auto"/>
          </w:divBdr>
          <w:divsChild>
            <w:div w:id="655189950">
              <w:marLeft w:val="0"/>
              <w:marRight w:val="0"/>
              <w:marTop w:val="0"/>
              <w:marBottom w:val="0"/>
              <w:divBdr>
                <w:top w:val="none" w:sz="0" w:space="0" w:color="auto"/>
                <w:left w:val="none" w:sz="0" w:space="0" w:color="auto"/>
                <w:bottom w:val="none" w:sz="0" w:space="0" w:color="auto"/>
                <w:right w:val="none" w:sz="0" w:space="0" w:color="auto"/>
              </w:divBdr>
              <w:divsChild>
                <w:div w:id="1462653628">
                  <w:marLeft w:val="0"/>
                  <w:marRight w:val="0"/>
                  <w:marTop w:val="0"/>
                  <w:marBottom w:val="0"/>
                  <w:divBdr>
                    <w:top w:val="none" w:sz="0" w:space="0" w:color="auto"/>
                    <w:left w:val="none" w:sz="0" w:space="0" w:color="auto"/>
                    <w:bottom w:val="none" w:sz="0" w:space="0" w:color="auto"/>
                    <w:right w:val="none" w:sz="0" w:space="0" w:color="auto"/>
                  </w:divBdr>
                  <w:divsChild>
                    <w:div w:id="1184831512">
                      <w:marLeft w:val="-225"/>
                      <w:marRight w:val="-225"/>
                      <w:marTop w:val="0"/>
                      <w:marBottom w:val="225"/>
                      <w:divBdr>
                        <w:top w:val="none" w:sz="0" w:space="0" w:color="auto"/>
                        <w:left w:val="none" w:sz="0" w:space="0" w:color="auto"/>
                        <w:bottom w:val="none" w:sz="0" w:space="0" w:color="auto"/>
                        <w:right w:val="none" w:sz="0" w:space="0" w:color="auto"/>
                      </w:divBdr>
                      <w:divsChild>
                        <w:div w:id="21438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615694">
          <w:marLeft w:val="0"/>
          <w:marRight w:val="0"/>
          <w:marTop w:val="0"/>
          <w:marBottom w:val="0"/>
          <w:divBdr>
            <w:top w:val="none" w:sz="0" w:space="0" w:color="auto"/>
            <w:left w:val="none" w:sz="0" w:space="0" w:color="auto"/>
            <w:bottom w:val="none" w:sz="0" w:space="0" w:color="auto"/>
            <w:right w:val="none" w:sz="0" w:space="0" w:color="auto"/>
          </w:divBdr>
          <w:divsChild>
            <w:div w:id="1427769155">
              <w:marLeft w:val="0"/>
              <w:marRight w:val="0"/>
              <w:marTop w:val="0"/>
              <w:marBottom w:val="0"/>
              <w:divBdr>
                <w:top w:val="none" w:sz="0" w:space="0" w:color="auto"/>
                <w:left w:val="none" w:sz="0" w:space="0" w:color="auto"/>
                <w:bottom w:val="none" w:sz="0" w:space="0" w:color="auto"/>
                <w:right w:val="none" w:sz="0" w:space="0" w:color="auto"/>
              </w:divBdr>
              <w:divsChild>
                <w:div w:id="530848769">
                  <w:marLeft w:val="0"/>
                  <w:marRight w:val="0"/>
                  <w:marTop w:val="0"/>
                  <w:marBottom w:val="0"/>
                  <w:divBdr>
                    <w:top w:val="none" w:sz="0" w:space="0" w:color="auto"/>
                    <w:left w:val="none" w:sz="0" w:space="0" w:color="auto"/>
                    <w:bottom w:val="none" w:sz="0" w:space="0" w:color="auto"/>
                    <w:right w:val="none" w:sz="0" w:space="0" w:color="auto"/>
                  </w:divBdr>
                  <w:divsChild>
                    <w:div w:id="1457526786">
                      <w:marLeft w:val="-225"/>
                      <w:marRight w:val="-225"/>
                      <w:marTop w:val="0"/>
                      <w:marBottom w:val="225"/>
                      <w:divBdr>
                        <w:top w:val="none" w:sz="0" w:space="0" w:color="auto"/>
                        <w:left w:val="none" w:sz="0" w:space="0" w:color="auto"/>
                        <w:bottom w:val="none" w:sz="0" w:space="0" w:color="auto"/>
                        <w:right w:val="none" w:sz="0" w:space="0" w:color="auto"/>
                      </w:divBdr>
                      <w:divsChild>
                        <w:div w:id="1121729025">
                          <w:marLeft w:val="0"/>
                          <w:marRight w:val="0"/>
                          <w:marTop w:val="0"/>
                          <w:marBottom w:val="0"/>
                          <w:divBdr>
                            <w:top w:val="none" w:sz="0" w:space="0" w:color="auto"/>
                            <w:left w:val="none" w:sz="0" w:space="0" w:color="auto"/>
                            <w:bottom w:val="none" w:sz="0" w:space="0" w:color="auto"/>
                            <w:right w:val="none" w:sz="0" w:space="0" w:color="auto"/>
                          </w:divBdr>
                        </w:div>
                        <w:div w:id="14018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66594">
          <w:marLeft w:val="0"/>
          <w:marRight w:val="0"/>
          <w:marTop w:val="0"/>
          <w:marBottom w:val="0"/>
          <w:divBdr>
            <w:top w:val="none" w:sz="0" w:space="0" w:color="auto"/>
            <w:left w:val="none" w:sz="0" w:space="0" w:color="auto"/>
            <w:bottom w:val="none" w:sz="0" w:space="0" w:color="auto"/>
            <w:right w:val="none" w:sz="0" w:space="0" w:color="auto"/>
          </w:divBdr>
          <w:divsChild>
            <w:div w:id="35587450">
              <w:marLeft w:val="0"/>
              <w:marRight w:val="0"/>
              <w:marTop w:val="0"/>
              <w:marBottom w:val="0"/>
              <w:divBdr>
                <w:top w:val="none" w:sz="0" w:space="0" w:color="auto"/>
                <w:left w:val="none" w:sz="0" w:space="0" w:color="auto"/>
                <w:bottom w:val="none" w:sz="0" w:space="0" w:color="auto"/>
                <w:right w:val="none" w:sz="0" w:space="0" w:color="auto"/>
              </w:divBdr>
              <w:divsChild>
                <w:div w:id="625740367">
                  <w:marLeft w:val="0"/>
                  <w:marRight w:val="0"/>
                  <w:marTop w:val="0"/>
                  <w:marBottom w:val="0"/>
                  <w:divBdr>
                    <w:top w:val="none" w:sz="0" w:space="0" w:color="auto"/>
                    <w:left w:val="none" w:sz="0" w:space="0" w:color="auto"/>
                    <w:bottom w:val="none" w:sz="0" w:space="0" w:color="auto"/>
                    <w:right w:val="none" w:sz="0" w:space="0" w:color="auto"/>
                  </w:divBdr>
                  <w:divsChild>
                    <w:div w:id="1842351523">
                      <w:marLeft w:val="-225"/>
                      <w:marRight w:val="-225"/>
                      <w:marTop w:val="0"/>
                      <w:marBottom w:val="225"/>
                      <w:divBdr>
                        <w:top w:val="none" w:sz="0" w:space="0" w:color="auto"/>
                        <w:left w:val="none" w:sz="0" w:space="0" w:color="auto"/>
                        <w:bottom w:val="none" w:sz="0" w:space="0" w:color="auto"/>
                        <w:right w:val="none" w:sz="0" w:space="0" w:color="auto"/>
                      </w:divBdr>
                      <w:divsChild>
                        <w:div w:id="1077437186">
                          <w:marLeft w:val="0"/>
                          <w:marRight w:val="0"/>
                          <w:marTop w:val="0"/>
                          <w:marBottom w:val="0"/>
                          <w:divBdr>
                            <w:top w:val="none" w:sz="0" w:space="0" w:color="auto"/>
                            <w:left w:val="none" w:sz="0" w:space="0" w:color="auto"/>
                            <w:bottom w:val="none" w:sz="0" w:space="0" w:color="auto"/>
                            <w:right w:val="none" w:sz="0" w:space="0" w:color="auto"/>
                          </w:divBdr>
                        </w:div>
                        <w:div w:id="14621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401437">
          <w:marLeft w:val="0"/>
          <w:marRight w:val="0"/>
          <w:marTop w:val="0"/>
          <w:marBottom w:val="0"/>
          <w:divBdr>
            <w:top w:val="none" w:sz="0" w:space="0" w:color="auto"/>
            <w:left w:val="none" w:sz="0" w:space="0" w:color="auto"/>
            <w:bottom w:val="none" w:sz="0" w:space="0" w:color="auto"/>
            <w:right w:val="none" w:sz="0" w:space="0" w:color="auto"/>
          </w:divBdr>
          <w:divsChild>
            <w:div w:id="1078750398">
              <w:marLeft w:val="0"/>
              <w:marRight w:val="0"/>
              <w:marTop w:val="0"/>
              <w:marBottom w:val="0"/>
              <w:divBdr>
                <w:top w:val="none" w:sz="0" w:space="0" w:color="auto"/>
                <w:left w:val="none" w:sz="0" w:space="0" w:color="auto"/>
                <w:bottom w:val="none" w:sz="0" w:space="0" w:color="auto"/>
                <w:right w:val="none" w:sz="0" w:space="0" w:color="auto"/>
              </w:divBdr>
              <w:divsChild>
                <w:div w:id="241527100">
                  <w:marLeft w:val="0"/>
                  <w:marRight w:val="0"/>
                  <w:marTop w:val="0"/>
                  <w:marBottom w:val="0"/>
                  <w:divBdr>
                    <w:top w:val="none" w:sz="0" w:space="0" w:color="auto"/>
                    <w:left w:val="none" w:sz="0" w:space="0" w:color="auto"/>
                    <w:bottom w:val="none" w:sz="0" w:space="0" w:color="auto"/>
                    <w:right w:val="none" w:sz="0" w:space="0" w:color="auto"/>
                  </w:divBdr>
                  <w:divsChild>
                    <w:div w:id="1939411422">
                      <w:marLeft w:val="-225"/>
                      <w:marRight w:val="-225"/>
                      <w:marTop w:val="0"/>
                      <w:marBottom w:val="225"/>
                      <w:divBdr>
                        <w:top w:val="none" w:sz="0" w:space="0" w:color="auto"/>
                        <w:left w:val="none" w:sz="0" w:space="0" w:color="auto"/>
                        <w:bottom w:val="none" w:sz="0" w:space="0" w:color="auto"/>
                        <w:right w:val="none" w:sz="0" w:space="0" w:color="auto"/>
                      </w:divBdr>
                      <w:divsChild>
                        <w:div w:id="1530530341">
                          <w:marLeft w:val="0"/>
                          <w:marRight w:val="0"/>
                          <w:marTop w:val="0"/>
                          <w:marBottom w:val="0"/>
                          <w:divBdr>
                            <w:top w:val="none" w:sz="0" w:space="0" w:color="auto"/>
                            <w:left w:val="none" w:sz="0" w:space="0" w:color="auto"/>
                            <w:bottom w:val="none" w:sz="0" w:space="0" w:color="auto"/>
                            <w:right w:val="none" w:sz="0" w:space="0" w:color="auto"/>
                          </w:divBdr>
                        </w:div>
                        <w:div w:id="12233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09735">
          <w:marLeft w:val="0"/>
          <w:marRight w:val="0"/>
          <w:marTop w:val="0"/>
          <w:marBottom w:val="0"/>
          <w:divBdr>
            <w:top w:val="none" w:sz="0" w:space="0" w:color="auto"/>
            <w:left w:val="none" w:sz="0" w:space="0" w:color="auto"/>
            <w:bottom w:val="none" w:sz="0" w:space="0" w:color="auto"/>
            <w:right w:val="none" w:sz="0" w:space="0" w:color="auto"/>
          </w:divBdr>
          <w:divsChild>
            <w:div w:id="1482043062">
              <w:marLeft w:val="0"/>
              <w:marRight w:val="0"/>
              <w:marTop w:val="0"/>
              <w:marBottom w:val="0"/>
              <w:divBdr>
                <w:top w:val="none" w:sz="0" w:space="0" w:color="auto"/>
                <w:left w:val="none" w:sz="0" w:space="0" w:color="auto"/>
                <w:bottom w:val="none" w:sz="0" w:space="0" w:color="auto"/>
                <w:right w:val="none" w:sz="0" w:space="0" w:color="auto"/>
              </w:divBdr>
              <w:divsChild>
                <w:div w:id="1332830173">
                  <w:marLeft w:val="0"/>
                  <w:marRight w:val="0"/>
                  <w:marTop w:val="0"/>
                  <w:marBottom w:val="0"/>
                  <w:divBdr>
                    <w:top w:val="none" w:sz="0" w:space="0" w:color="auto"/>
                    <w:left w:val="none" w:sz="0" w:space="0" w:color="auto"/>
                    <w:bottom w:val="none" w:sz="0" w:space="0" w:color="auto"/>
                    <w:right w:val="none" w:sz="0" w:space="0" w:color="auto"/>
                  </w:divBdr>
                  <w:divsChild>
                    <w:div w:id="177626297">
                      <w:marLeft w:val="-225"/>
                      <w:marRight w:val="-225"/>
                      <w:marTop w:val="0"/>
                      <w:marBottom w:val="225"/>
                      <w:divBdr>
                        <w:top w:val="none" w:sz="0" w:space="0" w:color="auto"/>
                        <w:left w:val="none" w:sz="0" w:space="0" w:color="auto"/>
                        <w:bottom w:val="none" w:sz="0" w:space="0" w:color="auto"/>
                        <w:right w:val="none" w:sz="0" w:space="0" w:color="auto"/>
                      </w:divBdr>
                      <w:divsChild>
                        <w:div w:id="590283419">
                          <w:marLeft w:val="0"/>
                          <w:marRight w:val="0"/>
                          <w:marTop w:val="0"/>
                          <w:marBottom w:val="0"/>
                          <w:divBdr>
                            <w:top w:val="none" w:sz="0" w:space="0" w:color="auto"/>
                            <w:left w:val="none" w:sz="0" w:space="0" w:color="auto"/>
                            <w:bottom w:val="none" w:sz="0" w:space="0" w:color="auto"/>
                            <w:right w:val="none" w:sz="0" w:space="0" w:color="auto"/>
                          </w:divBdr>
                        </w:div>
                        <w:div w:id="171455662">
                          <w:marLeft w:val="0"/>
                          <w:marRight w:val="0"/>
                          <w:marTop w:val="0"/>
                          <w:marBottom w:val="0"/>
                          <w:divBdr>
                            <w:top w:val="none" w:sz="0" w:space="0" w:color="auto"/>
                            <w:left w:val="none" w:sz="0" w:space="0" w:color="auto"/>
                            <w:bottom w:val="none" w:sz="0" w:space="0" w:color="auto"/>
                            <w:right w:val="none" w:sz="0" w:space="0" w:color="auto"/>
                          </w:divBdr>
                          <w:divsChild>
                            <w:div w:id="20194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715724">
      <w:bodyDiv w:val="1"/>
      <w:marLeft w:val="0"/>
      <w:marRight w:val="0"/>
      <w:marTop w:val="0"/>
      <w:marBottom w:val="0"/>
      <w:divBdr>
        <w:top w:val="none" w:sz="0" w:space="0" w:color="auto"/>
        <w:left w:val="none" w:sz="0" w:space="0" w:color="auto"/>
        <w:bottom w:val="none" w:sz="0" w:space="0" w:color="auto"/>
        <w:right w:val="none" w:sz="0" w:space="0" w:color="auto"/>
      </w:divBdr>
      <w:divsChild>
        <w:div w:id="787116513">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add-log?id=92715" TargetMode="External"/><Relationship Id="rId13" Type="http://schemas.openxmlformats.org/officeDocument/2006/relationships/hyperlink" Target="https://dataprotection.education/best-practice-library/documents/drip-feeds/57-dpe-quick-reference-guide" TargetMode="External"/><Relationship Id="rId18" Type="http://schemas.openxmlformats.org/officeDocument/2006/relationships/image" Target="media/image1.png"/><Relationship Id="rId26" Type="http://schemas.openxmlformats.org/officeDocument/2006/relationships/hyperlink" Target="https://dataprotection.education/index.php/best-practice-library/best-practice/clear-desk" TargetMode="External"/><Relationship Id="rId3" Type="http://schemas.openxmlformats.org/officeDocument/2006/relationships/settings" Target="settings.xml"/><Relationship Id="rId21" Type="http://schemas.openxmlformats.org/officeDocument/2006/relationships/hyperlink" Target="https://dataprotection.education/best-practice-library/documents/procedures/146-dpe-model-physical-security-policy"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drip-feeds/57-dpe-quick-reference-guide" TargetMode="External"/><Relationship Id="rId17" Type="http://schemas.openxmlformats.org/officeDocument/2006/relationships/hyperlink" Target="https://www.legislation.gov.uk/eur/2016/679/introduction" TargetMode="External"/><Relationship Id="rId25" Type="http://schemas.openxmlformats.org/officeDocument/2006/relationships/hyperlink" Target="https://dataprotection.education/courses-heading/clear-desk"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procedures/33-photo-and-video-guidelines" TargetMode="External"/><Relationship Id="rId20" Type="http://schemas.openxmlformats.org/officeDocument/2006/relationships/hyperlink" Target="https://ico.org.uk/for-organisations/guide-to-data-protection/guide-to-the-general-data-protection-regulation-gdpr/lawful-basis-for-processing/special-category-data/"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key-dp-themes/guidance-on-video-surveillance-including-cctv/" TargetMode="External"/><Relationship Id="rId24" Type="http://schemas.openxmlformats.org/officeDocument/2006/relationships/hyperlink" Target="https://dataprotection.education/best-practice-library/documents/drip-feeds/19-leave-it-lock-it-computer" TargetMode="External"/><Relationship Id="rId5" Type="http://schemas.openxmlformats.org/officeDocument/2006/relationships/footnotes" Target="footnotes.xml"/><Relationship Id="rId15" Type="http://schemas.openxmlformats.org/officeDocument/2006/relationships/hyperlink" Target="https://ico.org.uk/for-organisations/guide-to-data-protection/guide-to-the-general-data-protection-regulation-gdpr/lawful-basis-for-processing/special-category-data/" TargetMode="External"/><Relationship Id="rId23" Type="http://schemas.openxmlformats.org/officeDocument/2006/relationships/image" Target="media/image3.jpg"/><Relationship Id="rId28" Type="http://schemas.openxmlformats.org/officeDocument/2006/relationships/fontTable" Target="fontTable.xml"/><Relationship Id="rId10" Type="http://schemas.openxmlformats.org/officeDocument/2006/relationships/hyperlink" Target="https://dataprotection.education/index.php/best-practice-library/best-practice/cctv"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information-technology-security/132-information-security-policy" TargetMode="External"/><Relationship Id="rId22" Type="http://schemas.openxmlformats.org/officeDocument/2006/relationships/hyperlink" Target="https://ico.org.uk/for-organisations/guide-to-data-protection/guide-to-the-general-data-protection-regulation-gdpr/security/" TargetMode="Externa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1825</Words>
  <Characters>10408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8</cp:revision>
  <dcterms:created xsi:type="dcterms:W3CDTF">2023-03-30T14:15:00Z</dcterms:created>
  <dcterms:modified xsi:type="dcterms:W3CDTF">2023-03-31T12:57:00Z</dcterms:modified>
</cp:coreProperties>
</file>