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1868881C"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9A2038">
        <w:rPr>
          <w:rFonts w:asciiTheme="majorHAnsi" w:hAnsiTheme="majorHAnsi" w:cstheme="majorHAnsi"/>
        </w:rPr>
        <w:t>Homefields</w:t>
      </w:r>
      <w:r w:rsidR="00143F88">
        <w:rPr>
          <w:rFonts w:asciiTheme="majorHAnsi" w:hAnsiTheme="majorHAnsi" w:cstheme="majorHAnsi"/>
        </w:rPr>
        <w:t xml:space="preserve"> Primary School</w:t>
      </w:r>
      <w:r w:rsidR="00C103F0">
        <w:rPr>
          <w:rFonts w:asciiTheme="majorHAnsi" w:hAnsiTheme="majorHAnsi" w:cstheme="majorHAnsi"/>
          <w:color w:val="0070C0"/>
        </w:rPr>
        <w:tab/>
      </w:r>
    </w:p>
    <w:p w14:paraId="07575133" w14:textId="543E2FAF"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9A2038">
        <w:rPr>
          <w:rFonts w:asciiTheme="majorHAnsi" w:hAnsiTheme="majorHAnsi" w:cstheme="majorHAnsi"/>
        </w:rPr>
        <w:t>03.07</w:t>
      </w:r>
      <w:r w:rsidR="00AD4A57">
        <w:rPr>
          <w:rFonts w:asciiTheme="majorHAnsi" w:hAnsiTheme="majorHAnsi" w:cstheme="majorHAnsi"/>
        </w:rPr>
        <w:t>.23</w:t>
      </w:r>
      <w:r w:rsidR="00E83926">
        <w:rPr>
          <w:rFonts w:asciiTheme="majorHAnsi" w:hAnsiTheme="majorHAnsi" w:cstheme="majorHAnsi"/>
        </w:rPr>
        <w:t xml:space="preserve"> </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2337910B"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9A2038">
        <w:rPr>
          <w:rFonts w:asciiTheme="majorHAnsi" w:eastAsia="Calibri" w:hAnsiTheme="majorHAnsi" w:cstheme="majorHAnsi"/>
          <w:b/>
          <w:sz w:val="36"/>
          <w:szCs w:val="36"/>
        </w:rPr>
        <w:t xml:space="preserve">Debbie </w:t>
      </w:r>
      <w:proofErr w:type="spellStart"/>
      <w:r w:rsidR="009A2038">
        <w:rPr>
          <w:rFonts w:asciiTheme="majorHAnsi" w:eastAsia="Calibri" w:hAnsiTheme="majorHAnsi" w:cstheme="majorHAnsi"/>
          <w:b/>
          <w:sz w:val="36"/>
          <w:szCs w:val="36"/>
        </w:rPr>
        <w:t>Rollerson</w:t>
      </w:r>
      <w:proofErr w:type="spellEnd"/>
      <w:r w:rsidR="009A2038">
        <w:rPr>
          <w:rFonts w:asciiTheme="majorHAnsi" w:eastAsia="Calibri" w:hAnsiTheme="majorHAnsi" w:cstheme="majorHAnsi"/>
          <w:b/>
          <w:sz w:val="36"/>
          <w:szCs w:val="36"/>
        </w:rPr>
        <w:t xml:space="preserve"> (Headteacher)</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rsidP="000A02B6">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rsidP="000A02B6">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33551304" w14:textId="50624463" w:rsidR="00347154" w:rsidRDefault="00D0405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0A1E4533" w14:textId="0E192E91" w:rsidR="009E3F60" w:rsidRDefault="009E3F60"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00E169EF" w14:textId="77777777" w:rsidR="00EC77C2" w:rsidRDefault="00EC77C2" w:rsidP="00EC77C2">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 xml:space="preserve">Suppliers, </w:t>
      </w:r>
      <w:proofErr w:type="spellStart"/>
      <w:r>
        <w:rPr>
          <w:rFonts w:asciiTheme="majorHAnsi" w:eastAsia="Calibri" w:hAnsiTheme="majorHAnsi" w:cstheme="majorHAnsi"/>
          <w:bCs/>
          <w:sz w:val="24"/>
          <w:szCs w:val="24"/>
        </w:rPr>
        <w:t>RoPAs</w:t>
      </w:r>
      <w:proofErr w:type="spellEnd"/>
      <w:r>
        <w:rPr>
          <w:rFonts w:asciiTheme="majorHAnsi" w:eastAsia="Calibri" w:hAnsiTheme="majorHAnsi" w:cstheme="majorHAnsi"/>
          <w:bCs/>
          <w:sz w:val="24"/>
          <w:szCs w:val="24"/>
        </w:rPr>
        <w:t xml:space="preserve"> &amp; DPIAs</w:t>
      </w:r>
    </w:p>
    <w:p w14:paraId="78B74914" w14:textId="0970BA61" w:rsidR="00EA38BF" w:rsidRDefault="00EA38BF"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Audit Walks</w:t>
      </w:r>
    </w:p>
    <w:p w14:paraId="2B69474F" w14:textId="58420B45" w:rsidR="00EC77C2" w:rsidRDefault="00EC77C2"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AOB</w:t>
      </w:r>
    </w:p>
    <w:p w14:paraId="358F185C" w14:textId="4DA64754" w:rsidR="00AA1C15" w:rsidRPr="003E6F68" w:rsidRDefault="00AA1C15" w:rsidP="000A02B6">
      <w:pPr>
        <w:ind w:left="720"/>
        <w:jc w:val="both"/>
        <w:rPr>
          <w:rFonts w:asciiTheme="majorHAnsi" w:eastAsia="Calibri" w:hAnsiTheme="majorHAnsi" w:cstheme="majorHAnsi"/>
          <w:b/>
          <w:sz w:val="24"/>
          <w:szCs w:val="24"/>
        </w:rPr>
      </w:pPr>
    </w:p>
    <w:p w14:paraId="06858B73" w14:textId="1BBA82AD" w:rsidR="00347154" w:rsidRPr="00DA5FC0" w:rsidRDefault="00D74D3E" w:rsidP="000A02B6">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221DC40" w:rsidR="00D74D3E" w:rsidRPr="003C669D" w:rsidRDefault="00315755" w:rsidP="003C669D">
      <w:pPr>
        <w:ind w:left="360"/>
        <w:rPr>
          <w:rFonts w:asciiTheme="majorHAnsi" w:hAnsiTheme="majorHAnsi" w:cstheme="majorHAnsi"/>
          <w:sz w:val="24"/>
          <w:szCs w:val="24"/>
        </w:rPr>
      </w:pPr>
      <w:r w:rsidRPr="003C669D">
        <w:rPr>
          <w:rFonts w:asciiTheme="majorHAnsi" w:hAnsiTheme="majorHAnsi" w:cstheme="majorHAnsi"/>
          <w:sz w:val="24"/>
          <w:szCs w:val="24"/>
        </w:rPr>
        <w:t>Document review from the website:</w:t>
      </w:r>
      <w:r w:rsidR="00C103F0" w:rsidRPr="003C669D">
        <w:rPr>
          <w:rFonts w:asciiTheme="majorHAnsi" w:hAnsiTheme="majorHAnsi" w:cstheme="majorHAnsi"/>
          <w:sz w:val="24"/>
          <w:szCs w:val="24"/>
        </w:rPr>
        <w:t xml:space="preserve"> </w:t>
      </w:r>
    </w:p>
    <w:p w14:paraId="0128F031" w14:textId="6179A024" w:rsidR="00AE01D7" w:rsidRDefault="00315755" w:rsidP="000A02B6">
      <w:pPr>
        <w:pStyle w:val="ListParagraph"/>
        <w:numPr>
          <w:ilvl w:val="1"/>
          <w:numId w:val="5"/>
        </w:numPr>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w:t>
      </w:r>
      <w:r w:rsidR="00AE01D7">
        <w:rPr>
          <w:rFonts w:asciiTheme="majorHAnsi" w:hAnsiTheme="majorHAnsi" w:cstheme="majorHAnsi"/>
        </w:rPr>
        <w:t xml:space="preserve"> </w:t>
      </w:r>
      <w:r w:rsidR="007C7ED8">
        <w:rPr>
          <w:rFonts w:asciiTheme="majorHAnsi" w:hAnsiTheme="majorHAnsi" w:cstheme="majorHAnsi"/>
        </w:rPr>
        <w:t xml:space="preserve">up to date and published </w:t>
      </w:r>
      <w:r w:rsidR="00EA38BF">
        <w:rPr>
          <w:rFonts w:asciiTheme="majorHAnsi" w:hAnsiTheme="majorHAnsi" w:cstheme="majorHAnsi"/>
        </w:rPr>
        <w:t>Spring 2023</w:t>
      </w:r>
    </w:p>
    <w:p w14:paraId="21319AEC" w14:textId="293E0A7F" w:rsidR="003C669D" w:rsidRDefault="003C669D" w:rsidP="000A02B6">
      <w:pPr>
        <w:pStyle w:val="ListParagraph"/>
        <w:numPr>
          <w:ilvl w:val="1"/>
          <w:numId w:val="5"/>
        </w:numPr>
        <w:rPr>
          <w:rFonts w:asciiTheme="majorHAnsi" w:hAnsiTheme="majorHAnsi" w:cstheme="majorHAnsi"/>
        </w:rPr>
      </w:pPr>
      <w:r>
        <w:rPr>
          <w:rFonts w:asciiTheme="majorHAnsi" w:hAnsiTheme="majorHAnsi" w:cstheme="majorHAnsi"/>
        </w:rPr>
        <w:t>Privacy Notices</w:t>
      </w:r>
      <w:r w:rsidR="00EA38BF">
        <w:rPr>
          <w:rFonts w:asciiTheme="majorHAnsi" w:hAnsiTheme="majorHAnsi" w:cstheme="majorHAnsi"/>
        </w:rPr>
        <w:t xml:space="preserve"> – up to date and published</w:t>
      </w:r>
    </w:p>
    <w:p w14:paraId="74F257BB" w14:textId="380A0F9E" w:rsidR="003C669D" w:rsidRDefault="003C669D" w:rsidP="000A02B6">
      <w:pPr>
        <w:pStyle w:val="ListParagraph"/>
        <w:numPr>
          <w:ilvl w:val="1"/>
          <w:numId w:val="5"/>
        </w:numPr>
        <w:rPr>
          <w:rFonts w:asciiTheme="majorHAnsi" w:hAnsiTheme="majorHAnsi" w:cstheme="majorHAnsi"/>
        </w:rPr>
      </w:pPr>
      <w:r>
        <w:rPr>
          <w:rFonts w:asciiTheme="majorHAnsi" w:hAnsiTheme="majorHAnsi" w:cstheme="majorHAnsi"/>
        </w:rPr>
        <w:t xml:space="preserve">FOI &amp; Publication Scheme – </w:t>
      </w:r>
      <w:r w:rsidR="00EA38BF">
        <w:rPr>
          <w:rFonts w:asciiTheme="majorHAnsi" w:hAnsiTheme="majorHAnsi" w:cstheme="majorHAnsi"/>
        </w:rPr>
        <w:t>published</w:t>
      </w:r>
    </w:p>
    <w:p w14:paraId="4C9257AB" w14:textId="2C53678E" w:rsidR="00D74D3E" w:rsidRDefault="00D74D3E" w:rsidP="000A02B6">
      <w:pPr>
        <w:rPr>
          <w:rFonts w:asciiTheme="majorHAnsi" w:eastAsia="Calibri" w:hAnsiTheme="majorHAnsi" w:cstheme="majorHAnsi"/>
          <w:sz w:val="24"/>
          <w:szCs w:val="24"/>
        </w:rPr>
      </w:pPr>
    </w:p>
    <w:p w14:paraId="683BEA30" w14:textId="0E4B3311" w:rsidR="00347154" w:rsidRPr="00340C4D" w:rsidRDefault="000976E1"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54A6B121" w14:textId="4041A130" w:rsidR="00AE01D7" w:rsidRDefault="007C7ED8"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Check the staff list in Administration – User Management. Remove ex-employees and add new.</w:t>
      </w:r>
    </w:p>
    <w:p w14:paraId="7293AFE2" w14:textId="70A17F2F" w:rsidR="007C7ED8" w:rsidRDefault="003C669D"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 xml:space="preserve">Staff training is advised at least every 2 years.  Any DP training is acceptable, via The National College or </w:t>
      </w:r>
      <w:proofErr w:type="spellStart"/>
      <w:r>
        <w:rPr>
          <w:rFonts w:asciiTheme="majorHAnsi" w:hAnsiTheme="majorHAnsi" w:cstheme="majorHAnsi"/>
          <w:bCs/>
        </w:rPr>
        <w:t>GDPRiS</w:t>
      </w:r>
      <w:proofErr w:type="spellEnd"/>
      <w:r>
        <w:rPr>
          <w:rFonts w:asciiTheme="majorHAnsi" w:hAnsiTheme="majorHAnsi" w:cstheme="majorHAnsi"/>
          <w:bCs/>
        </w:rPr>
        <w:t xml:space="preserve">.  </w:t>
      </w:r>
      <w:r w:rsidR="00EA38BF">
        <w:rPr>
          <w:rFonts w:asciiTheme="majorHAnsi" w:hAnsiTheme="majorHAnsi" w:cstheme="majorHAnsi"/>
          <w:bCs/>
        </w:rPr>
        <w:t>All staff at Homefields have recently undertaken a refresher training for Data Protection.</w:t>
      </w:r>
    </w:p>
    <w:p w14:paraId="429816A1" w14:textId="6161B7A0" w:rsidR="004D0F1E" w:rsidRDefault="004D0F1E" w:rsidP="000A02B6">
      <w:pPr>
        <w:ind w:left="284" w:hanging="284"/>
        <w:rPr>
          <w:rFonts w:asciiTheme="majorHAnsi" w:hAnsiTheme="majorHAnsi" w:cstheme="majorHAnsi"/>
          <w:bCs/>
        </w:rPr>
      </w:pPr>
    </w:p>
    <w:p w14:paraId="38C46C39" w14:textId="77777777" w:rsidR="00333DDA" w:rsidRDefault="00333DDA" w:rsidP="000A02B6">
      <w:pPr>
        <w:ind w:left="284" w:hanging="284"/>
        <w:rPr>
          <w:rFonts w:asciiTheme="majorHAnsi" w:hAnsiTheme="majorHAnsi" w:cstheme="majorHAnsi"/>
          <w:bCs/>
        </w:rPr>
      </w:pPr>
    </w:p>
    <w:p w14:paraId="21B0AAFB" w14:textId="5D1A87AB" w:rsidR="00347154" w:rsidRDefault="004D0F1E"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2497C063" w14:textId="74D631D1" w:rsidR="00340C4D" w:rsidRDefault="007C7ED8" w:rsidP="000A02B6">
      <w:pPr>
        <w:pStyle w:val="ListParagraph"/>
        <w:numPr>
          <w:ilvl w:val="0"/>
          <w:numId w:val="10"/>
        </w:numPr>
        <w:ind w:left="709" w:hanging="425"/>
        <w:rPr>
          <w:rFonts w:asciiTheme="majorHAnsi" w:hAnsiTheme="majorHAnsi" w:cstheme="majorHAnsi"/>
        </w:rPr>
      </w:pPr>
      <w:r>
        <w:rPr>
          <w:rFonts w:asciiTheme="majorHAnsi" w:hAnsiTheme="majorHAnsi" w:cstheme="majorHAnsi"/>
        </w:rPr>
        <w:t xml:space="preserve">The Suppliers section </w:t>
      </w:r>
      <w:r w:rsidR="00CA33FB">
        <w:rPr>
          <w:rFonts w:asciiTheme="majorHAnsi" w:hAnsiTheme="majorHAnsi" w:cstheme="majorHAnsi"/>
        </w:rPr>
        <w:t>requires completion and routinely checking for changes</w:t>
      </w:r>
      <w:r>
        <w:rPr>
          <w:rFonts w:asciiTheme="majorHAnsi" w:hAnsiTheme="majorHAnsi" w:cstheme="majorHAnsi"/>
        </w:rPr>
        <w:t xml:space="preserve">.  </w:t>
      </w:r>
      <w:r w:rsidR="00EA38BF">
        <w:rPr>
          <w:rFonts w:asciiTheme="majorHAnsi" w:hAnsiTheme="majorHAnsi" w:cstheme="majorHAnsi"/>
        </w:rPr>
        <w:t>A member of the admin team may be able to support you in adding all third-party suppliers to this section – the majority of suppliers are available to search for and add in.</w:t>
      </w:r>
      <w:r w:rsidR="00EA38BF" w:rsidRPr="00EA38BF">
        <w:t xml:space="preserve"> </w:t>
      </w:r>
      <w:r w:rsidR="00EA38BF">
        <w:t xml:space="preserve"> </w:t>
      </w:r>
      <w:r w:rsidR="00EA38BF" w:rsidRPr="00EA38BF">
        <w:rPr>
          <w:rFonts w:asciiTheme="majorHAnsi" w:hAnsiTheme="majorHAnsi" w:cstheme="majorHAnsi"/>
        </w:rPr>
        <w:t>https://app.gdpr.school/ropa</w:t>
      </w:r>
    </w:p>
    <w:p w14:paraId="12FD905B" w14:textId="714BF467" w:rsidR="00340C4D" w:rsidRDefault="00340C4D" w:rsidP="000A02B6">
      <w:pPr>
        <w:pStyle w:val="ListParagraph"/>
        <w:ind w:left="284"/>
        <w:rPr>
          <w:rFonts w:asciiTheme="majorHAnsi" w:hAnsiTheme="majorHAnsi" w:cstheme="majorHAnsi"/>
          <w:b/>
          <w:color w:val="0070C0"/>
          <w:sz w:val="28"/>
          <w:szCs w:val="28"/>
        </w:rPr>
      </w:pPr>
    </w:p>
    <w:p w14:paraId="3E2E1F21" w14:textId="77E1A4A6" w:rsidR="009E3F60" w:rsidRDefault="009E3F60"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2ED1E54A" w14:textId="62917ED9" w:rsidR="007C7ED8" w:rsidRDefault="003C669D" w:rsidP="007C7ED8">
      <w:pPr>
        <w:pStyle w:val="ListParagraph"/>
        <w:ind w:left="284"/>
        <w:rPr>
          <w:rFonts w:asciiTheme="majorHAnsi" w:hAnsiTheme="majorHAnsi" w:cstheme="majorHAnsi"/>
          <w:bCs/>
        </w:rPr>
      </w:pPr>
      <w:r w:rsidRPr="003C669D">
        <w:rPr>
          <w:rFonts w:asciiTheme="majorHAnsi" w:hAnsiTheme="majorHAnsi" w:cstheme="majorHAnsi"/>
          <w:bCs/>
        </w:rPr>
        <w:t xml:space="preserve">The retention schedule is in place at </w:t>
      </w:r>
      <w:r w:rsidR="00CA33FB">
        <w:rPr>
          <w:rFonts w:asciiTheme="majorHAnsi" w:hAnsiTheme="majorHAnsi" w:cstheme="majorHAnsi"/>
          <w:bCs/>
        </w:rPr>
        <w:t>Homefields</w:t>
      </w:r>
      <w:r w:rsidRPr="003C669D">
        <w:rPr>
          <w:rFonts w:asciiTheme="majorHAnsi" w:hAnsiTheme="majorHAnsi" w:cstheme="majorHAnsi"/>
          <w:bCs/>
        </w:rPr>
        <w:t xml:space="preserve"> Primary and is used when archiving data.  A secure disposal company is used for the shredding of confidential </w:t>
      </w:r>
      <w:r>
        <w:rPr>
          <w:rFonts w:asciiTheme="majorHAnsi" w:hAnsiTheme="majorHAnsi" w:cstheme="majorHAnsi"/>
          <w:bCs/>
        </w:rPr>
        <w:t>documentation</w:t>
      </w:r>
      <w:r w:rsidRPr="003C669D">
        <w:rPr>
          <w:rFonts w:asciiTheme="majorHAnsi" w:hAnsiTheme="majorHAnsi" w:cstheme="majorHAnsi"/>
          <w:bCs/>
        </w:rPr>
        <w:t>.</w:t>
      </w:r>
    </w:p>
    <w:p w14:paraId="3675CE63" w14:textId="77777777" w:rsidR="003C669D" w:rsidRDefault="003C669D" w:rsidP="007C7ED8">
      <w:pPr>
        <w:pStyle w:val="ListParagraph"/>
        <w:ind w:left="284"/>
        <w:rPr>
          <w:rFonts w:asciiTheme="majorHAnsi" w:hAnsiTheme="majorHAnsi" w:cstheme="majorHAnsi"/>
          <w:bCs/>
        </w:rPr>
      </w:pPr>
    </w:p>
    <w:p w14:paraId="7A25AB68" w14:textId="02BC3E4D" w:rsidR="003C669D" w:rsidRPr="003C669D" w:rsidRDefault="003C669D" w:rsidP="007C7ED8">
      <w:pPr>
        <w:pStyle w:val="ListParagraph"/>
        <w:ind w:left="284"/>
        <w:rPr>
          <w:rFonts w:asciiTheme="majorHAnsi" w:hAnsiTheme="majorHAnsi" w:cstheme="majorHAnsi"/>
          <w:bCs/>
        </w:rPr>
      </w:pPr>
      <w:r>
        <w:rPr>
          <w:rFonts w:asciiTheme="majorHAnsi" w:hAnsiTheme="majorHAnsi" w:cstheme="majorHAnsi"/>
          <w:bCs/>
        </w:rPr>
        <w:t>Check with you</w:t>
      </w:r>
      <w:r w:rsidR="00CA33FB">
        <w:rPr>
          <w:rFonts w:asciiTheme="majorHAnsi" w:hAnsiTheme="majorHAnsi" w:cstheme="majorHAnsi"/>
          <w:bCs/>
        </w:rPr>
        <w:t>r</w:t>
      </w:r>
      <w:r>
        <w:rPr>
          <w:rFonts w:asciiTheme="majorHAnsi" w:hAnsiTheme="majorHAnsi" w:cstheme="majorHAnsi"/>
          <w:bCs/>
        </w:rPr>
        <w:t xml:space="preserve"> IT Service provider to ascertain if Software such as </w:t>
      </w:r>
      <w:proofErr w:type="spellStart"/>
      <w:r>
        <w:rPr>
          <w:rFonts w:asciiTheme="majorHAnsi" w:hAnsiTheme="majorHAnsi" w:cstheme="majorHAnsi"/>
          <w:bCs/>
        </w:rPr>
        <w:t>ScolarPack</w:t>
      </w:r>
      <w:proofErr w:type="spellEnd"/>
      <w:r>
        <w:rPr>
          <w:rFonts w:asciiTheme="majorHAnsi" w:hAnsiTheme="majorHAnsi" w:cstheme="majorHAnsi"/>
          <w:bCs/>
        </w:rPr>
        <w:t>/CPOMS etc run a deletion check in line with the retention guidelines?</w:t>
      </w:r>
    </w:p>
    <w:p w14:paraId="73C11135" w14:textId="77777777" w:rsidR="007C7ED8" w:rsidRDefault="007C7ED8" w:rsidP="007C7ED8">
      <w:pPr>
        <w:pStyle w:val="ListParagraph"/>
        <w:ind w:left="284"/>
        <w:rPr>
          <w:rFonts w:asciiTheme="majorHAnsi" w:hAnsiTheme="majorHAnsi" w:cstheme="majorHAnsi"/>
          <w:b/>
          <w:color w:val="0070C0"/>
          <w:sz w:val="28"/>
          <w:szCs w:val="28"/>
        </w:rPr>
      </w:pPr>
    </w:p>
    <w:p w14:paraId="04FB586C" w14:textId="023D1ECA" w:rsidR="007C7ED8" w:rsidRDefault="007C7ED8"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Audit Walks</w:t>
      </w:r>
    </w:p>
    <w:p w14:paraId="39F80B17" w14:textId="77777777" w:rsidR="00EA38BF" w:rsidRPr="00EA38BF" w:rsidRDefault="00EA38BF" w:rsidP="00EA38BF">
      <w:pPr>
        <w:ind w:left="284"/>
      </w:pPr>
      <w:r w:rsidRPr="00EA38BF">
        <w:t>Visible data walks are not carried out as a sole purpose, but general reminders are given when risks are identified by the Head of School.</w:t>
      </w:r>
    </w:p>
    <w:p w14:paraId="7BCE3EC1" w14:textId="77777777" w:rsidR="00EA38BF" w:rsidRPr="00EA38BF" w:rsidRDefault="00EA38BF" w:rsidP="00EA38BF">
      <w:pPr>
        <w:ind w:left="360"/>
      </w:pPr>
      <w:r w:rsidRPr="00EA38BF">
        <w:lastRenderedPageBreak/>
        <w:t>Lindsey conducted a walk around September 2022.  Personnel files found in the photocopying room – Sarah was moving these as a matter of urgency.</w:t>
      </w:r>
    </w:p>
    <w:p w14:paraId="5583BD0A" w14:textId="77777777" w:rsidR="00EA38BF" w:rsidRDefault="00EA38BF" w:rsidP="00EA38BF">
      <w:pPr>
        <w:pStyle w:val="ListParagraph"/>
        <w:ind w:left="284"/>
        <w:rPr>
          <w:rFonts w:asciiTheme="majorHAnsi" w:hAnsiTheme="majorHAnsi" w:cstheme="majorHAnsi"/>
          <w:b/>
          <w:color w:val="0070C0"/>
          <w:sz w:val="28"/>
          <w:szCs w:val="28"/>
        </w:rPr>
      </w:pPr>
    </w:p>
    <w:p w14:paraId="676D184A" w14:textId="6F37C74A" w:rsidR="00EA38BF" w:rsidRDefault="00EA38BF"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AOB</w:t>
      </w:r>
    </w:p>
    <w:p w14:paraId="2F15C754" w14:textId="67B4094D" w:rsidR="00297054" w:rsidRDefault="00EA38BF" w:rsidP="003C669D">
      <w:pPr>
        <w:ind w:left="284"/>
        <w:rPr>
          <w:rFonts w:ascii="Calibri" w:hAnsi="Calibri" w:cs="Calibri"/>
          <w:sz w:val="24"/>
          <w:szCs w:val="24"/>
        </w:rPr>
      </w:pPr>
      <w:r>
        <w:rPr>
          <w:rFonts w:ascii="Calibri" w:hAnsi="Calibri" w:cs="Calibri"/>
          <w:sz w:val="24"/>
          <w:szCs w:val="24"/>
        </w:rPr>
        <w:t>I have updated the access level for Debbie to ‘Admin User’ since moving into her new role as Headteacher.  Use this link and follow steps for ‘forgotten my password’ to renew your credentials.</w:t>
      </w:r>
    </w:p>
    <w:p w14:paraId="241B12CD" w14:textId="77777777" w:rsidR="00EA38BF" w:rsidRDefault="00EA38BF" w:rsidP="003C669D">
      <w:pPr>
        <w:ind w:left="284"/>
        <w:rPr>
          <w:rFonts w:ascii="Calibri" w:hAnsi="Calibri" w:cs="Calibri"/>
          <w:sz w:val="24"/>
          <w:szCs w:val="24"/>
        </w:rPr>
      </w:pPr>
    </w:p>
    <w:p w14:paraId="3F44407F" w14:textId="48A2E6B8" w:rsidR="00297054" w:rsidRPr="000A02B6" w:rsidRDefault="00297054" w:rsidP="003C669D">
      <w:pPr>
        <w:ind w:left="284"/>
        <w:rPr>
          <w:rFonts w:ascii="Calibri" w:hAnsi="Calibri" w:cs="Calibri"/>
          <w:sz w:val="24"/>
          <w:szCs w:val="24"/>
        </w:rPr>
      </w:pPr>
      <w:hyperlink r:id="rId8" w:history="1">
        <w:r w:rsidRPr="00995C22">
          <w:rPr>
            <w:rStyle w:val="Hyperlink"/>
            <w:rFonts w:ascii="Calibri" w:hAnsi="Calibri" w:cs="Calibri"/>
            <w:sz w:val="24"/>
            <w:szCs w:val="24"/>
          </w:rPr>
          <w:t>https://identity.gdpr.school/Login?returnUrl=https%3A%2F%2Fapp.gdpr.school</w:t>
        </w:r>
      </w:hyperlink>
      <w:r>
        <w:rPr>
          <w:rFonts w:ascii="Calibri" w:hAnsi="Calibri" w:cs="Calibri"/>
          <w:sz w:val="24"/>
          <w:szCs w:val="24"/>
        </w:rPr>
        <w:t xml:space="preserve"> </w:t>
      </w:r>
    </w:p>
    <w:p w14:paraId="7C6E346B" w14:textId="77777777" w:rsidR="00086BAB" w:rsidRDefault="00086BAB" w:rsidP="000A02B6">
      <w:pPr>
        <w:rPr>
          <w:rFonts w:ascii="Calibri" w:hAnsi="Calibri" w:cs="Calibri"/>
          <w:sz w:val="24"/>
          <w:szCs w:val="24"/>
        </w:rPr>
      </w:pPr>
    </w:p>
    <w:p w14:paraId="1A446258" w14:textId="77777777" w:rsidR="00CB6F8F" w:rsidRPr="000A02B6" w:rsidRDefault="00CB6F8F" w:rsidP="000A02B6">
      <w:pPr>
        <w:rPr>
          <w:rFonts w:ascii="Calibri" w:hAnsi="Calibri" w:cs="Calibri"/>
          <w:sz w:val="24"/>
          <w:szCs w:val="24"/>
        </w:rPr>
      </w:pPr>
    </w:p>
    <w:sectPr w:rsidR="00CB6F8F" w:rsidRPr="000A02B6" w:rsidSect="003A4EC1">
      <w:headerReference w:type="default" r:id="rId9"/>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3CFA8" w14:textId="77777777" w:rsidR="00A45148" w:rsidRDefault="00A45148">
      <w:r>
        <w:separator/>
      </w:r>
    </w:p>
  </w:endnote>
  <w:endnote w:type="continuationSeparator" w:id="0">
    <w:p w14:paraId="28B76C34" w14:textId="77777777" w:rsidR="00A45148" w:rsidRDefault="00A45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B5871" w14:textId="77777777" w:rsidR="00A45148" w:rsidRDefault="00A45148">
      <w:r>
        <w:separator/>
      </w:r>
    </w:p>
  </w:footnote>
  <w:footnote w:type="continuationSeparator" w:id="0">
    <w:p w14:paraId="28676486" w14:textId="77777777" w:rsidR="00A45148" w:rsidRDefault="00A45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960960579">
    <w:abstractNumId w:val="7"/>
  </w:num>
  <w:num w:numId="2" w16cid:durableId="228006151">
    <w:abstractNumId w:val="0"/>
  </w:num>
  <w:num w:numId="3" w16cid:durableId="1966425090">
    <w:abstractNumId w:val="1"/>
  </w:num>
  <w:num w:numId="4" w16cid:durableId="643656208">
    <w:abstractNumId w:val="6"/>
  </w:num>
  <w:num w:numId="5" w16cid:durableId="30960097">
    <w:abstractNumId w:val="3"/>
  </w:num>
  <w:num w:numId="6" w16cid:durableId="704064781">
    <w:abstractNumId w:val="9"/>
  </w:num>
  <w:num w:numId="7" w16cid:durableId="1421368919">
    <w:abstractNumId w:val="2"/>
  </w:num>
  <w:num w:numId="8" w16cid:durableId="56823973">
    <w:abstractNumId w:val="8"/>
  </w:num>
  <w:num w:numId="9" w16cid:durableId="1089345869">
    <w:abstractNumId w:val="10"/>
  </w:num>
  <w:num w:numId="10" w16cid:durableId="313802876">
    <w:abstractNumId w:val="11"/>
  </w:num>
  <w:num w:numId="11" w16cid:durableId="924997051">
    <w:abstractNumId w:val="4"/>
  </w:num>
  <w:num w:numId="12" w16cid:durableId="11312849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6BAB"/>
    <w:rsid w:val="000976E1"/>
    <w:rsid w:val="000A02B6"/>
    <w:rsid w:val="0014079B"/>
    <w:rsid w:val="00143F88"/>
    <w:rsid w:val="001516AB"/>
    <w:rsid w:val="001539A7"/>
    <w:rsid w:val="00153D19"/>
    <w:rsid w:val="00175BB5"/>
    <w:rsid w:val="00276372"/>
    <w:rsid w:val="00292C06"/>
    <w:rsid w:val="00297054"/>
    <w:rsid w:val="002A0411"/>
    <w:rsid w:val="00315755"/>
    <w:rsid w:val="00333DDA"/>
    <w:rsid w:val="00340C4D"/>
    <w:rsid w:val="00347154"/>
    <w:rsid w:val="00351383"/>
    <w:rsid w:val="003A4EC1"/>
    <w:rsid w:val="003C62DA"/>
    <w:rsid w:val="003C669D"/>
    <w:rsid w:val="003E6F68"/>
    <w:rsid w:val="00411A4D"/>
    <w:rsid w:val="0045040A"/>
    <w:rsid w:val="00450E56"/>
    <w:rsid w:val="004A1431"/>
    <w:rsid w:val="004C0D08"/>
    <w:rsid w:val="004D0F1E"/>
    <w:rsid w:val="004D4F0E"/>
    <w:rsid w:val="004E65BF"/>
    <w:rsid w:val="005147B4"/>
    <w:rsid w:val="00522D4C"/>
    <w:rsid w:val="006257E4"/>
    <w:rsid w:val="0066507E"/>
    <w:rsid w:val="00676788"/>
    <w:rsid w:val="0067786A"/>
    <w:rsid w:val="006B050A"/>
    <w:rsid w:val="006C413E"/>
    <w:rsid w:val="0071040B"/>
    <w:rsid w:val="007801F4"/>
    <w:rsid w:val="00780D33"/>
    <w:rsid w:val="0078725E"/>
    <w:rsid w:val="007C7ED8"/>
    <w:rsid w:val="009856C6"/>
    <w:rsid w:val="009A2038"/>
    <w:rsid w:val="009E3ADE"/>
    <w:rsid w:val="009E3F60"/>
    <w:rsid w:val="00A37865"/>
    <w:rsid w:val="00A45148"/>
    <w:rsid w:val="00A47795"/>
    <w:rsid w:val="00AA19F8"/>
    <w:rsid w:val="00AA1C15"/>
    <w:rsid w:val="00AD4A57"/>
    <w:rsid w:val="00AE01D7"/>
    <w:rsid w:val="00AF052A"/>
    <w:rsid w:val="00B13311"/>
    <w:rsid w:val="00B143E3"/>
    <w:rsid w:val="00B75E23"/>
    <w:rsid w:val="00BD58BD"/>
    <w:rsid w:val="00BE6EF2"/>
    <w:rsid w:val="00BF73DF"/>
    <w:rsid w:val="00C0158A"/>
    <w:rsid w:val="00C103F0"/>
    <w:rsid w:val="00C76215"/>
    <w:rsid w:val="00CA33FB"/>
    <w:rsid w:val="00CA53C2"/>
    <w:rsid w:val="00CB6F8F"/>
    <w:rsid w:val="00D04056"/>
    <w:rsid w:val="00D44522"/>
    <w:rsid w:val="00D53D4A"/>
    <w:rsid w:val="00D74D3E"/>
    <w:rsid w:val="00D968FC"/>
    <w:rsid w:val="00DA2C49"/>
    <w:rsid w:val="00DA5FC0"/>
    <w:rsid w:val="00DC4E5E"/>
    <w:rsid w:val="00DC622B"/>
    <w:rsid w:val="00E25125"/>
    <w:rsid w:val="00E46A3E"/>
    <w:rsid w:val="00E83926"/>
    <w:rsid w:val="00E96A2F"/>
    <w:rsid w:val="00EA38BF"/>
    <w:rsid w:val="00EA423A"/>
    <w:rsid w:val="00EC77C2"/>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entity.gdpr.school/Login?returnUrl=https%3A%2F%2Fapp.gdpr.schoo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4</cp:revision>
  <dcterms:created xsi:type="dcterms:W3CDTF">2023-07-03T08:09:00Z</dcterms:created>
  <dcterms:modified xsi:type="dcterms:W3CDTF">2023-07-03T12:16:00Z</dcterms:modified>
</cp:coreProperties>
</file>