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271DA" w14:textId="1245F06F" w:rsidR="00A42C93" w:rsidRPr="003E434C" w:rsidRDefault="00000000">
      <w:pPr>
        <w:pStyle w:val="Heading1"/>
        <w:rPr>
          <w:rFonts w:ascii="Calibri" w:eastAsia="Calibri" w:hAnsi="Calibri" w:cs="Calibri"/>
          <w:color w:val="0070C0"/>
          <w:sz w:val="36"/>
          <w:szCs w:val="36"/>
        </w:rPr>
      </w:pPr>
      <w:bookmarkStart w:id="0" w:name="_Toc135993866"/>
      <w:bookmarkStart w:id="1" w:name="_Toc139366805"/>
      <w:r w:rsidRPr="003E434C">
        <w:rPr>
          <w:rFonts w:ascii="Calibri" w:eastAsia="Calibri" w:hAnsi="Calibri" w:cs="Calibri"/>
          <w:b/>
          <w:color w:val="0070C0"/>
        </w:rPr>
        <w:t>Trust:</w:t>
      </w:r>
      <w:r w:rsidRPr="003E434C">
        <w:rPr>
          <w:rFonts w:ascii="Calibri" w:eastAsia="Calibri" w:hAnsi="Calibri" w:cs="Calibri"/>
          <w:color w:val="0070C0"/>
        </w:rPr>
        <w:t xml:space="preserve">        </w:t>
      </w:r>
      <w:r w:rsidR="0084769F" w:rsidRPr="003E434C">
        <w:rPr>
          <w:rFonts w:ascii="Calibri" w:eastAsia="Calibri" w:hAnsi="Calibri" w:cs="Calibri"/>
          <w:color w:val="0070C0"/>
        </w:rPr>
        <w:t>Spring Partnership Trust</w:t>
      </w:r>
      <w:r w:rsidRPr="003E434C">
        <w:rPr>
          <w:rFonts w:ascii="Calibri" w:eastAsia="Calibri" w:hAnsi="Calibri" w:cs="Calibri"/>
          <w:color w:val="0070C0"/>
        </w:rPr>
        <w:t>          Date:</w:t>
      </w:r>
      <w:bookmarkEnd w:id="0"/>
      <w:r w:rsidRPr="003E434C">
        <w:rPr>
          <w:rFonts w:ascii="Calibri" w:eastAsia="Calibri" w:hAnsi="Calibri" w:cs="Calibri"/>
          <w:color w:val="0070C0"/>
        </w:rPr>
        <w:t xml:space="preserve"> </w:t>
      </w:r>
      <w:r w:rsidR="00C9251D">
        <w:rPr>
          <w:rFonts w:ascii="Calibri" w:eastAsia="Calibri" w:hAnsi="Calibri" w:cs="Calibri"/>
          <w:color w:val="0070C0"/>
        </w:rPr>
        <w:t>4</w:t>
      </w:r>
      <w:r w:rsidR="00C9251D" w:rsidRPr="00C9251D">
        <w:rPr>
          <w:rFonts w:ascii="Calibri" w:eastAsia="Calibri" w:hAnsi="Calibri" w:cs="Calibri"/>
          <w:color w:val="0070C0"/>
          <w:vertAlign w:val="superscript"/>
        </w:rPr>
        <w:t>th</w:t>
      </w:r>
      <w:r w:rsidR="00C9251D">
        <w:rPr>
          <w:rFonts w:ascii="Calibri" w:eastAsia="Calibri" w:hAnsi="Calibri" w:cs="Calibri"/>
          <w:color w:val="0070C0"/>
        </w:rPr>
        <w:t xml:space="preserve"> July 2023</w:t>
      </w:r>
      <w:bookmarkEnd w:id="1"/>
    </w:p>
    <w:p w14:paraId="546E530F" w14:textId="286F63D1" w:rsidR="00A42C93" w:rsidRDefault="00000000">
      <w:pPr>
        <w:rPr>
          <w:color w:val="0070C0"/>
          <w:sz w:val="28"/>
          <w:szCs w:val="28"/>
        </w:rPr>
      </w:pPr>
      <w:r w:rsidRPr="003E434C">
        <w:rPr>
          <w:b/>
          <w:color w:val="0070C0"/>
          <w:sz w:val="28"/>
          <w:szCs w:val="28"/>
        </w:rPr>
        <w:t>Report</w:t>
      </w:r>
      <w:r w:rsidRPr="003E434C">
        <w:rPr>
          <w:color w:val="0070C0"/>
          <w:sz w:val="28"/>
          <w:szCs w:val="28"/>
        </w:rPr>
        <w:t>:  Trustee             DPE consultant: Tammy Buchanan</w:t>
      </w:r>
    </w:p>
    <w:sdt>
      <w:sdtPr>
        <w:rPr>
          <w:rFonts w:ascii="Calibri" w:eastAsia="Calibri" w:hAnsi="Calibri" w:cs="Calibri"/>
          <w:color w:val="auto"/>
          <w:sz w:val="22"/>
          <w:szCs w:val="22"/>
        </w:rPr>
        <w:id w:val="1595752296"/>
        <w:docPartObj>
          <w:docPartGallery w:val="Table of Contents"/>
          <w:docPartUnique/>
        </w:docPartObj>
      </w:sdtPr>
      <w:sdtEndPr>
        <w:rPr>
          <w:b/>
          <w:bCs/>
        </w:rPr>
      </w:sdtEndPr>
      <w:sdtContent>
        <w:p w14:paraId="0961AE4E" w14:textId="0D87CAF5" w:rsidR="00C81DE4" w:rsidRDefault="00C81DE4">
          <w:pPr>
            <w:pStyle w:val="TOCHeading"/>
          </w:pPr>
          <w:r>
            <w:t>Contents</w:t>
          </w:r>
        </w:p>
        <w:p w14:paraId="7B073FB4" w14:textId="06885AC0" w:rsidR="00967DAB" w:rsidRDefault="00C81DE4">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39366805" w:history="1">
            <w:r w:rsidR="00967DAB" w:rsidRPr="00610171">
              <w:rPr>
                <w:rStyle w:val="Hyperlink"/>
                <w:b/>
                <w:noProof/>
              </w:rPr>
              <w:t>Trust:</w:t>
            </w:r>
            <w:r w:rsidR="00967DAB" w:rsidRPr="00610171">
              <w:rPr>
                <w:rStyle w:val="Hyperlink"/>
                <w:noProof/>
              </w:rPr>
              <w:t xml:space="preserve">        Spring Partnership Trust          Date: 4</w:t>
            </w:r>
            <w:r w:rsidR="00967DAB" w:rsidRPr="00610171">
              <w:rPr>
                <w:rStyle w:val="Hyperlink"/>
                <w:noProof/>
                <w:vertAlign w:val="superscript"/>
              </w:rPr>
              <w:t>th</w:t>
            </w:r>
            <w:r w:rsidR="00967DAB" w:rsidRPr="00610171">
              <w:rPr>
                <w:rStyle w:val="Hyperlink"/>
                <w:noProof/>
              </w:rPr>
              <w:t xml:space="preserve"> July 2023</w:t>
            </w:r>
            <w:r w:rsidR="00967DAB">
              <w:rPr>
                <w:noProof/>
                <w:webHidden/>
              </w:rPr>
              <w:tab/>
            </w:r>
            <w:r w:rsidR="00967DAB">
              <w:rPr>
                <w:noProof/>
                <w:webHidden/>
              </w:rPr>
              <w:fldChar w:fldCharType="begin"/>
            </w:r>
            <w:r w:rsidR="00967DAB">
              <w:rPr>
                <w:noProof/>
                <w:webHidden/>
              </w:rPr>
              <w:instrText xml:space="preserve"> PAGEREF _Toc139366805 \h </w:instrText>
            </w:r>
            <w:r w:rsidR="00967DAB">
              <w:rPr>
                <w:noProof/>
                <w:webHidden/>
              </w:rPr>
            </w:r>
            <w:r w:rsidR="00967DAB">
              <w:rPr>
                <w:noProof/>
                <w:webHidden/>
              </w:rPr>
              <w:fldChar w:fldCharType="separate"/>
            </w:r>
            <w:r w:rsidR="00967DAB">
              <w:rPr>
                <w:noProof/>
                <w:webHidden/>
              </w:rPr>
              <w:t>1</w:t>
            </w:r>
            <w:r w:rsidR="00967DAB">
              <w:rPr>
                <w:noProof/>
                <w:webHidden/>
              </w:rPr>
              <w:fldChar w:fldCharType="end"/>
            </w:r>
          </w:hyperlink>
        </w:p>
        <w:p w14:paraId="6023CB5C" w14:textId="2BADDD70"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06" w:history="1">
            <w:r w:rsidRPr="00610171">
              <w:rPr>
                <w:rStyle w:val="Hyperlink"/>
                <w:noProof/>
                <w:highlight w:val="white"/>
              </w:rPr>
              <w:t>Summary:</w:t>
            </w:r>
            <w:r>
              <w:rPr>
                <w:noProof/>
                <w:webHidden/>
              </w:rPr>
              <w:tab/>
            </w:r>
            <w:r>
              <w:rPr>
                <w:noProof/>
                <w:webHidden/>
              </w:rPr>
              <w:fldChar w:fldCharType="begin"/>
            </w:r>
            <w:r>
              <w:rPr>
                <w:noProof/>
                <w:webHidden/>
              </w:rPr>
              <w:instrText xml:space="preserve"> PAGEREF _Toc139366806 \h </w:instrText>
            </w:r>
            <w:r>
              <w:rPr>
                <w:noProof/>
                <w:webHidden/>
              </w:rPr>
            </w:r>
            <w:r>
              <w:rPr>
                <w:noProof/>
                <w:webHidden/>
              </w:rPr>
              <w:fldChar w:fldCharType="separate"/>
            </w:r>
            <w:r>
              <w:rPr>
                <w:noProof/>
                <w:webHidden/>
              </w:rPr>
              <w:t>2</w:t>
            </w:r>
            <w:r>
              <w:rPr>
                <w:noProof/>
                <w:webHidden/>
              </w:rPr>
              <w:fldChar w:fldCharType="end"/>
            </w:r>
          </w:hyperlink>
        </w:p>
        <w:p w14:paraId="583D62B6" w14:textId="76925DF7"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07" w:history="1">
            <w:r w:rsidRPr="00610171">
              <w:rPr>
                <w:rStyle w:val="Hyperlink"/>
                <w:noProof/>
                <w:highlight w:val="white"/>
              </w:rPr>
              <w:t>Support Tickets (September 2022 to July 4</w:t>
            </w:r>
            <w:r w:rsidRPr="00610171">
              <w:rPr>
                <w:rStyle w:val="Hyperlink"/>
                <w:noProof/>
                <w:highlight w:val="white"/>
                <w:vertAlign w:val="superscript"/>
              </w:rPr>
              <w:t>th</w:t>
            </w:r>
            <w:r w:rsidRPr="00610171">
              <w:rPr>
                <w:rStyle w:val="Hyperlink"/>
                <w:noProof/>
                <w:highlight w:val="white"/>
              </w:rPr>
              <w:t xml:space="preserve"> 2023):</w:t>
            </w:r>
            <w:r>
              <w:rPr>
                <w:noProof/>
                <w:webHidden/>
              </w:rPr>
              <w:tab/>
            </w:r>
            <w:r>
              <w:rPr>
                <w:noProof/>
                <w:webHidden/>
              </w:rPr>
              <w:fldChar w:fldCharType="begin"/>
            </w:r>
            <w:r>
              <w:rPr>
                <w:noProof/>
                <w:webHidden/>
              </w:rPr>
              <w:instrText xml:space="preserve"> PAGEREF _Toc139366807 \h </w:instrText>
            </w:r>
            <w:r>
              <w:rPr>
                <w:noProof/>
                <w:webHidden/>
              </w:rPr>
            </w:r>
            <w:r>
              <w:rPr>
                <w:noProof/>
                <w:webHidden/>
              </w:rPr>
              <w:fldChar w:fldCharType="separate"/>
            </w:r>
            <w:r>
              <w:rPr>
                <w:noProof/>
                <w:webHidden/>
              </w:rPr>
              <w:t>2</w:t>
            </w:r>
            <w:r>
              <w:rPr>
                <w:noProof/>
                <w:webHidden/>
              </w:rPr>
              <w:fldChar w:fldCharType="end"/>
            </w:r>
          </w:hyperlink>
        </w:p>
        <w:p w14:paraId="4600B53C" w14:textId="0A3C1FE4"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08" w:history="1">
            <w:r w:rsidRPr="00610171">
              <w:rPr>
                <w:rStyle w:val="Hyperlink"/>
                <w:noProof/>
                <w:highlight w:val="white"/>
              </w:rPr>
              <w:t>Subject Access Requests/Data Rights Logs (September 2022 to July 4</w:t>
            </w:r>
            <w:r w:rsidRPr="00610171">
              <w:rPr>
                <w:rStyle w:val="Hyperlink"/>
                <w:noProof/>
                <w:highlight w:val="white"/>
                <w:vertAlign w:val="superscript"/>
              </w:rPr>
              <w:t>th</w:t>
            </w:r>
            <w:r w:rsidRPr="00610171">
              <w:rPr>
                <w:rStyle w:val="Hyperlink"/>
                <w:noProof/>
                <w:highlight w:val="white"/>
              </w:rPr>
              <w:t xml:space="preserve"> 2023):</w:t>
            </w:r>
            <w:r>
              <w:rPr>
                <w:noProof/>
                <w:webHidden/>
              </w:rPr>
              <w:tab/>
            </w:r>
            <w:r>
              <w:rPr>
                <w:noProof/>
                <w:webHidden/>
              </w:rPr>
              <w:fldChar w:fldCharType="begin"/>
            </w:r>
            <w:r>
              <w:rPr>
                <w:noProof/>
                <w:webHidden/>
              </w:rPr>
              <w:instrText xml:space="preserve"> PAGEREF _Toc139366808 \h </w:instrText>
            </w:r>
            <w:r>
              <w:rPr>
                <w:noProof/>
                <w:webHidden/>
              </w:rPr>
            </w:r>
            <w:r>
              <w:rPr>
                <w:noProof/>
                <w:webHidden/>
              </w:rPr>
              <w:fldChar w:fldCharType="separate"/>
            </w:r>
            <w:r>
              <w:rPr>
                <w:noProof/>
                <w:webHidden/>
              </w:rPr>
              <w:t>2</w:t>
            </w:r>
            <w:r>
              <w:rPr>
                <w:noProof/>
                <w:webHidden/>
              </w:rPr>
              <w:fldChar w:fldCharType="end"/>
            </w:r>
          </w:hyperlink>
        </w:p>
        <w:p w14:paraId="2435A5D3" w14:textId="7B8D525F"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09" w:history="1">
            <w:r w:rsidRPr="00610171">
              <w:rPr>
                <w:rStyle w:val="Hyperlink"/>
                <w:noProof/>
                <w:highlight w:val="white"/>
              </w:rPr>
              <w:t>Data Breaches (September 2022 to July 4</w:t>
            </w:r>
            <w:r w:rsidRPr="00610171">
              <w:rPr>
                <w:rStyle w:val="Hyperlink"/>
                <w:noProof/>
                <w:highlight w:val="white"/>
                <w:vertAlign w:val="superscript"/>
              </w:rPr>
              <w:t>th</w:t>
            </w:r>
            <w:r w:rsidRPr="00610171">
              <w:rPr>
                <w:rStyle w:val="Hyperlink"/>
                <w:noProof/>
                <w:highlight w:val="white"/>
              </w:rPr>
              <w:t xml:space="preserve"> 2023):</w:t>
            </w:r>
            <w:r>
              <w:rPr>
                <w:noProof/>
                <w:webHidden/>
              </w:rPr>
              <w:tab/>
            </w:r>
            <w:r>
              <w:rPr>
                <w:noProof/>
                <w:webHidden/>
              </w:rPr>
              <w:fldChar w:fldCharType="begin"/>
            </w:r>
            <w:r>
              <w:rPr>
                <w:noProof/>
                <w:webHidden/>
              </w:rPr>
              <w:instrText xml:space="preserve"> PAGEREF _Toc139366809 \h </w:instrText>
            </w:r>
            <w:r>
              <w:rPr>
                <w:noProof/>
                <w:webHidden/>
              </w:rPr>
            </w:r>
            <w:r>
              <w:rPr>
                <w:noProof/>
                <w:webHidden/>
              </w:rPr>
              <w:fldChar w:fldCharType="separate"/>
            </w:r>
            <w:r>
              <w:rPr>
                <w:noProof/>
                <w:webHidden/>
              </w:rPr>
              <w:t>2</w:t>
            </w:r>
            <w:r>
              <w:rPr>
                <w:noProof/>
                <w:webHidden/>
              </w:rPr>
              <w:fldChar w:fldCharType="end"/>
            </w:r>
          </w:hyperlink>
        </w:p>
        <w:p w14:paraId="39276020" w14:textId="0F73B898"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10" w:history="1">
            <w:r w:rsidRPr="00610171">
              <w:rPr>
                <w:rStyle w:val="Hyperlink"/>
                <w:noProof/>
                <w:highlight w:val="white"/>
              </w:rPr>
              <w:t>Freedom of Information  (September 2022 to July 4</w:t>
            </w:r>
            <w:r w:rsidRPr="00610171">
              <w:rPr>
                <w:rStyle w:val="Hyperlink"/>
                <w:noProof/>
                <w:highlight w:val="white"/>
                <w:vertAlign w:val="superscript"/>
              </w:rPr>
              <w:t>th</w:t>
            </w:r>
            <w:r w:rsidRPr="00610171">
              <w:rPr>
                <w:rStyle w:val="Hyperlink"/>
                <w:noProof/>
                <w:highlight w:val="white"/>
              </w:rPr>
              <w:t xml:space="preserve"> 2023):</w:t>
            </w:r>
            <w:r>
              <w:rPr>
                <w:noProof/>
                <w:webHidden/>
              </w:rPr>
              <w:tab/>
            </w:r>
            <w:r>
              <w:rPr>
                <w:noProof/>
                <w:webHidden/>
              </w:rPr>
              <w:fldChar w:fldCharType="begin"/>
            </w:r>
            <w:r>
              <w:rPr>
                <w:noProof/>
                <w:webHidden/>
              </w:rPr>
              <w:instrText xml:space="preserve"> PAGEREF _Toc139366810 \h </w:instrText>
            </w:r>
            <w:r>
              <w:rPr>
                <w:noProof/>
                <w:webHidden/>
              </w:rPr>
            </w:r>
            <w:r>
              <w:rPr>
                <w:noProof/>
                <w:webHidden/>
              </w:rPr>
              <w:fldChar w:fldCharType="separate"/>
            </w:r>
            <w:r>
              <w:rPr>
                <w:noProof/>
                <w:webHidden/>
              </w:rPr>
              <w:t>3</w:t>
            </w:r>
            <w:r>
              <w:rPr>
                <w:noProof/>
                <w:webHidden/>
              </w:rPr>
              <w:fldChar w:fldCharType="end"/>
            </w:r>
          </w:hyperlink>
        </w:p>
        <w:p w14:paraId="369F889D" w14:textId="35381F34"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11" w:history="1">
            <w:r w:rsidRPr="00610171">
              <w:rPr>
                <w:rStyle w:val="Hyperlink"/>
                <w:noProof/>
                <w:highlight w:val="white"/>
              </w:rPr>
              <w:t>Report details</w:t>
            </w:r>
            <w:r>
              <w:rPr>
                <w:noProof/>
                <w:webHidden/>
              </w:rPr>
              <w:tab/>
            </w:r>
            <w:r>
              <w:rPr>
                <w:noProof/>
                <w:webHidden/>
              </w:rPr>
              <w:fldChar w:fldCharType="begin"/>
            </w:r>
            <w:r>
              <w:rPr>
                <w:noProof/>
                <w:webHidden/>
              </w:rPr>
              <w:instrText xml:space="preserve"> PAGEREF _Toc139366811 \h </w:instrText>
            </w:r>
            <w:r>
              <w:rPr>
                <w:noProof/>
                <w:webHidden/>
              </w:rPr>
            </w:r>
            <w:r>
              <w:rPr>
                <w:noProof/>
                <w:webHidden/>
              </w:rPr>
              <w:fldChar w:fldCharType="separate"/>
            </w:r>
            <w:r>
              <w:rPr>
                <w:noProof/>
                <w:webHidden/>
              </w:rPr>
              <w:t>3</w:t>
            </w:r>
            <w:r>
              <w:rPr>
                <w:noProof/>
                <w:webHidden/>
              </w:rPr>
              <w:fldChar w:fldCharType="end"/>
            </w:r>
          </w:hyperlink>
        </w:p>
        <w:p w14:paraId="2148B279" w14:textId="13A938C7" w:rsidR="00967DAB" w:rsidRDefault="00967DAB">
          <w:pPr>
            <w:pStyle w:val="TOC2"/>
            <w:tabs>
              <w:tab w:val="right" w:leader="dot" w:pos="9016"/>
            </w:tabs>
            <w:rPr>
              <w:rFonts w:asciiTheme="minorHAnsi" w:eastAsiaTheme="minorEastAsia" w:hAnsiTheme="minorHAnsi" w:cstheme="minorBidi"/>
              <w:noProof/>
              <w:kern w:val="2"/>
              <w14:ligatures w14:val="standardContextual"/>
            </w:rPr>
          </w:pPr>
          <w:hyperlink w:anchor="_Toc139366812" w:history="1">
            <w:r w:rsidRPr="00610171">
              <w:rPr>
                <w:rStyle w:val="Hyperlink"/>
                <w:noProof/>
                <w:highlight w:val="white"/>
              </w:rPr>
              <w:t>School audit visit feedback</w:t>
            </w:r>
            <w:r>
              <w:rPr>
                <w:noProof/>
                <w:webHidden/>
              </w:rPr>
              <w:tab/>
            </w:r>
            <w:r>
              <w:rPr>
                <w:noProof/>
                <w:webHidden/>
              </w:rPr>
              <w:fldChar w:fldCharType="begin"/>
            </w:r>
            <w:r>
              <w:rPr>
                <w:noProof/>
                <w:webHidden/>
              </w:rPr>
              <w:instrText xml:space="preserve"> PAGEREF _Toc139366812 \h </w:instrText>
            </w:r>
            <w:r>
              <w:rPr>
                <w:noProof/>
                <w:webHidden/>
              </w:rPr>
            </w:r>
            <w:r>
              <w:rPr>
                <w:noProof/>
                <w:webHidden/>
              </w:rPr>
              <w:fldChar w:fldCharType="separate"/>
            </w:r>
            <w:r>
              <w:rPr>
                <w:noProof/>
                <w:webHidden/>
              </w:rPr>
              <w:t>4</w:t>
            </w:r>
            <w:r>
              <w:rPr>
                <w:noProof/>
                <w:webHidden/>
              </w:rPr>
              <w:fldChar w:fldCharType="end"/>
            </w:r>
          </w:hyperlink>
        </w:p>
        <w:p w14:paraId="7CF391B6" w14:textId="780F1FE3"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13" w:history="1">
            <w:r w:rsidRPr="00610171">
              <w:rPr>
                <w:rStyle w:val="Hyperlink"/>
                <w:noProof/>
                <w:highlight w:val="white"/>
              </w:rPr>
              <w:t>Use of lists and information on walls in classrooms</w:t>
            </w:r>
            <w:r>
              <w:rPr>
                <w:noProof/>
                <w:webHidden/>
              </w:rPr>
              <w:tab/>
            </w:r>
            <w:r>
              <w:rPr>
                <w:noProof/>
                <w:webHidden/>
              </w:rPr>
              <w:fldChar w:fldCharType="begin"/>
            </w:r>
            <w:r>
              <w:rPr>
                <w:noProof/>
                <w:webHidden/>
              </w:rPr>
              <w:instrText xml:space="preserve"> PAGEREF _Toc139366813 \h </w:instrText>
            </w:r>
            <w:r>
              <w:rPr>
                <w:noProof/>
                <w:webHidden/>
              </w:rPr>
            </w:r>
            <w:r>
              <w:rPr>
                <w:noProof/>
                <w:webHidden/>
              </w:rPr>
              <w:fldChar w:fldCharType="separate"/>
            </w:r>
            <w:r>
              <w:rPr>
                <w:noProof/>
                <w:webHidden/>
              </w:rPr>
              <w:t>4</w:t>
            </w:r>
            <w:r>
              <w:rPr>
                <w:noProof/>
                <w:webHidden/>
              </w:rPr>
              <w:fldChar w:fldCharType="end"/>
            </w:r>
          </w:hyperlink>
        </w:p>
        <w:p w14:paraId="2729F771" w14:textId="370111A6"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14" w:history="1">
            <w:r w:rsidRPr="00610171">
              <w:rPr>
                <w:rStyle w:val="Hyperlink"/>
                <w:noProof/>
                <w:highlight w:val="white"/>
              </w:rPr>
              <w:t>Storage and Clean desk</w:t>
            </w:r>
            <w:r>
              <w:rPr>
                <w:noProof/>
                <w:webHidden/>
              </w:rPr>
              <w:tab/>
            </w:r>
            <w:r>
              <w:rPr>
                <w:noProof/>
                <w:webHidden/>
              </w:rPr>
              <w:fldChar w:fldCharType="begin"/>
            </w:r>
            <w:r>
              <w:rPr>
                <w:noProof/>
                <w:webHidden/>
              </w:rPr>
              <w:instrText xml:space="preserve"> PAGEREF _Toc139366814 \h </w:instrText>
            </w:r>
            <w:r>
              <w:rPr>
                <w:noProof/>
                <w:webHidden/>
              </w:rPr>
            </w:r>
            <w:r>
              <w:rPr>
                <w:noProof/>
                <w:webHidden/>
              </w:rPr>
              <w:fldChar w:fldCharType="separate"/>
            </w:r>
            <w:r>
              <w:rPr>
                <w:noProof/>
                <w:webHidden/>
              </w:rPr>
              <w:t>5</w:t>
            </w:r>
            <w:r>
              <w:rPr>
                <w:noProof/>
                <w:webHidden/>
              </w:rPr>
              <w:fldChar w:fldCharType="end"/>
            </w:r>
          </w:hyperlink>
        </w:p>
        <w:p w14:paraId="10067B80" w14:textId="094BCF87"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15" w:history="1">
            <w:r w:rsidRPr="00610171">
              <w:rPr>
                <w:rStyle w:val="Hyperlink"/>
                <w:noProof/>
              </w:rPr>
              <w:t>Kitchen</w:t>
            </w:r>
            <w:r>
              <w:rPr>
                <w:noProof/>
                <w:webHidden/>
              </w:rPr>
              <w:tab/>
            </w:r>
            <w:r>
              <w:rPr>
                <w:noProof/>
                <w:webHidden/>
              </w:rPr>
              <w:fldChar w:fldCharType="begin"/>
            </w:r>
            <w:r>
              <w:rPr>
                <w:noProof/>
                <w:webHidden/>
              </w:rPr>
              <w:instrText xml:space="preserve"> PAGEREF _Toc139366815 \h </w:instrText>
            </w:r>
            <w:r>
              <w:rPr>
                <w:noProof/>
                <w:webHidden/>
              </w:rPr>
            </w:r>
            <w:r>
              <w:rPr>
                <w:noProof/>
                <w:webHidden/>
              </w:rPr>
              <w:fldChar w:fldCharType="separate"/>
            </w:r>
            <w:r>
              <w:rPr>
                <w:noProof/>
                <w:webHidden/>
              </w:rPr>
              <w:t>5</w:t>
            </w:r>
            <w:r>
              <w:rPr>
                <w:noProof/>
                <w:webHidden/>
              </w:rPr>
              <w:fldChar w:fldCharType="end"/>
            </w:r>
          </w:hyperlink>
        </w:p>
        <w:p w14:paraId="63BCA1FC" w14:textId="749B964B"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16" w:history="1">
            <w:r w:rsidRPr="00610171">
              <w:rPr>
                <w:rStyle w:val="Hyperlink"/>
                <w:noProof/>
              </w:rPr>
              <w:t>Staffroom pigeon holes</w:t>
            </w:r>
            <w:r>
              <w:rPr>
                <w:noProof/>
                <w:webHidden/>
              </w:rPr>
              <w:tab/>
            </w:r>
            <w:r>
              <w:rPr>
                <w:noProof/>
                <w:webHidden/>
              </w:rPr>
              <w:fldChar w:fldCharType="begin"/>
            </w:r>
            <w:r>
              <w:rPr>
                <w:noProof/>
                <w:webHidden/>
              </w:rPr>
              <w:instrText xml:space="preserve"> PAGEREF _Toc139366816 \h </w:instrText>
            </w:r>
            <w:r>
              <w:rPr>
                <w:noProof/>
                <w:webHidden/>
              </w:rPr>
            </w:r>
            <w:r>
              <w:rPr>
                <w:noProof/>
                <w:webHidden/>
              </w:rPr>
              <w:fldChar w:fldCharType="separate"/>
            </w:r>
            <w:r>
              <w:rPr>
                <w:noProof/>
                <w:webHidden/>
              </w:rPr>
              <w:t>5</w:t>
            </w:r>
            <w:r>
              <w:rPr>
                <w:noProof/>
                <w:webHidden/>
              </w:rPr>
              <w:fldChar w:fldCharType="end"/>
            </w:r>
          </w:hyperlink>
        </w:p>
        <w:p w14:paraId="569F1B22" w14:textId="7F6EEF1E"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17" w:history="1">
            <w:r w:rsidRPr="00610171">
              <w:rPr>
                <w:rStyle w:val="Hyperlink"/>
                <w:noProof/>
              </w:rPr>
              <w:t>Server</w:t>
            </w:r>
            <w:r>
              <w:rPr>
                <w:noProof/>
                <w:webHidden/>
              </w:rPr>
              <w:tab/>
            </w:r>
            <w:r>
              <w:rPr>
                <w:noProof/>
                <w:webHidden/>
              </w:rPr>
              <w:fldChar w:fldCharType="begin"/>
            </w:r>
            <w:r>
              <w:rPr>
                <w:noProof/>
                <w:webHidden/>
              </w:rPr>
              <w:instrText xml:space="preserve"> PAGEREF _Toc139366817 \h </w:instrText>
            </w:r>
            <w:r>
              <w:rPr>
                <w:noProof/>
                <w:webHidden/>
              </w:rPr>
            </w:r>
            <w:r>
              <w:rPr>
                <w:noProof/>
                <w:webHidden/>
              </w:rPr>
              <w:fldChar w:fldCharType="separate"/>
            </w:r>
            <w:r>
              <w:rPr>
                <w:noProof/>
                <w:webHidden/>
              </w:rPr>
              <w:t>5</w:t>
            </w:r>
            <w:r>
              <w:rPr>
                <w:noProof/>
                <w:webHidden/>
              </w:rPr>
              <w:fldChar w:fldCharType="end"/>
            </w:r>
          </w:hyperlink>
        </w:p>
        <w:p w14:paraId="30E0D858" w14:textId="68F37DE0"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18" w:history="1">
            <w:r w:rsidRPr="00610171">
              <w:rPr>
                <w:rStyle w:val="Hyperlink"/>
                <w:noProof/>
              </w:rPr>
              <w:t>Computer Locking</w:t>
            </w:r>
            <w:r>
              <w:rPr>
                <w:noProof/>
                <w:webHidden/>
              </w:rPr>
              <w:tab/>
            </w:r>
            <w:r>
              <w:rPr>
                <w:noProof/>
                <w:webHidden/>
              </w:rPr>
              <w:fldChar w:fldCharType="begin"/>
            </w:r>
            <w:r>
              <w:rPr>
                <w:noProof/>
                <w:webHidden/>
              </w:rPr>
              <w:instrText xml:space="preserve"> PAGEREF _Toc139366818 \h </w:instrText>
            </w:r>
            <w:r>
              <w:rPr>
                <w:noProof/>
                <w:webHidden/>
              </w:rPr>
            </w:r>
            <w:r>
              <w:rPr>
                <w:noProof/>
                <w:webHidden/>
              </w:rPr>
              <w:fldChar w:fldCharType="separate"/>
            </w:r>
            <w:r>
              <w:rPr>
                <w:noProof/>
                <w:webHidden/>
              </w:rPr>
              <w:t>5</w:t>
            </w:r>
            <w:r>
              <w:rPr>
                <w:noProof/>
                <w:webHidden/>
              </w:rPr>
              <w:fldChar w:fldCharType="end"/>
            </w:r>
          </w:hyperlink>
        </w:p>
        <w:p w14:paraId="3CD87E83" w14:textId="0533BDA4"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19" w:history="1">
            <w:r w:rsidRPr="00610171">
              <w:rPr>
                <w:rStyle w:val="Hyperlink"/>
                <w:noProof/>
              </w:rPr>
              <w:t>Usernames and password</w:t>
            </w:r>
            <w:r>
              <w:rPr>
                <w:noProof/>
                <w:webHidden/>
              </w:rPr>
              <w:tab/>
            </w:r>
            <w:r>
              <w:rPr>
                <w:noProof/>
                <w:webHidden/>
              </w:rPr>
              <w:fldChar w:fldCharType="begin"/>
            </w:r>
            <w:r>
              <w:rPr>
                <w:noProof/>
                <w:webHidden/>
              </w:rPr>
              <w:instrText xml:space="preserve"> PAGEREF _Toc139366819 \h </w:instrText>
            </w:r>
            <w:r>
              <w:rPr>
                <w:noProof/>
                <w:webHidden/>
              </w:rPr>
            </w:r>
            <w:r>
              <w:rPr>
                <w:noProof/>
                <w:webHidden/>
              </w:rPr>
              <w:fldChar w:fldCharType="separate"/>
            </w:r>
            <w:r>
              <w:rPr>
                <w:noProof/>
                <w:webHidden/>
              </w:rPr>
              <w:t>6</w:t>
            </w:r>
            <w:r>
              <w:rPr>
                <w:noProof/>
                <w:webHidden/>
              </w:rPr>
              <w:fldChar w:fldCharType="end"/>
            </w:r>
          </w:hyperlink>
        </w:p>
        <w:p w14:paraId="587A398F" w14:textId="4F58F1A2"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20" w:history="1">
            <w:r w:rsidRPr="00610171">
              <w:rPr>
                <w:rStyle w:val="Hyperlink"/>
                <w:noProof/>
              </w:rPr>
              <w:t>CCTV</w:t>
            </w:r>
            <w:r>
              <w:rPr>
                <w:noProof/>
                <w:webHidden/>
              </w:rPr>
              <w:tab/>
            </w:r>
            <w:r>
              <w:rPr>
                <w:noProof/>
                <w:webHidden/>
              </w:rPr>
              <w:fldChar w:fldCharType="begin"/>
            </w:r>
            <w:r>
              <w:rPr>
                <w:noProof/>
                <w:webHidden/>
              </w:rPr>
              <w:instrText xml:space="preserve"> PAGEREF _Toc139366820 \h </w:instrText>
            </w:r>
            <w:r>
              <w:rPr>
                <w:noProof/>
                <w:webHidden/>
              </w:rPr>
            </w:r>
            <w:r>
              <w:rPr>
                <w:noProof/>
                <w:webHidden/>
              </w:rPr>
              <w:fldChar w:fldCharType="separate"/>
            </w:r>
            <w:r>
              <w:rPr>
                <w:noProof/>
                <w:webHidden/>
              </w:rPr>
              <w:t>6</w:t>
            </w:r>
            <w:r>
              <w:rPr>
                <w:noProof/>
                <w:webHidden/>
              </w:rPr>
              <w:fldChar w:fldCharType="end"/>
            </w:r>
          </w:hyperlink>
        </w:p>
        <w:p w14:paraId="63FF1836" w14:textId="13F35FA3"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21" w:history="1">
            <w:r w:rsidRPr="00610171">
              <w:rPr>
                <w:rStyle w:val="Hyperlink"/>
                <w:noProof/>
              </w:rPr>
              <w:t>Printers</w:t>
            </w:r>
            <w:r>
              <w:rPr>
                <w:noProof/>
                <w:webHidden/>
              </w:rPr>
              <w:tab/>
            </w:r>
            <w:r>
              <w:rPr>
                <w:noProof/>
                <w:webHidden/>
              </w:rPr>
              <w:fldChar w:fldCharType="begin"/>
            </w:r>
            <w:r>
              <w:rPr>
                <w:noProof/>
                <w:webHidden/>
              </w:rPr>
              <w:instrText xml:space="preserve"> PAGEREF _Toc139366821 \h </w:instrText>
            </w:r>
            <w:r>
              <w:rPr>
                <w:noProof/>
                <w:webHidden/>
              </w:rPr>
            </w:r>
            <w:r>
              <w:rPr>
                <w:noProof/>
                <w:webHidden/>
              </w:rPr>
              <w:fldChar w:fldCharType="separate"/>
            </w:r>
            <w:r>
              <w:rPr>
                <w:noProof/>
                <w:webHidden/>
              </w:rPr>
              <w:t>6</w:t>
            </w:r>
            <w:r>
              <w:rPr>
                <w:noProof/>
                <w:webHidden/>
              </w:rPr>
              <w:fldChar w:fldCharType="end"/>
            </w:r>
          </w:hyperlink>
        </w:p>
        <w:p w14:paraId="4C50B3B9" w14:textId="6878B7C7"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22" w:history="1">
            <w:r w:rsidRPr="00610171">
              <w:rPr>
                <w:rStyle w:val="Hyperlink"/>
                <w:noProof/>
              </w:rPr>
              <w:t>Switch Cabinets</w:t>
            </w:r>
            <w:r>
              <w:rPr>
                <w:noProof/>
                <w:webHidden/>
              </w:rPr>
              <w:tab/>
            </w:r>
            <w:r>
              <w:rPr>
                <w:noProof/>
                <w:webHidden/>
              </w:rPr>
              <w:fldChar w:fldCharType="begin"/>
            </w:r>
            <w:r>
              <w:rPr>
                <w:noProof/>
                <w:webHidden/>
              </w:rPr>
              <w:instrText xml:space="preserve"> PAGEREF _Toc139366822 \h </w:instrText>
            </w:r>
            <w:r>
              <w:rPr>
                <w:noProof/>
                <w:webHidden/>
              </w:rPr>
            </w:r>
            <w:r>
              <w:rPr>
                <w:noProof/>
                <w:webHidden/>
              </w:rPr>
              <w:fldChar w:fldCharType="separate"/>
            </w:r>
            <w:r>
              <w:rPr>
                <w:noProof/>
                <w:webHidden/>
              </w:rPr>
              <w:t>6</w:t>
            </w:r>
            <w:r>
              <w:rPr>
                <w:noProof/>
                <w:webHidden/>
              </w:rPr>
              <w:fldChar w:fldCharType="end"/>
            </w:r>
          </w:hyperlink>
        </w:p>
        <w:p w14:paraId="4F0B8D75" w14:textId="2B815ABD" w:rsidR="00967DAB" w:rsidRDefault="00967DAB">
          <w:pPr>
            <w:pStyle w:val="TOC2"/>
            <w:tabs>
              <w:tab w:val="right" w:leader="dot" w:pos="9016"/>
            </w:tabs>
            <w:rPr>
              <w:rFonts w:asciiTheme="minorHAnsi" w:eastAsiaTheme="minorEastAsia" w:hAnsiTheme="minorHAnsi" w:cstheme="minorBidi"/>
              <w:noProof/>
              <w:kern w:val="2"/>
              <w14:ligatures w14:val="standardContextual"/>
            </w:rPr>
          </w:pPr>
          <w:hyperlink w:anchor="_Toc139366823" w:history="1">
            <w:r w:rsidRPr="00610171">
              <w:rPr>
                <w:rStyle w:val="Hyperlink"/>
                <w:noProof/>
              </w:rPr>
              <w:t>Chrome Books</w:t>
            </w:r>
            <w:r>
              <w:rPr>
                <w:noProof/>
                <w:webHidden/>
              </w:rPr>
              <w:tab/>
            </w:r>
            <w:r>
              <w:rPr>
                <w:noProof/>
                <w:webHidden/>
              </w:rPr>
              <w:fldChar w:fldCharType="begin"/>
            </w:r>
            <w:r>
              <w:rPr>
                <w:noProof/>
                <w:webHidden/>
              </w:rPr>
              <w:instrText xml:space="preserve"> PAGEREF _Toc139366823 \h </w:instrText>
            </w:r>
            <w:r>
              <w:rPr>
                <w:noProof/>
                <w:webHidden/>
              </w:rPr>
            </w:r>
            <w:r>
              <w:rPr>
                <w:noProof/>
                <w:webHidden/>
              </w:rPr>
              <w:fldChar w:fldCharType="separate"/>
            </w:r>
            <w:r>
              <w:rPr>
                <w:noProof/>
                <w:webHidden/>
              </w:rPr>
              <w:t>7</w:t>
            </w:r>
            <w:r>
              <w:rPr>
                <w:noProof/>
                <w:webHidden/>
              </w:rPr>
              <w:fldChar w:fldCharType="end"/>
            </w:r>
          </w:hyperlink>
        </w:p>
        <w:p w14:paraId="093EA5C3" w14:textId="176854D6" w:rsidR="00967DAB" w:rsidRDefault="00967DAB">
          <w:pPr>
            <w:pStyle w:val="TOC2"/>
            <w:tabs>
              <w:tab w:val="right" w:leader="dot" w:pos="9016"/>
            </w:tabs>
            <w:rPr>
              <w:rFonts w:asciiTheme="minorHAnsi" w:eastAsiaTheme="minorEastAsia" w:hAnsiTheme="minorHAnsi" w:cstheme="minorBidi"/>
              <w:noProof/>
              <w:kern w:val="2"/>
              <w14:ligatures w14:val="standardContextual"/>
            </w:rPr>
          </w:pPr>
          <w:hyperlink w:anchor="_Toc139366824" w:history="1">
            <w:r w:rsidRPr="00610171">
              <w:rPr>
                <w:rStyle w:val="Hyperlink"/>
                <w:noProof/>
              </w:rPr>
              <w:t>Trust next steps</w:t>
            </w:r>
            <w:r>
              <w:rPr>
                <w:noProof/>
                <w:webHidden/>
              </w:rPr>
              <w:tab/>
            </w:r>
            <w:r>
              <w:rPr>
                <w:noProof/>
                <w:webHidden/>
              </w:rPr>
              <w:fldChar w:fldCharType="begin"/>
            </w:r>
            <w:r>
              <w:rPr>
                <w:noProof/>
                <w:webHidden/>
              </w:rPr>
              <w:instrText xml:space="preserve"> PAGEREF _Toc139366824 \h </w:instrText>
            </w:r>
            <w:r>
              <w:rPr>
                <w:noProof/>
                <w:webHidden/>
              </w:rPr>
            </w:r>
            <w:r>
              <w:rPr>
                <w:noProof/>
                <w:webHidden/>
              </w:rPr>
              <w:fldChar w:fldCharType="separate"/>
            </w:r>
            <w:r>
              <w:rPr>
                <w:noProof/>
                <w:webHidden/>
              </w:rPr>
              <w:t>7</w:t>
            </w:r>
            <w:r>
              <w:rPr>
                <w:noProof/>
                <w:webHidden/>
              </w:rPr>
              <w:fldChar w:fldCharType="end"/>
            </w:r>
          </w:hyperlink>
        </w:p>
        <w:p w14:paraId="4369DEAA" w14:textId="71F3BB73"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25" w:history="1">
            <w:r w:rsidRPr="00610171">
              <w:rPr>
                <w:rStyle w:val="Hyperlink"/>
                <w:noProof/>
              </w:rPr>
              <w:t>Useful reference documents:</w:t>
            </w:r>
            <w:r>
              <w:rPr>
                <w:noProof/>
                <w:webHidden/>
              </w:rPr>
              <w:tab/>
            </w:r>
            <w:r>
              <w:rPr>
                <w:noProof/>
                <w:webHidden/>
              </w:rPr>
              <w:fldChar w:fldCharType="begin"/>
            </w:r>
            <w:r>
              <w:rPr>
                <w:noProof/>
                <w:webHidden/>
              </w:rPr>
              <w:instrText xml:space="preserve"> PAGEREF _Toc139366825 \h </w:instrText>
            </w:r>
            <w:r>
              <w:rPr>
                <w:noProof/>
                <w:webHidden/>
              </w:rPr>
            </w:r>
            <w:r>
              <w:rPr>
                <w:noProof/>
                <w:webHidden/>
              </w:rPr>
              <w:fldChar w:fldCharType="separate"/>
            </w:r>
            <w:r>
              <w:rPr>
                <w:noProof/>
                <w:webHidden/>
              </w:rPr>
              <w:t>7</w:t>
            </w:r>
            <w:r>
              <w:rPr>
                <w:noProof/>
                <w:webHidden/>
              </w:rPr>
              <w:fldChar w:fldCharType="end"/>
            </w:r>
          </w:hyperlink>
        </w:p>
        <w:p w14:paraId="4F8FFBC5" w14:textId="06F81DCF" w:rsidR="00967DAB" w:rsidRDefault="00967DAB">
          <w:pPr>
            <w:pStyle w:val="TOC1"/>
            <w:tabs>
              <w:tab w:val="right" w:leader="dot" w:pos="9016"/>
            </w:tabs>
            <w:rPr>
              <w:rFonts w:asciiTheme="minorHAnsi" w:eastAsiaTheme="minorEastAsia" w:hAnsiTheme="minorHAnsi" w:cstheme="minorBidi"/>
              <w:noProof/>
              <w:kern w:val="2"/>
              <w14:ligatures w14:val="standardContextual"/>
            </w:rPr>
          </w:pPr>
          <w:hyperlink w:anchor="_Toc139366826" w:history="1">
            <w:r w:rsidRPr="00610171">
              <w:rPr>
                <w:rStyle w:val="Hyperlink"/>
                <w:noProof/>
              </w:rPr>
              <w:t>Appendix 1</w:t>
            </w:r>
            <w:r>
              <w:rPr>
                <w:noProof/>
                <w:webHidden/>
              </w:rPr>
              <w:tab/>
            </w:r>
            <w:r>
              <w:rPr>
                <w:noProof/>
                <w:webHidden/>
              </w:rPr>
              <w:fldChar w:fldCharType="begin"/>
            </w:r>
            <w:r>
              <w:rPr>
                <w:noProof/>
                <w:webHidden/>
              </w:rPr>
              <w:instrText xml:space="preserve"> PAGEREF _Toc139366826 \h </w:instrText>
            </w:r>
            <w:r>
              <w:rPr>
                <w:noProof/>
                <w:webHidden/>
              </w:rPr>
            </w:r>
            <w:r>
              <w:rPr>
                <w:noProof/>
                <w:webHidden/>
              </w:rPr>
              <w:fldChar w:fldCharType="separate"/>
            </w:r>
            <w:r>
              <w:rPr>
                <w:noProof/>
                <w:webHidden/>
              </w:rPr>
              <w:t>8</w:t>
            </w:r>
            <w:r>
              <w:rPr>
                <w:noProof/>
                <w:webHidden/>
              </w:rPr>
              <w:fldChar w:fldCharType="end"/>
            </w:r>
          </w:hyperlink>
        </w:p>
        <w:p w14:paraId="61BA9080" w14:textId="028A48B0" w:rsidR="00967DAB" w:rsidRDefault="00967DAB">
          <w:pPr>
            <w:pStyle w:val="TOC2"/>
            <w:tabs>
              <w:tab w:val="right" w:leader="dot" w:pos="9016"/>
            </w:tabs>
            <w:rPr>
              <w:rFonts w:asciiTheme="minorHAnsi" w:eastAsiaTheme="minorEastAsia" w:hAnsiTheme="minorHAnsi" w:cstheme="minorBidi"/>
              <w:noProof/>
              <w:kern w:val="2"/>
              <w14:ligatures w14:val="standardContextual"/>
            </w:rPr>
          </w:pPr>
          <w:hyperlink w:anchor="_Toc139366827" w:history="1">
            <w:r w:rsidRPr="00610171">
              <w:rPr>
                <w:rStyle w:val="Hyperlink"/>
                <w:noProof/>
              </w:rPr>
              <w:t>Audit walk observations and recommendations:</w:t>
            </w:r>
            <w:r>
              <w:rPr>
                <w:noProof/>
                <w:webHidden/>
              </w:rPr>
              <w:tab/>
            </w:r>
            <w:r>
              <w:rPr>
                <w:noProof/>
                <w:webHidden/>
              </w:rPr>
              <w:fldChar w:fldCharType="begin"/>
            </w:r>
            <w:r>
              <w:rPr>
                <w:noProof/>
                <w:webHidden/>
              </w:rPr>
              <w:instrText xml:space="preserve"> PAGEREF _Toc139366827 \h </w:instrText>
            </w:r>
            <w:r>
              <w:rPr>
                <w:noProof/>
                <w:webHidden/>
              </w:rPr>
            </w:r>
            <w:r>
              <w:rPr>
                <w:noProof/>
                <w:webHidden/>
              </w:rPr>
              <w:fldChar w:fldCharType="separate"/>
            </w:r>
            <w:r>
              <w:rPr>
                <w:noProof/>
                <w:webHidden/>
              </w:rPr>
              <w:t>8</w:t>
            </w:r>
            <w:r>
              <w:rPr>
                <w:noProof/>
                <w:webHidden/>
              </w:rPr>
              <w:fldChar w:fldCharType="end"/>
            </w:r>
          </w:hyperlink>
        </w:p>
        <w:p w14:paraId="4D4679D5" w14:textId="38E818E7"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28" w:history="1">
            <w:r w:rsidRPr="00610171">
              <w:rPr>
                <w:rStyle w:val="Hyperlink"/>
                <w:noProof/>
              </w:rPr>
              <w:t>Midfield Primary School:</w:t>
            </w:r>
            <w:r>
              <w:rPr>
                <w:noProof/>
                <w:webHidden/>
              </w:rPr>
              <w:tab/>
            </w:r>
            <w:r>
              <w:rPr>
                <w:noProof/>
                <w:webHidden/>
              </w:rPr>
              <w:fldChar w:fldCharType="begin"/>
            </w:r>
            <w:r>
              <w:rPr>
                <w:noProof/>
                <w:webHidden/>
              </w:rPr>
              <w:instrText xml:space="preserve"> PAGEREF _Toc139366828 \h </w:instrText>
            </w:r>
            <w:r>
              <w:rPr>
                <w:noProof/>
                <w:webHidden/>
              </w:rPr>
            </w:r>
            <w:r>
              <w:rPr>
                <w:noProof/>
                <w:webHidden/>
              </w:rPr>
              <w:fldChar w:fldCharType="separate"/>
            </w:r>
            <w:r>
              <w:rPr>
                <w:noProof/>
                <w:webHidden/>
              </w:rPr>
              <w:t>8</w:t>
            </w:r>
            <w:r>
              <w:rPr>
                <w:noProof/>
                <w:webHidden/>
              </w:rPr>
              <w:fldChar w:fldCharType="end"/>
            </w:r>
          </w:hyperlink>
        </w:p>
        <w:p w14:paraId="23BCB978" w14:textId="61C0DC5B"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29" w:history="1">
            <w:r w:rsidRPr="00610171">
              <w:rPr>
                <w:rStyle w:val="Hyperlink"/>
                <w:noProof/>
              </w:rPr>
              <w:t>St Mary Cray Primary Academy:</w:t>
            </w:r>
            <w:r>
              <w:rPr>
                <w:noProof/>
                <w:webHidden/>
              </w:rPr>
              <w:tab/>
            </w:r>
            <w:r>
              <w:rPr>
                <w:noProof/>
                <w:webHidden/>
              </w:rPr>
              <w:fldChar w:fldCharType="begin"/>
            </w:r>
            <w:r>
              <w:rPr>
                <w:noProof/>
                <w:webHidden/>
              </w:rPr>
              <w:instrText xml:space="preserve"> PAGEREF _Toc139366829 \h </w:instrText>
            </w:r>
            <w:r>
              <w:rPr>
                <w:noProof/>
                <w:webHidden/>
              </w:rPr>
            </w:r>
            <w:r>
              <w:rPr>
                <w:noProof/>
                <w:webHidden/>
              </w:rPr>
              <w:fldChar w:fldCharType="separate"/>
            </w:r>
            <w:r>
              <w:rPr>
                <w:noProof/>
                <w:webHidden/>
              </w:rPr>
              <w:t>8</w:t>
            </w:r>
            <w:r>
              <w:rPr>
                <w:noProof/>
                <w:webHidden/>
              </w:rPr>
              <w:fldChar w:fldCharType="end"/>
            </w:r>
          </w:hyperlink>
        </w:p>
        <w:p w14:paraId="1A240950" w14:textId="25FEE149"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30" w:history="1">
            <w:r w:rsidRPr="00610171">
              <w:rPr>
                <w:rStyle w:val="Hyperlink"/>
                <w:noProof/>
              </w:rPr>
              <w:t>Elmstead Wood Primary:</w:t>
            </w:r>
            <w:r>
              <w:rPr>
                <w:noProof/>
                <w:webHidden/>
              </w:rPr>
              <w:tab/>
            </w:r>
            <w:r>
              <w:rPr>
                <w:noProof/>
                <w:webHidden/>
              </w:rPr>
              <w:fldChar w:fldCharType="begin"/>
            </w:r>
            <w:r>
              <w:rPr>
                <w:noProof/>
                <w:webHidden/>
              </w:rPr>
              <w:instrText xml:space="preserve"> PAGEREF _Toc139366830 \h </w:instrText>
            </w:r>
            <w:r>
              <w:rPr>
                <w:noProof/>
                <w:webHidden/>
              </w:rPr>
            </w:r>
            <w:r>
              <w:rPr>
                <w:noProof/>
                <w:webHidden/>
              </w:rPr>
              <w:fldChar w:fldCharType="separate"/>
            </w:r>
            <w:r>
              <w:rPr>
                <w:noProof/>
                <w:webHidden/>
              </w:rPr>
              <w:t>8</w:t>
            </w:r>
            <w:r>
              <w:rPr>
                <w:noProof/>
                <w:webHidden/>
              </w:rPr>
              <w:fldChar w:fldCharType="end"/>
            </w:r>
          </w:hyperlink>
        </w:p>
        <w:p w14:paraId="7385F7EF" w14:textId="4BC41C1D"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31" w:history="1">
            <w:r w:rsidRPr="00610171">
              <w:rPr>
                <w:rStyle w:val="Hyperlink"/>
                <w:noProof/>
              </w:rPr>
              <w:t>Leesons Primary School:</w:t>
            </w:r>
            <w:r>
              <w:rPr>
                <w:noProof/>
                <w:webHidden/>
              </w:rPr>
              <w:tab/>
            </w:r>
            <w:r>
              <w:rPr>
                <w:noProof/>
                <w:webHidden/>
              </w:rPr>
              <w:fldChar w:fldCharType="begin"/>
            </w:r>
            <w:r>
              <w:rPr>
                <w:noProof/>
                <w:webHidden/>
              </w:rPr>
              <w:instrText xml:space="preserve"> PAGEREF _Toc139366831 \h </w:instrText>
            </w:r>
            <w:r>
              <w:rPr>
                <w:noProof/>
                <w:webHidden/>
              </w:rPr>
            </w:r>
            <w:r>
              <w:rPr>
                <w:noProof/>
                <w:webHidden/>
              </w:rPr>
              <w:fldChar w:fldCharType="separate"/>
            </w:r>
            <w:r>
              <w:rPr>
                <w:noProof/>
                <w:webHidden/>
              </w:rPr>
              <w:t>8</w:t>
            </w:r>
            <w:r>
              <w:rPr>
                <w:noProof/>
                <w:webHidden/>
              </w:rPr>
              <w:fldChar w:fldCharType="end"/>
            </w:r>
          </w:hyperlink>
        </w:p>
        <w:p w14:paraId="75857CAA" w14:textId="0EFE8D47" w:rsidR="00967DAB" w:rsidRDefault="00967DAB">
          <w:pPr>
            <w:pStyle w:val="TOC3"/>
            <w:tabs>
              <w:tab w:val="right" w:leader="dot" w:pos="9016"/>
            </w:tabs>
            <w:rPr>
              <w:rFonts w:asciiTheme="minorHAnsi" w:eastAsiaTheme="minorEastAsia" w:hAnsiTheme="minorHAnsi" w:cstheme="minorBidi"/>
              <w:noProof/>
              <w:kern w:val="2"/>
              <w14:ligatures w14:val="standardContextual"/>
            </w:rPr>
          </w:pPr>
          <w:hyperlink w:anchor="_Toc139366832" w:history="1">
            <w:r w:rsidRPr="00610171">
              <w:rPr>
                <w:rStyle w:val="Hyperlink"/>
                <w:noProof/>
              </w:rPr>
              <w:t>Hayes Primary School:</w:t>
            </w:r>
            <w:r>
              <w:rPr>
                <w:noProof/>
                <w:webHidden/>
              </w:rPr>
              <w:tab/>
            </w:r>
            <w:r>
              <w:rPr>
                <w:noProof/>
                <w:webHidden/>
              </w:rPr>
              <w:fldChar w:fldCharType="begin"/>
            </w:r>
            <w:r>
              <w:rPr>
                <w:noProof/>
                <w:webHidden/>
              </w:rPr>
              <w:instrText xml:space="preserve"> PAGEREF _Toc139366832 \h </w:instrText>
            </w:r>
            <w:r>
              <w:rPr>
                <w:noProof/>
                <w:webHidden/>
              </w:rPr>
            </w:r>
            <w:r>
              <w:rPr>
                <w:noProof/>
                <w:webHidden/>
              </w:rPr>
              <w:fldChar w:fldCharType="separate"/>
            </w:r>
            <w:r>
              <w:rPr>
                <w:noProof/>
                <w:webHidden/>
              </w:rPr>
              <w:t>8</w:t>
            </w:r>
            <w:r>
              <w:rPr>
                <w:noProof/>
                <w:webHidden/>
              </w:rPr>
              <w:fldChar w:fldCharType="end"/>
            </w:r>
          </w:hyperlink>
        </w:p>
        <w:p w14:paraId="0368A9B3" w14:textId="1D0C74E1" w:rsidR="00C81DE4" w:rsidRDefault="00C81DE4">
          <w:r>
            <w:rPr>
              <w:b/>
              <w:bCs/>
            </w:rPr>
            <w:fldChar w:fldCharType="end"/>
          </w:r>
        </w:p>
      </w:sdtContent>
    </w:sdt>
    <w:p w14:paraId="404F3B7D" w14:textId="77777777" w:rsidR="00C81DE4" w:rsidRPr="003E434C" w:rsidRDefault="00C81DE4">
      <w:pPr>
        <w:rPr>
          <w:color w:val="0070C0"/>
          <w:sz w:val="28"/>
          <w:szCs w:val="28"/>
        </w:rPr>
      </w:pPr>
    </w:p>
    <w:p w14:paraId="27753A4C" w14:textId="77777777" w:rsidR="00A42C93" w:rsidRDefault="00000000" w:rsidP="003E434C">
      <w:pPr>
        <w:pStyle w:val="Heading3"/>
        <w:rPr>
          <w:highlight w:val="white"/>
        </w:rPr>
      </w:pPr>
      <w:bookmarkStart w:id="2" w:name="_heading=h.8juvkbw1blh0" w:colFirst="0" w:colLast="0"/>
      <w:bookmarkStart w:id="3" w:name="_Toc135993867"/>
      <w:bookmarkStart w:id="4" w:name="_Toc139366806"/>
      <w:bookmarkEnd w:id="2"/>
      <w:r w:rsidRPr="003E434C">
        <w:rPr>
          <w:highlight w:val="white"/>
        </w:rPr>
        <w:t>Summary:</w:t>
      </w:r>
      <w:bookmarkEnd w:id="3"/>
      <w:bookmarkEnd w:id="4"/>
    </w:p>
    <w:p w14:paraId="5C80E1B9" w14:textId="044F97D7" w:rsidR="00C81DE4" w:rsidRDefault="00C81DE4" w:rsidP="00C81DE4">
      <w:pPr>
        <w:rPr>
          <w:highlight w:val="white"/>
        </w:rPr>
      </w:pPr>
      <w:r>
        <w:rPr>
          <w:highlight w:val="white"/>
        </w:rPr>
        <w:t>This report outlines activity with the Spring Partnership Trust and Data Protection Education for the academic year 2022-2023</w:t>
      </w:r>
      <w:r w:rsidR="00C9251D">
        <w:rPr>
          <w:highlight w:val="white"/>
        </w:rPr>
        <w:t>.  The results show that the schools use the Knowledge Bank in different ways:</w:t>
      </w:r>
    </w:p>
    <w:p w14:paraId="2DA17B34" w14:textId="509C6250" w:rsidR="00C81DE4" w:rsidRDefault="00C81DE4" w:rsidP="00C81DE4">
      <w:pPr>
        <w:pStyle w:val="Heading3"/>
        <w:rPr>
          <w:highlight w:val="white"/>
        </w:rPr>
      </w:pPr>
      <w:bookmarkStart w:id="5" w:name="_Toc139366807"/>
      <w:r>
        <w:rPr>
          <w:highlight w:val="white"/>
        </w:rPr>
        <w:t>Support Tickets (</w:t>
      </w:r>
      <w:r w:rsidR="00D57983">
        <w:rPr>
          <w:highlight w:val="white"/>
        </w:rPr>
        <w:t xml:space="preserve">September 2022 </w:t>
      </w:r>
      <w:r>
        <w:rPr>
          <w:highlight w:val="white"/>
        </w:rPr>
        <w:t xml:space="preserve">to </w:t>
      </w:r>
      <w:r w:rsidR="00D57983">
        <w:rPr>
          <w:highlight w:val="white"/>
        </w:rPr>
        <w:t>July</w:t>
      </w:r>
      <w:r>
        <w:rPr>
          <w:highlight w:val="white"/>
        </w:rPr>
        <w:t xml:space="preserve"> </w:t>
      </w:r>
      <w:r w:rsidR="00D57983">
        <w:rPr>
          <w:highlight w:val="white"/>
        </w:rPr>
        <w:t>4</w:t>
      </w:r>
      <w:r w:rsidR="00D57983" w:rsidRPr="00D57983">
        <w:rPr>
          <w:highlight w:val="white"/>
          <w:vertAlign w:val="superscript"/>
        </w:rPr>
        <w:t>th</w:t>
      </w:r>
      <w:r w:rsidR="00D57983">
        <w:rPr>
          <w:highlight w:val="white"/>
        </w:rPr>
        <w:t xml:space="preserve"> </w:t>
      </w:r>
      <w:r>
        <w:rPr>
          <w:highlight w:val="white"/>
        </w:rPr>
        <w:t>2023):</w:t>
      </w:r>
      <w:bookmarkEnd w:id="5"/>
    </w:p>
    <w:tbl>
      <w:tblPr>
        <w:tblStyle w:val="a"/>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81DE4" w14:paraId="3A752257" w14:textId="77777777" w:rsidTr="008D0541">
        <w:tc>
          <w:tcPr>
            <w:tcW w:w="4513" w:type="dxa"/>
            <w:shd w:val="clear" w:color="auto" w:fill="auto"/>
            <w:tcMar>
              <w:top w:w="100" w:type="dxa"/>
              <w:left w:w="100" w:type="dxa"/>
              <w:bottom w:w="100" w:type="dxa"/>
              <w:right w:w="100" w:type="dxa"/>
            </w:tcMar>
          </w:tcPr>
          <w:p w14:paraId="688CF8FD" w14:textId="77777777" w:rsidR="00C81DE4" w:rsidRDefault="00C81DE4" w:rsidP="008D0541">
            <w:pPr>
              <w:widowControl w:val="0"/>
              <w:pBdr>
                <w:top w:val="nil"/>
                <w:left w:val="nil"/>
                <w:bottom w:val="nil"/>
                <w:right w:val="nil"/>
                <w:between w:val="nil"/>
              </w:pBdr>
              <w:spacing w:after="0" w:line="240" w:lineRule="auto"/>
              <w:rPr>
                <w:highlight w:val="white"/>
              </w:rPr>
            </w:pPr>
            <w:proofErr w:type="spellStart"/>
            <w:r>
              <w:rPr>
                <w:highlight w:val="white"/>
              </w:rPr>
              <w:t>Elmstead</w:t>
            </w:r>
            <w:proofErr w:type="spellEnd"/>
            <w:r>
              <w:rPr>
                <w:highlight w:val="white"/>
              </w:rPr>
              <w:t xml:space="preserve"> Wood Primary School</w:t>
            </w:r>
          </w:p>
        </w:tc>
        <w:tc>
          <w:tcPr>
            <w:tcW w:w="4513" w:type="dxa"/>
            <w:shd w:val="clear" w:color="auto" w:fill="auto"/>
            <w:tcMar>
              <w:top w:w="100" w:type="dxa"/>
              <w:left w:w="100" w:type="dxa"/>
              <w:bottom w:w="100" w:type="dxa"/>
              <w:right w:w="100" w:type="dxa"/>
            </w:tcMar>
          </w:tcPr>
          <w:p w14:paraId="0338F0A9" w14:textId="7A56FCE2" w:rsidR="00C81DE4" w:rsidRDefault="00C81DE4" w:rsidP="008D0541">
            <w:pPr>
              <w:widowControl w:val="0"/>
              <w:pBdr>
                <w:top w:val="nil"/>
                <w:left w:val="nil"/>
                <w:bottom w:val="nil"/>
                <w:right w:val="nil"/>
                <w:between w:val="nil"/>
              </w:pBdr>
              <w:spacing w:after="0" w:line="240" w:lineRule="auto"/>
              <w:rPr>
                <w:highlight w:val="white"/>
              </w:rPr>
            </w:pPr>
            <w:r>
              <w:rPr>
                <w:highlight w:val="white"/>
              </w:rPr>
              <w:t>0</w:t>
            </w:r>
          </w:p>
        </w:tc>
      </w:tr>
      <w:tr w:rsidR="00C81DE4" w14:paraId="36E726B2" w14:textId="77777777" w:rsidTr="008D0541">
        <w:tc>
          <w:tcPr>
            <w:tcW w:w="4513" w:type="dxa"/>
            <w:shd w:val="clear" w:color="auto" w:fill="auto"/>
            <w:tcMar>
              <w:top w:w="100" w:type="dxa"/>
              <w:left w:w="100" w:type="dxa"/>
              <w:bottom w:w="100" w:type="dxa"/>
              <w:right w:w="100" w:type="dxa"/>
            </w:tcMar>
          </w:tcPr>
          <w:p w14:paraId="3AB33E1F"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Hayes Primary School</w:t>
            </w:r>
          </w:p>
        </w:tc>
        <w:tc>
          <w:tcPr>
            <w:tcW w:w="4513" w:type="dxa"/>
            <w:shd w:val="clear" w:color="auto" w:fill="auto"/>
            <w:tcMar>
              <w:top w:w="100" w:type="dxa"/>
              <w:left w:w="100" w:type="dxa"/>
              <w:bottom w:w="100" w:type="dxa"/>
              <w:right w:w="100" w:type="dxa"/>
            </w:tcMar>
          </w:tcPr>
          <w:p w14:paraId="096305EE" w14:textId="5B417CA0" w:rsidR="00C81DE4" w:rsidRDefault="00C81DE4" w:rsidP="008D0541">
            <w:pPr>
              <w:widowControl w:val="0"/>
              <w:pBdr>
                <w:top w:val="nil"/>
                <w:left w:val="nil"/>
                <w:bottom w:val="nil"/>
                <w:right w:val="nil"/>
                <w:between w:val="nil"/>
              </w:pBdr>
              <w:spacing w:after="0" w:line="240" w:lineRule="auto"/>
              <w:rPr>
                <w:highlight w:val="white"/>
              </w:rPr>
            </w:pPr>
            <w:r>
              <w:rPr>
                <w:highlight w:val="white"/>
              </w:rPr>
              <w:t>3</w:t>
            </w:r>
          </w:p>
        </w:tc>
      </w:tr>
      <w:tr w:rsidR="00C81DE4" w14:paraId="0A622FFD" w14:textId="77777777" w:rsidTr="008D0541">
        <w:tc>
          <w:tcPr>
            <w:tcW w:w="4513" w:type="dxa"/>
            <w:shd w:val="clear" w:color="auto" w:fill="auto"/>
            <w:tcMar>
              <w:top w:w="100" w:type="dxa"/>
              <w:left w:w="100" w:type="dxa"/>
              <w:bottom w:w="100" w:type="dxa"/>
              <w:right w:w="100" w:type="dxa"/>
            </w:tcMar>
          </w:tcPr>
          <w:p w14:paraId="5CC44D15" w14:textId="77777777" w:rsidR="00C81DE4" w:rsidRDefault="00C81DE4" w:rsidP="008D0541">
            <w:pPr>
              <w:widowControl w:val="0"/>
              <w:pBdr>
                <w:top w:val="nil"/>
                <w:left w:val="nil"/>
                <w:bottom w:val="nil"/>
                <w:right w:val="nil"/>
                <w:between w:val="nil"/>
              </w:pBdr>
              <w:spacing w:after="0" w:line="240" w:lineRule="auto"/>
              <w:rPr>
                <w:highlight w:val="white"/>
              </w:rPr>
            </w:pPr>
            <w:proofErr w:type="spellStart"/>
            <w:r>
              <w:rPr>
                <w:highlight w:val="white"/>
              </w:rPr>
              <w:t>Leesons</w:t>
            </w:r>
            <w:proofErr w:type="spellEnd"/>
            <w:r>
              <w:rPr>
                <w:highlight w:val="white"/>
              </w:rPr>
              <w:t xml:space="preserve"> Primary School</w:t>
            </w:r>
          </w:p>
        </w:tc>
        <w:tc>
          <w:tcPr>
            <w:tcW w:w="4513" w:type="dxa"/>
            <w:shd w:val="clear" w:color="auto" w:fill="auto"/>
            <w:tcMar>
              <w:top w:w="100" w:type="dxa"/>
              <w:left w:w="100" w:type="dxa"/>
              <w:bottom w:w="100" w:type="dxa"/>
              <w:right w:w="100" w:type="dxa"/>
            </w:tcMar>
          </w:tcPr>
          <w:p w14:paraId="71CE1756" w14:textId="76AC58BD" w:rsidR="00C81DE4" w:rsidRDefault="00D57983" w:rsidP="008D0541">
            <w:pPr>
              <w:widowControl w:val="0"/>
              <w:pBdr>
                <w:top w:val="nil"/>
                <w:left w:val="nil"/>
                <w:bottom w:val="nil"/>
                <w:right w:val="nil"/>
                <w:between w:val="nil"/>
              </w:pBdr>
              <w:spacing w:after="0" w:line="240" w:lineRule="auto"/>
              <w:rPr>
                <w:highlight w:val="white"/>
              </w:rPr>
            </w:pPr>
            <w:r>
              <w:rPr>
                <w:highlight w:val="white"/>
              </w:rPr>
              <w:t>4</w:t>
            </w:r>
          </w:p>
        </w:tc>
      </w:tr>
      <w:tr w:rsidR="00C81DE4" w14:paraId="7ADBE09F" w14:textId="77777777" w:rsidTr="008D0541">
        <w:tc>
          <w:tcPr>
            <w:tcW w:w="4513" w:type="dxa"/>
            <w:shd w:val="clear" w:color="auto" w:fill="auto"/>
            <w:tcMar>
              <w:top w:w="100" w:type="dxa"/>
              <w:left w:w="100" w:type="dxa"/>
              <w:bottom w:w="100" w:type="dxa"/>
              <w:right w:w="100" w:type="dxa"/>
            </w:tcMar>
          </w:tcPr>
          <w:p w14:paraId="73D7A631"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Midfield Primary</w:t>
            </w:r>
          </w:p>
        </w:tc>
        <w:tc>
          <w:tcPr>
            <w:tcW w:w="4513" w:type="dxa"/>
            <w:shd w:val="clear" w:color="auto" w:fill="auto"/>
            <w:tcMar>
              <w:top w:w="100" w:type="dxa"/>
              <w:left w:w="100" w:type="dxa"/>
              <w:bottom w:w="100" w:type="dxa"/>
              <w:right w:w="100" w:type="dxa"/>
            </w:tcMar>
          </w:tcPr>
          <w:p w14:paraId="330FA93A" w14:textId="759BFC72" w:rsidR="00C81DE4" w:rsidRDefault="00C81DE4" w:rsidP="008D0541">
            <w:pPr>
              <w:widowControl w:val="0"/>
              <w:pBdr>
                <w:top w:val="nil"/>
                <w:left w:val="nil"/>
                <w:bottom w:val="nil"/>
                <w:right w:val="nil"/>
                <w:between w:val="nil"/>
              </w:pBdr>
              <w:spacing w:after="0" w:line="240" w:lineRule="auto"/>
              <w:rPr>
                <w:highlight w:val="white"/>
              </w:rPr>
            </w:pPr>
            <w:r>
              <w:rPr>
                <w:highlight w:val="white"/>
              </w:rPr>
              <w:t>10</w:t>
            </w:r>
          </w:p>
        </w:tc>
      </w:tr>
      <w:tr w:rsidR="00C81DE4" w14:paraId="1827C988" w14:textId="77777777" w:rsidTr="008D0541">
        <w:tc>
          <w:tcPr>
            <w:tcW w:w="4513" w:type="dxa"/>
            <w:shd w:val="clear" w:color="auto" w:fill="auto"/>
            <w:tcMar>
              <w:top w:w="100" w:type="dxa"/>
              <w:left w:w="100" w:type="dxa"/>
              <w:bottom w:w="100" w:type="dxa"/>
              <w:right w:w="100" w:type="dxa"/>
            </w:tcMar>
          </w:tcPr>
          <w:p w14:paraId="604529B2"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St Mary Cray</w:t>
            </w:r>
          </w:p>
        </w:tc>
        <w:tc>
          <w:tcPr>
            <w:tcW w:w="4513" w:type="dxa"/>
            <w:shd w:val="clear" w:color="auto" w:fill="auto"/>
            <w:tcMar>
              <w:top w:w="100" w:type="dxa"/>
              <w:left w:w="100" w:type="dxa"/>
              <w:bottom w:w="100" w:type="dxa"/>
              <w:right w:w="100" w:type="dxa"/>
            </w:tcMar>
          </w:tcPr>
          <w:p w14:paraId="585D8E45" w14:textId="3FE08562" w:rsidR="00C81DE4" w:rsidRDefault="00C81DE4" w:rsidP="008D0541">
            <w:pPr>
              <w:widowControl w:val="0"/>
              <w:pBdr>
                <w:top w:val="nil"/>
                <w:left w:val="nil"/>
                <w:bottom w:val="nil"/>
                <w:right w:val="nil"/>
                <w:between w:val="nil"/>
              </w:pBdr>
              <w:spacing w:after="0" w:line="240" w:lineRule="auto"/>
              <w:rPr>
                <w:highlight w:val="white"/>
              </w:rPr>
            </w:pPr>
            <w:r>
              <w:rPr>
                <w:highlight w:val="white"/>
              </w:rPr>
              <w:t>5</w:t>
            </w:r>
          </w:p>
        </w:tc>
      </w:tr>
      <w:tr w:rsidR="00C81DE4" w14:paraId="7DB8540B" w14:textId="77777777" w:rsidTr="008D0541">
        <w:tc>
          <w:tcPr>
            <w:tcW w:w="4513" w:type="dxa"/>
            <w:shd w:val="clear" w:color="auto" w:fill="auto"/>
            <w:tcMar>
              <w:top w:w="100" w:type="dxa"/>
              <w:left w:w="100" w:type="dxa"/>
              <w:bottom w:w="100" w:type="dxa"/>
              <w:right w:w="100" w:type="dxa"/>
            </w:tcMar>
          </w:tcPr>
          <w:p w14:paraId="07AF84CC" w14:textId="07C1574E" w:rsidR="00C81DE4" w:rsidRDefault="00C81DE4" w:rsidP="008D0541">
            <w:pPr>
              <w:widowControl w:val="0"/>
              <w:pBdr>
                <w:top w:val="nil"/>
                <w:left w:val="nil"/>
                <w:bottom w:val="nil"/>
                <w:right w:val="nil"/>
                <w:between w:val="nil"/>
              </w:pBdr>
              <w:spacing w:after="0" w:line="240" w:lineRule="auto"/>
              <w:rPr>
                <w:highlight w:val="white"/>
              </w:rPr>
            </w:pPr>
            <w:r>
              <w:rPr>
                <w:highlight w:val="white"/>
              </w:rPr>
              <w:t>Spring Partnership Trust (Central Team)</w:t>
            </w:r>
          </w:p>
        </w:tc>
        <w:tc>
          <w:tcPr>
            <w:tcW w:w="4513" w:type="dxa"/>
            <w:shd w:val="clear" w:color="auto" w:fill="auto"/>
            <w:tcMar>
              <w:top w:w="100" w:type="dxa"/>
              <w:left w:w="100" w:type="dxa"/>
              <w:bottom w:w="100" w:type="dxa"/>
              <w:right w:w="100" w:type="dxa"/>
            </w:tcMar>
          </w:tcPr>
          <w:p w14:paraId="73862EA5" w14:textId="1F3F0B1A" w:rsidR="00C81DE4" w:rsidRDefault="00C81DE4" w:rsidP="008D0541">
            <w:pPr>
              <w:widowControl w:val="0"/>
              <w:pBdr>
                <w:top w:val="nil"/>
                <w:left w:val="nil"/>
                <w:bottom w:val="nil"/>
                <w:right w:val="nil"/>
                <w:between w:val="nil"/>
              </w:pBdr>
              <w:spacing w:after="0" w:line="240" w:lineRule="auto"/>
              <w:rPr>
                <w:highlight w:val="white"/>
              </w:rPr>
            </w:pPr>
            <w:r>
              <w:rPr>
                <w:highlight w:val="white"/>
              </w:rPr>
              <w:t>3</w:t>
            </w:r>
          </w:p>
        </w:tc>
      </w:tr>
    </w:tbl>
    <w:p w14:paraId="4478C792" w14:textId="77777777" w:rsidR="00C81DE4" w:rsidRDefault="00C81DE4" w:rsidP="00C81DE4">
      <w:pPr>
        <w:rPr>
          <w:highlight w:val="white"/>
        </w:rPr>
      </w:pPr>
    </w:p>
    <w:p w14:paraId="2A541CC0" w14:textId="77777777" w:rsidR="00C81DE4" w:rsidRPr="00C81DE4" w:rsidRDefault="00C81DE4" w:rsidP="00C81DE4">
      <w:pPr>
        <w:rPr>
          <w:highlight w:val="white"/>
        </w:rPr>
      </w:pPr>
    </w:p>
    <w:p w14:paraId="23CA4881" w14:textId="6A1E7011" w:rsidR="00C81DE4" w:rsidRDefault="00C81DE4" w:rsidP="00C81DE4">
      <w:pPr>
        <w:pStyle w:val="Heading3"/>
        <w:rPr>
          <w:highlight w:val="white"/>
        </w:rPr>
      </w:pPr>
      <w:bookmarkStart w:id="6" w:name="_Toc139366808"/>
      <w:r>
        <w:rPr>
          <w:highlight w:val="white"/>
        </w:rPr>
        <w:t>Subject Access Requests/Data Rights Logs (</w:t>
      </w:r>
      <w:r w:rsidR="00D57983">
        <w:rPr>
          <w:highlight w:val="white"/>
        </w:rPr>
        <w:t xml:space="preserve">September 2022 </w:t>
      </w:r>
      <w:r>
        <w:rPr>
          <w:highlight w:val="white"/>
        </w:rPr>
        <w:t xml:space="preserve">to </w:t>
      </w:r>
      <w:r w:rsidR="00D57983">
        <w:rPr>
          <w:highlight w:val="white"/>
        </w:rPr>
        <w:t>July</w:t>
      </w:r>
      <w:r>
        <w:rPr>
          <w:highlight w:val="white"/>
        </w:rPr>
        <w:t xml:space="preserve"> </w:t>
      </w:r>
      <w:r w:rsidR="00D57983">
        <w:rPr>
          <w:highlight w:val="white"/>
        </w:rPr>
        <w:t>4</w:t>
      </w:r>
      <w:r w:rsidR="00D57983" w:rsidRPr="00D57983">
        <w:rPr>
          <w:highlight w:val="white"/>
          <w:vertAlign w:val="superscript"/>
        </w:rPr>
        <w:t>th</w:t>
      </w:r>
      <w:r w:rsidR="00D57983">
        <w:rPr>
          <w:highlight w:val="white"/>
        </w:rPr>
        <w:t xml:space="preserve"> </w:t>
      </w:r>
      <w:r>
        <w:rPr>
          <w:highlight w:val="white"/>
        </w:rPr>
        <w:t>2023):</w:t>
      </w:r>
      <w:bookmarkEnd w:id="6"/>
    </w:p>
    <w:tbl>
      <w:tblPr>
        <w:tblStyle w:val="a"/>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81DE4" w14:paraId="6B47C8C2" w14:textId="77777777" w:rsidTr="008D0541">
        <w:tc>
          <w:tcPr>
            <w:tcW w:w="4513" w:type="dxa"/>
            <w:shd w:val="clear" w:color="auto" w:fill="auto"/>
            <w:tcMar>
              <w:top w:w="100" w:type="dxa"/>
              <w:left w:w="100" w:type="dxa"/>
              <w:bottom w:w="100" w:type="dxa"/>
              <w:right w:w="100" w:type="dxa"/>
            </w:tcMar>
          </w:tcPr>
          <w:p w14:paraId="26732C18" w14:textId="77777777" w:rsidR="00C81DE4" w:rsidRDefault="00C81DE4" w:rsidP="008D0541">
            <w:pPr>
              <w:widowControl w:val="0"/>
              <w:pBdr>
                <w:top w:val="nil"/>
                <w:left w:val="nil"/>
                <w:bottom w:val="nil"/>
                <w:right w:val="nil"/>
                <w:between w:val="nil"/>
              </w:pBdr>
              <w:spacing w:after="0" w:line="240" w:lineRule="auto"/>
              <w:rPr>
                <w:highlight w:val="white"/>
              </w:rPr>
            </w:pPr>
            <w:proofErr w:type="spellStart"/>
            <w:r>
              <w:rPr>
                <w:highlight w:val="white"/>
              </w:rPr>
              <w:t>Elmstead</w:t>
            </w:r>
            <w:proofErr w:type="spellEnd"/>
            <w:r>
              <w:rPr>
                <w:highlight w:val="white"/>
              </w:rPr>
              <w:t xml:space="preserve"> Wood Primary School</w:t>
            </w:r>
          </w:p>
        </w:tc>
        <w:tc>
          <w:tcPr>
            <w:tcW w:w="4513" w:type="dxa"/>
            <w:shd w:val="clear" w:color="auto" w:fill="auto"/>
            <w:tcMar>
              <w:top w:w="100" w:type="dxa"/>
              <w:left w:w="100" w:type="dxa"/>
              <w:bottom w:w="100" w:type="dxa"/>
              <w:right w:w="100" w:type="dxa"/>
            </w:tcMar>
          </w:tcPr>
          <w:p w14:paraId="2B6F6378" w14:textId="2B0AF00A" w:rsidR="00C81DE4" w:rsidRDefault="00D57983" w:rsidP="008D0541">
            <w:pPr>
              <w:widowControl w:val="0"/>
              <w:pBdr>
                <w:top w:val="nil"/>
                <w:left w:val="nil"/>
                <w:bottom w:val="nil"/>
                <w:right w:val="nil"/>
                <w:between w:val="nil"/>
              </w:pBdr>
              <w:spacing w:after="0" w:line="240" w:lineRule="auto"/>
              <w:rPr>
                <w:highlight w:val="white"/>
              </w:rPr>
            </w:pPr>
            <w:r>
              <w:rPr>
                <w:highlight w:val="white"/>
              </w:rPr>
              <w:t>1</w:t>
            </w:r>
          </w:p>
        </w:tc>
      </w:tr>
      <w:tr w:rsidR="00C81DE4" w14:paraId="182F77B5" w14:textId="77777777" w:rsidTr="008D0541">
        <w:tc>
          <w:tcPr>
            <w:tcW w:w="4513" w:type="dxa"/>
            <w:shd w:val="clear" w:color="auto" w:fill="auto"/>
            <w:tcMar>
              <w:top w:w="100" w:type="dxa"/>
              <w:left w:w="100" w:type="dxa"/>
              <w:bottom w:w="100" w:type="dxa"/>
              <w:right w:w="100" w:type="dxa"/>
            </w:tcMar>
          </w:tcPr>
          <w:p w14:paraId="3BEDB655"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Hayes Primary School</w:t>
            </w:r>
          </w:p>
        </w:tc>
        <w:tc>
          <w:tcPr>
            <w:tcW w:w="4513" w:type="dxa"/>
            <w:shd w:val="clear" w:color="auto" w:fill="auto"/>
            <w:tcMar>
              <w:top w:w="100" w:type="dxa"/>
              <w:left w:w="100" w:type="dxa"/>
              <w:bottom w:w="100" w:type="dxa"/>
              <w:right w:w="100" w:type="dxa"/>
            </w:tcMar>
          </w:tcPr>
          <w:p w14:paraId="2978BE76" w14:textId="7A1914C3" w:rsidR="00C81DE4" w:rsidRDefault="00D57983" w:rsidP="008D0541">
            <w:pPr>
              <w:widowControl w:val="0"/>
              <w:pBdr>
                <w:top w:val="nil"/>
                <w:left w:val="nil"/>
                <w:bottom w:val="nil"/>
                <w:right w:val="nil"/>
                <w:between w:val="nil"/>
              </w:pBdr>
              <w:spacing w:after="0" w:line="240" w:lineRule="auto"/>
              <w:rPr>
                <w:highlight w:val="white"/>
              </w:rPr>
            </w:pPr>
            <w:r>
              <w:rPr>
                <w:highlight w:val="white"/>
              </w:rPr>
              <w:t>0</w:t>
            </w:r>
          </w:p>
        </w:tc>
      </w:tr>
      <w:tr w:rsidR="00C81DE4" w14:paraId="1D433F0A" w14:textId="77777777" w:rsidTr="008D0541">
        <w:tc>
          <w:tcPr>
            <w:tcW w:w="4513" w:type="dxa"/>
            <w:shd w:val="clear" w:color="auto" w:fill="auto"/>
            <w:tcMar>
              <w:top w:w="100" w:type="dxa"/>
              <w:left w:w="100" w:type="dxa"/>
              <w:bottom w:w="100" w:type="dxa"/>
              <w:right w:w="100" w:type="dxa"/>
            </w:tcMar>
          </w:tcPr>
          <w:p w14:paraId="70100F20" w14:textId="77777777" w:rsidR="00C81DE4" w:rsidRDefault="00C81DE4" w:rsidP="008D0541">
            <w:pPr>
              <w:widowControl w:val="0"/>
              <w:pBdr>
                <w:top w:val="nil"/>
                <w:left w:val="nil"/>
                <w:bottom w:val="nil"/>
                <w:right w:val="nil"/>
                <w:between w:val="nil"/>
              </w:pBdr>
              <w:spacing w:after="0" w:line="240" w:lineRule="auto"/>
              <w:rPr>
                <w:highlight w:val="white"/>
              </w:rPr>
            </w:pPr>
            <w:proofErr w:type="spellStart"/>
            <w:r>
              <w:rPr>
                <w:highlight w:val="white"/>
              </w:rPr>
              <w:t>Leesons</w:t>
            </w:r>
            <w:proofErr w:type="spellEnd"/>
            <w:r>
              <w:rPr>
                <w:highlight w:val="white"/>
              </w:rPr>
              <w:t xml:space="preserve"> Primary School</w:t>
            </w:r>
          </w:p>
        </w:tc>
        <w:tc>
          <w:tcPr>
            <w:tcW w:w="4513" w:type="dxa"/>
            <w:shd w:val="clear" w:color="auto" w:fill="auto"/>
            <w:tcMar>
              <w:top w:w="100" w:type="dxa"/>
              <w:left w:w="100" w:type="dxa"/>
              <w:bottom w:w="100" w:type="dxa"/>
              <w:right w:w="100" w:type="dxa"/>
            </w:tcMar>
          </w:tcPr>
          <w:p w14:paraId="33213D8E" w14:textId="7273D538" w:rsidR="00C81DE4" w:rsidRDefault="00C81DE4" w:rsidP="008D0541">
            <w:pPr>
              <w:widowControl w:val="0"/>
              <w:pBdr>
                <w:top w:val="nil"/>
                <w:left w:val="nil"/>
                <w:bottom w:val="nil"/>
                <w:right w:val="nil"/>
                <w:between w:val="nil"/>
              </w:pBdr>
              <w:spacing w:after="0" w:line="240" w:lineRule="auto"/>
              <w:rPr>
                <w:highlight w:val="white"/>
              </w:rPr>
            </w:pPr>
            <w:r>
              <w:rPr>
                <w:highlight w:val="white"/>
              </w:rPr>
              <w:t>0</w:t>
            </w:r>
          </w:p>
        </w:tc>
      </w:tr>
      <w:tr w:rsidR="00C81DE4" w14:paraId="792A38E8" w14:textId="77777777" w:rsidTr="008D0541">
        <w:tc>
          <w:tcPr>
            <w:tcW w:w="4513" w:type="dxa"/>
            <w:shd w:val="clear" w:color="auto" w:fill="auto"/>
            <w:tcMar>
              <w:top w:w="100" w:type="dxa"/>
              <w:left w:w="100" w:type="dxa"/>
              <w:bottom w:w="100" w:type="dxa"/>
              <w:right w:w="100" w:type="dxa"/>
            </w:tcMar>
          </w:tcPr>
          <w:p w14:paraId="37D61CEE"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Midfield Primary</w:t>
            </w:r>
          </w:p>
        </w:tc>
        <w:tc>
          <w:tcPr>
            <w:tcW w:w="4513" w:type="dxa"/>
            <w:shd w:val="clear" w:color="auto" w:fill="auto"/>
            <w:tcMar>
              <w:top w:w="100" w:type="dxa"/>
              <w:left w:w="100" w:type="dxa"/>
              <w:bottom w:w="100" w:type="dxa"/>
              <w:right w:w="100" w:type="dxa"/>
            </w:tcMar>
          </w:tcPr>
          <w:p w14:paraId="2C209614" w14:textId="0AF6C4AE" w:rsidR="00C81DE4" w:rsidRDefault="00D57983" w:rsidP="008D0541">
            <w:pPr>
              <w:widowControl w:val="0"/>
              <w:pBdr>
                <w:top w:val="nil"/>
                <w:left w:val="nil"/>
                <w:bottom w:val="nil"/>
                <w:right w:val="nil"/>
                <w:between w:val="nil"/>
              </w:pBdr>
              <w:spacing w:after="0" w:line="240" w:lineRule="auto"/>
              <w:rPr>
                <w:highlight w:val="white"/>
              </w:rPr>
            </w:pPr>
            <w:r>
              <w:rPr>
                <w:highlight w:val="white"/>
              </w:rPr>
              <w:t>0</w:t>
            </w:r>
          </w:p>
        </w:tc>
      </w:tr>
      <w:tr w:rsidR="00C81DE4" w14:paraId="262FA549" w14:textId="77777777" w:rsidTr="008D0541">
        <w:tc>
          <w:tcPr>
            <w:tcW w:w="4513" w:type="dxa"/>
            <w:shd w:val="clear" w:color="auto" w:fill="auto"/>
            <w:tcMar>
              <w:top w:w="100" w:type="dxa"/>
              <w:left w:w="100" w:type="dxa"/>
              <w:bottom w:w="100" w:type="dxa"/>
              <w:right w:w="100" w:type="dxa"/>
            </w:tcMar>
          </w:tcPr>
          <w:p w14:paraId="63D60C99"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St Mary Cray</w:t>
            </w:r>
          </w:p>
        </w:tc>
        <w:tc>
          <w:tcPr>
            <w:tcW w:w="4513" w:type="dxa"/>
            <w:shd w:val="clear" w:color="auto" w:fill="auto"/>
            <w:tcMar>
              <w:top w:w="100" w:type="dxa"/>
              <w:left w:w="100" w:type="dxa"/>
              <w:bottom w:w="100" w:type="dxa"/>
              <w:right w:w="100" w:type="dxa"/>
            </w:tcMar>
          </w:tcPr>
          <w:p w14:paraId="25AE2E36" w14:textId="18D1049D" w:rsidR="00C81DE4" w:rsidRDefault="00C81DE4" w:rsidP="008D0541">
            <w:pPr>
              <w:widowControl w:val="0"/>
              <w:pBdr>
                <w:top w:val="nil"/>
                <w:left w:val="nil"/>
                <w:bottom w:val="nil"/>
                <w:right w:val="nil"/>
                <w:between w:val="nil"/>
              </w:pBdr>
              <w:spacing w:after="0" w:line="240" w:lineRule="auto"/>
              <w:rPr>
                <w:highlight w:val="white"/>
              </w:rPr>
            </w:pPr>
            <w:r>
              <w:rPr>
                <w:highlight w:val="white"/>
              </w:rPr>
              <w:t>4</w:t>
            </w:r>
          </w:p>
        </w:tc>
      </w:tr>
      <w:tr w:rsidR="00C81DE4" w14:paraId="71B8D301" w14:textId="77777777" w:rsidTr="008D0541">
        <w:tc>
          <w:tcPr>
            <w:tcW w:w="4513" w:type="dxa"/>
            <w:shd w:val="clear" w:color="auto" w:fill="auto"/>
            <w:tcMar>
              <w:top w:w="100" w:type="dxa"/>
              <w:left w:w="100" w:type="dxa"/>
              <w:bottom w:w="100" w:type="dxa"/>
              <w:right w:w="100" w:type="dxa"/>
            </w:tcMar>
          </w:tcPr>
          <w:p w14:paraId="0CE4A8EE"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Spring Partnership Trust (Central Team)</w:t>
            </w:r>
          </w:p>
        </w:tc>
        <w:tc>
          <w:tcPr>
            <w:tcW w:w="4513" w:type="dxa"/>
            <w:shd w:val="clear" w:color="auto" w:fill="auto"/>
            <w:tcMar>
              <w:top w:w="100" w:type="dxa"/>
              <w:left w:w="100" w:type="dxa"/>
              <w:bottom w:w="100" w:type="dxa"/>
              <w:right w:w="100" w:type="dxa"/>
            </w:tcMar>
          </w:tcPr>
          <w:p w14:paraId="3B3169E9" w14:textId="243FB7DC" w:rsidR="00C81DE4" w:rsidRDefault="00C81DE4" w:rsidP="008D0541">
            <w:pPr>
              <w:widowControl w:val="0"/>
              <w:pBdr>
                <w:top w:val="nil"/>
                <w:left w:val="nil"/>
                <w:bottom w:val="nil"/>
                <w:right w:val="nil"/>
                <w:between w:val="nil"/>
              </w:pBdr>
              <w:spacing w:after="0" w:line="240" w:lineRule="auto"/>
              <w:rPr>
                <w:highlight w:val="white"/>
              </w:rPr>
            </w:pPr>
            <w:r>
              <w:rPr>
                <w:highlight w:val="white"/>
              </w:rPr>
              <w:t>0</w:t>
            </w:r>
          </w:p>
        </w:tc>
      </w:tr>
    </w:tbl>
    <w:p w14:paraId="7A583EEE" w14:textId="77777777" w:rsidR="00C81DE4" w:rsidRPr="00C81DE4" w:rsidRDefault="00C81DE4" w:rsidP="00C81DE4">
      <w:pPr>
        <w:rPr>
          <w:highlight w:val="white"/>
        </w:rPr>
      </w:pPr>
    </w:p>
    <w:p w14:paraId="59FB2D93" w14:textId="3EFE6A46" w:rsidR="00C81DE4" w:rsidRDefault="00C81DE4" w:rsidP="00C81DE4">
      <w:pPr>
        <w:pStyle w:val="Heading3"/>
        <w:rPr>
          <w:highlight w:val="white"/>
        </w:rPr>
      </w:pPr>
      <w:bookmarkStart w:id="7" w:name="_Toc139366809"/>
      <w:r>
        <w:rPr>
          <w:highlight w:val="white"/>
        </w:rPr>
        <w:t>Data Breaches</w:t>
      </w:r>
      <w:r w:rsidR="00D57983">
        <w:rPr>
          <w:highlight w:val="white"/>
        </w:rPr>
        <w:t xml:space="preserve"> (September 2022 to July 4</w:t>
      </w:r>
      <w:r w:rsidR="00D57983" w:rsidRPr="00D57983">
        <w:rPr>
          <w:highlight w:val="white"/>
          <w:vertAlign w:val="superscript"/>
        </w:rPr>
        <w:t>th</w:t>
      </w:r>
      <w:r w:rsidR="00D57983">
        <w:rPr>
          <w:highlight w:val="white"/>
        </w:rPr>
        <w:t xml:space="preserve"> 2023):</w:t>
      </w:r>
      <w:bookmarkEnd w:id="7"/>
    </w:p>
    <w:tbl>
      <w:tblPr>
        <w:tblStyle w:val="a"/>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81DE4" w14:paraId="62D15CDB" w14:textId="77777777" w:rsidTr="008D0541">
        <w:tc>
          <w:tcPr>
            <w:tcW w:w="4513" w:type="dxa"/>
            <w:shd w:val="clear" w:color="auto" w:fill="auto"/>
            <w:tcMar>
              <w:top w:w="100" w:type="dxa"/>
              <w:left w:w="100" w:type="dxa"/>
              <w:bottom w:w="100" w:type="dxa"/>
              <w:right w:w="100" w:type="dxa"/>
            </w:tcMar>
          </w:tcPr>
          <w:p w14:paraId="12529745" w14:textId="77777777" w:rsidR="00C81DE4" w:rsidRDefault="00C81DE4" w:rsidP="008D0541">
            <w:pPr>
              <w:widowControl w:val="0"/>
              <w:pBdr>
                <w:top w:val="nil"/>
                <w:left w:val="nil"/>
                <w:bottom w:val="nil"/>
                <w:right w:val="nil"/>
                <w:between w:val="nil"/>
              </w:pBdr>
              <w:spacing w:after="0" w:line="240" w:lineRule="auto"/>
              <w:rPr>
                <w:highlight w:val="white"/>
              </w:rPr>
            </w:pPr>
            <w:proofErr w:type="spellStart"/>
            <w:r>
              <w:rPr>
                <w:highlight w:val="white"/>
              </w:rPr>
              <w:t>Elmstead</w:t>
            </w:r>
            <w:proofErr w:type="spellEnd"/>
            <w:r>
              <w:rPr>
                <w:highlight w:val="white"/>
              </w:rPr>
              <w:t xml:space="preserve"> Wood Primary School</w:t>
            </w:r>
          </w:p>
        </w:tc>
        <w:tc>
          <w:tcPr>
            <w:tcW w:w="4513" w:type="dxa"/>
            <w:shd w:val="clear" w:color="auto" w:fill="auto"/>
            <w:tcMar>
              <w:top w:w="100" w:type="dxa"/>
              <w:left w:w="100" w:type="dxa"/>
              <w:bottom w:w="100" w:type="dxa"/>
              <w:right w:w="100" w:type="dxa"/>
            </w:tcMar>
          </w:tcPr>
          <w:p w14:paraId="0581E240" w14:textId="0024BF35" w:rsidR="00C81DE4" w:rsidRDefault="00D57983" w:rsidP="008D0541">
            <w:pPr>
              <w:widowControl w:val="0"/>
              <w:pBdr>
                <w:top w:val="nil"/>
                <w:left w:val="nil"/>
                <w:bottom w:val="nil"/>
                <w:right w:val="nil"/>
                <w:between w:val="nil"/>
              </w:pBdr>
              <w:spacing w:after="0" w:line="240" w:lineRule="auto"/>
              <w:rPr>
                <w:highlight w:val="white"/>
              </w:rPr>
            </w:pPr>
            <w:r>
              <w:rPr>
                <w:highlight w:val="white"/>
              </w:rPr>
              <w:t>1</w:t>
            </w:r>
          </w:p>
        </w:tc>
      </w:tr>
      <w:tr w:rsidR="00C81DE4" w14:paraId="3DF69DF1" w14:textId="77777777" w:rsidTr="008D0541">
        <w:tc>
          <w:tcPr>
            <w:tcW w:w="4513" w:type="dxa"/>
            <w:shd w:val="clear" w:color="auto" w:fill="auto"/>
            <w:tcMar>
              <w:top w:w="100" w:type="dxa"/>
              <w:left w:w="100" w:type="dxa"/>
              <w:bottom w:w="100" w:type="dxa"/>
              <w:right w:w="100" w:type="dxa"/>
            </w:tcMar>
          </w:tcPr>
          <w:p w14:paraId="14E432D3"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Hayes Primary School</w:t>
            </w:r>
          </w:p>
        </w:tc>
        <w:tc>
          <w:tcPr>
            <w:tcW w:w="4513" w:type="dxa"/>
            <w:shd w:val="clear" w:color="auto" w:fill="auto"/>
            <w:tcMar>
              <w:top w:w="100" w:type="dxa"/>
              <w:left w:w="100" w:type="dxa"/>
              <w:bottom w:w="100" w:type="dxa"/>
              <w:right w:w="100" w:type="dxa"/>
            </w:tcMar>
          </w:tcPr>
          <w:p w14:paraId="117E8665" w14:textId="3EF1D8B9" w:rsidR="00C81DE4" w:rsidRDefault="00D57983" w:rsidP="008D0541">
            <w:pPr>
              <w:widowControl w:val="0"/>
              <w:pBdr>
                <w:top w:val="nil"/>
                <w:left w:val="nil"/>
                <w:bottom w:val="nil"/>
                <w:right w:val="nil"/>
                <w:between w:val="nil"/>
              </w:pBdr>
              <w:spacing w:after="0" w:line="240" w:lineRule="auto"/>
              <w:rPr>
                <w:highlight w:val="white"/>
              </w:rPr>
            </w:pPr>
            <w:r>
              <w:rPr>
                <w:highlight w:val="white"/>
              </w:rPr>
              <w:t>3</w:t>
            </w:r>
          </w:p>
        </w:tc>
      </w:tr>
      <w:tr w:rsidR="00C81DE4" w14:paraId="053C2E32" w14:textId="77777777" w:rsidTr="008D0541">
        <w:tc>
          <w:tcPr>
            <w:tcW w:w="4513" w:type="dxa"/>
            <w:shd w:val="clear" w:color="auto" w:fill="auto"/>
            <w:tcMar>
              <w:top w:w="100" w:type="dxa"/>
              <w:left w:w="100" w:type="dxa"/>
              <w:bottom w:w="100" w:type="dxa"/>
              <w:right w:w="100" w:type="dxa"/>
            </w:tcMar>
          </w:tcPr>
          <w:p w14:paraId="39160ACE" w14:textId="77777777" w:rsidR="00C81DE4" w:rsidRDefault="00C81DE4" w:rsidP="008D0541">
            <w:pPr>
              <w:widowControl w:val="0"/>
              <w:pBdr>
                <w:top w:val="nil"/>
                <w:left w:val="nil"/>
                <w:bottom w:val="nil"/>
                <w:right w:val="nil"/>
                <w:between w:val="nil"/>
              </w:pBdr>
              <w:spacing w:after="0" w:line="240" w:lineRule="auto"/>
              <w:rPr>
                <w:highlight w:val="white"/>
              </w:rPr>
            </w:pPr>
            <w:proofErr w:type="spellStart"/>
            <w:r>
              <w:rPr>
                <w:highlight w:val="white"/>
              </w:rPr>
              <w:lastRenderedPageBreak/>
              <w:t>Leesons</w:t>
            </w:r>
            <w:proofErr w:type="spellEnd"/>
            <w:r>
              <w:rPr>
                <w:highlight w:val="white"/>
              </w:rPr>
              <w:t xml:space="preserve"> Primary School</w:t>
            </w:r>
          </w:p>
        </w:tc>
        <w:tc>
          <w:tcPr>
            <w:tcW w:w="4513" w:type="dxa"/>
            <w:shd w:val="clear" w:color="auto" w:fill="auto"/>
            <w:tcMar>
              <w:top w:w="100" w:type="dxa"/>
              <w:left w:w="100" w:type="dxa"/>
              <w:bottom w:w="100" w:type="dxa"/>
              <w:right w:w="100" w:type="dxa"/>
            </w:tcMar>
          </w:tcPr>
          <w:p w14:paraId="1DA95C07" w14:textId="72E2DF8B" w:rsidR="00C81DE4" w:rsidRDefault="00C81DE4" w:rsidP="008D0541">
            <w:pPr>
              <w:widowControl w:val="0"/>
              <w:pBdr>
                <w:top w:val="nil"/>
                <w:left w:val="nil"/>
                <w:bottom w:val="nil"/>
                <w:right w:val="nil"/>
                <w:between w:val="nil"/>
              </w:pBdr>
              <w:spacing w:after="0" w:line="240" w:lineRule="auto"/>
              <w:rPr>
                <w:highlight w:val="white"/>
              </w:rPr>
            </w:pPr>
            <w:r>
              <w:rPr>
                <w:highlight w:val="white"/>
              </w:rPr>
              <w:t>0</w:t>
            </w:r>
          </w:p>
        </w:tc>
      </w:tr>
      <w:tr w:rsidR="00C81DE4" w14:paraId="568215BA" w14:textId="77777777" w:rsidTr="008D0541">
        <w:tc>
          <w:tcPr>
            <w:tcW w:w="4513" w:type="dxa"/>
            <w:shd w:val="clear" w:color="auto" w:fill="auto"/>
            <w:tcMar>
              <w:top w:w="100" w:type="dxa"/>
              <w:left w:w="100" w:type="dxa"/>
              <w:bottom w:w="100" w:type="dxa"/>
              <w:right w:w="100" w:type="dxa"/>
            </w:tcMar>
          </w:tcPr>
          <w:p w14:paraId="70C4E9BC"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Midfield Primary</w:t>
            </w:r>
          </w:p>
        </w:tc>
        <w:tc>
          <w:tcPr>
            <w:tcW w:w="4513" w:type="dxa"/>
            <w:shd w:val="clear" w:color="auto" w:fill="auto"/>
            <w:tcMar>
              <w:top w:w="100" w:type="dxa"/>
              <w:left w:w="100" w:type="dxa"/>
              <w:bottom w:w="100" w:type="dxa"/>
              <w:right w:w="100" w:type="dxa"/>
            </w:tcMar>
          </w:tcPr>
          <w:p w14:paraId="4D47CCA1" w14:textId="04A6BB14" w:rsidR="00C81DE4" w:rsidRDefault="00C81DE4" w:rsidP="008D0541">
            <w:pPr>
              <w:widowControl w:val="0"/>
              <w:pBdr>
                <w:top w:val="nil"/>
                <w:left w:val="nil"/>
                <w:bottom w:val="nil"/>
                <w:right w:val="nil"/>
                <w:between w:val="nil"/>
              </w:pBdr>
              <w:spacing w:after="0" w:line="240" w:lineRule="auto"/>
              <w:rPr>
                <w:highlight w:val="white"/>
              </w:rPr>
            </w:pPr>
            <w:r>
              <w:rPr>
                <w:highlight w:val="white"/>
              </w:rPr>
              <w:t>0</w:t>
            </w:r>
          </w:p>
        </w:tc>
      </w:tr>
      <w:tr w:rsidR="00C81DE4" w14:paraId="6502C99E" w14:textId="77777777" w:rsidTr="008D0541">
        <w:tc>
          <w:tcPr>
            <w:tcW w:w="4513" w:type="dxa"/>
            <w:shd w:val="clear" w:color="auto" w:fill="auto"/>
            <w:tcMar>
              <w:top w:w="100" w:type="dxa"/>
              <w:left w:w="100" w:type="dxa"/>
              <w:bottom w:w="100" w:type="dxa"/>
              <w:right w:w="100" w:type="dxa"/>
            </w:tcMar>
          </w:tcPr>
          <w:p w14:paraId="57886739"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St Mary Cray</w:t>
            </w:r>
          </w:p>
        </w:tc>
        <w:tc>
          <w:tcPr>
            <w:tcW w:w="4513" w:type="dxa"/>
            <w:shd w:val="clear" w:color="auto" w:fill="auto"/>
            <w:tcMar>
              <w:top w:w="100" w:type="dxa"/>
              <w:left w:w="100" w:type="dxa"/>
              <w:bottom w:w="100" w:type="dxa"/>
              <w:right w:w="100" w:type="dxa"/>
            </w:tcMar>
          </w:tcPr>
          <w:p w14:paraId="26ECC9B4" w14:textId="0A90ED0F" w:rsidR="00C81DE4" w:rsidRDefault="00C81DE4" w:rsidP="008D0541">
            <w:pPr>
              <w:widowControl w:val="0"/>
              <w:pBdr>
                <w:top w:val="nil"/>
                <w:left w:val="nil"/>
                <w:bottom w:val="nil"/>
                <w:right w:val="nil"/>
                <w:between w:val="nil"/>
              </w:pBdr>
              <w:spacing w:after="0" w:line="240" w:lineRule="auto"/>
              <w:rPr>
                <w:highlight w:val="white"/>
              </w:rPr>
            </w:pPr>
            <w:r>
              <w:rPr>
                <w:highlight w:val="white"/>
              </w:rPr>
              <w:t>0</w:t>
            </w:r>
          </w:p>
        </w:tc>
      </w:tr>
      <w:tr w:rsidR="00C81DE4" w14:paraId="01A97538" w14:textId="77777777" w:rsidTr="008D0541">
        <w:tc>
          <w:tcPr>
            <w:tcW w:w="4513" w:type="dxa"/>
            <w:shd w:val="clear" w:color="auto" w:fill="auto"/>
            <w:tcMar>
              <w:top w:w="100" w:type="dxa"/>
              <w:left w:w="100" w:type="dxa"/>
              <w:bottom w:w="100" w:type="dxa"/>
              <w:right w:w="100" w:type="dxa"/>
            </w:tcMar>
          </w:tcPr>
          <w:p w14:paraId="36FD9A53"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Spring Partnership Trust (Central Team)</w:t>
            </w:r>
          </w:p>
        </w:tc>
        <w:tc>
          <w:tcPr>
            <w:tcW w:w="4513" w:type="dxa"/>
            <w:shd w:val="clear" w:color="auto" w:fill="auto"/>
            <w:tcMar>
              <w:top w:w="100" w:type="dxa"/>
              <w:left w:w="100" w:type="dxa"/>
              <w:bottom w:w="100" w:type="dxa"/>
              <w:right w:w="100" w:type="dxa"/>
            </w:tcMar>
          </w:tcPr>
          <w:p w14:paraId="3A163985" w14:textId="447E5E15" w:rsidR="00C81DE4" w:rsidRDefault="00C81DE4" w:rsidP="008D0541">
            <w:pPr>
              <w:widowControl w:val="0"/>
              <w:pBdr>
                <w:top w:val="nil"/>
                <w:left w:val="nil"/>
                <w:bottom w:val="nil"/>
                <w:right w:val="nil"/>
                <w:between w:val="nil"/>
              </w:pBdr>
              <w:spacing w:after="0" w:line="240" w:lineRule="auto"/>
              <w:rPr>
                <w:highlight w:val="white"/>
              </w:rPr>
            </w:pPr>
            <w:r>
              <w:rPr>
                <w:highlight w:val="white"/>
              </w:rPr>
              <w:t>0</w:t>
            </w:r>
          </w:p>
        </w:tc>
      </w:tr>
    </w:tbl>
    <w:p w14:paraId="788E9E0F" w14:textId="77777777" w:rsidR="00C81DE4" w:rsidRDefault="00C81DE4" w:rsidP="00C81DE4">
      <w:pPr>
        <w:rPr>
          <w:highlight w:val="white"/>
        </w:rPr>
      </w:pPr>
    </w:p>
    <w:p w14:paraId="02D3D060" w14:textId="1C9A3EED" w:rsidR="00C81DE4" w:rsidRDefault="00C81DE4" w:rsidP="00C81DE4">
      <w:pPr>
        <w:pStyle w:val="Heading3"/>
        <w:rPr>
          <w:highlight w:val="white"/>
        </w:rPr>
      </w:pPr>
      <w:bookmarkStart w:id="8" w:name="_Toc139366810"/>
      <w:r>
        <w:rPr>
          <w:highlight w:val="white"/>
        </w:rPr>
        <w:t>Freedom of Information</w:t>
      </w:r>
      <w:r w:rsidR="00D57983">
        <w:rPr>
          <w:highlight w:val="white"/>
        </w:rPr>
        <w:t xml:space="preserve">  (September 2022 to July 4</w:t>
      </w:r>
      <w:r w:rsidR="00D57983" w:rsidRPr="00D57983">
        <w:rPr>
          <w:highlight w:val="white"/>
          <w:vertAlign w:val="superscript"/>
        </w:rPr>
        <w:t>th</w:t>
      </w:r>
      <w:r w:rsidR="00D57983">
        <w:rPr>
          <w:highlight w:val="white"/>
        </w:rPr>
        <w:t xml:space="preserve"> 2023):</w:t>
      </w:r>
      <w:bookmarkEnd w:id="8"/>
    </w:p>
    <w:tbl>
      <w:tblPr>
        <w:tblStyle w:val="a"/>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81DE4" w14:paraId="61B41D23" w14:textId="77777777" w:rsidTr="008D0541">
        <w:tc>
          <w:tcPr>
            <w:tcW w:w="4513" w:type="dxa"/>
            <w:shd w:val="clear" w:color="auto" w:fill="auto"/>
            <w:tcMar>
              <w:top w:w="100" w:type="dxa"/>
              <w:left w:w="100" w:type="dxa"/>
              <w:bottom w:w="100" w:type="dxa"/>
              <w:right w:w="100" w:type="dxa"/>
            </w:tcMar>
          </w:tcPr>
          <w:p w14:paraId="639FF3C5" w14:textId="77777777" w:rsidR="00C81DE4" w:rsidRDefault="00C81DE4" w:rsidP="008D0541">
            <w:pPr>
              <w:widowControl w:val="0"/>
              <w:pBdr>
                <w:top w:val="nil"/>
                <w:left w:val="nil"/>
                <w:bottom w:val="nil"/>
                <w:right w:val="nil"/>
                <w:between w:val="nil"/>
              </w:pBdr>
              <w:spacing w:after="0" w:line="240" w:lineRule="auto"/>
              <w:rPr>
                <w:highlight w:val="white"/>
              </w:rPr>
            </w:pPr>
            <w:proofErr w:type="spellStart"/>
            <w:r>
              <w:rPr>
                <w:highlight w:val="white"/>
              </w:rPr>
              <w:t>Elmstead</w:t>
            </w:r>
            <w:proofErr w:type="spellEnd"/>
            <w:r>
              <w:rPr>
                <w:highlight w:val="white"/>
              </w:rPr>
              <w:t xml:space="preserve"> Wood Primary School</w:t>
            </w:r>
          </w:p>
        </w:tc>
        <w:tc>
          <w:tcPr>
            <w:tcW w:w="4513" w:type="dxa"/>
            <w:shd w:val="clear" w:color="auto" w:fill="auto"/>
            <w:tcMar>
              <w:top w:w="100" w:type="dxa"/>
              <w:left w:w="100" w:type="dxa"/>
              <w:bottom w:w="100" w:type="dxa"/>
              <w:right w:w="100" w:type="dxa"/>
            </w:tcMar>
          </w:tcPr>
          <w:p w14:paraId="0A57B47F"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0</w:t>
            </w:r>
          </w:p>
        </w:tc>
      </w:tr>
      <w:tr w:rsidR="00C81DE4" w14:paraId="74F52AF9" w14:textId="77777777" w:rsidTr="008D0541">
        <w:tc>
          <w:tcPr>
            <w:tcW w:w="4513" w:type="dxa"/>
            <w:shd w:val="clear" w:color="auto" w:fill="auto"/>
            <w:tcMar>
              <w:top w:w="100" w:type="dxa"/>
              <w:left w:w="100" w:type="dxa"/>
              <w:bottom w:w="100" w:type="dxa"/>
              <w:right w:w="100" w:type="dxa"/>
            </w:tcMar>
          </w:tcPr>
          <w:p w14:paraId="55CEBFF9"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Hayes Primary School</w:t>
            </w:r>
          </w:p>
        </w:tc>
        <w:tc>
          <w:tcPr>
            <w:tcW w:w="4513" w:type="dxa"/>
            <w:shd w:val="clear" w:color="auto" w:fill="auto"/>
            <w:tcMar>
              <w:top w:w="100" w:type="dxa"/>
              <w:left w:w="100" w:type="dxa"/>
              <w:bottom w:w="100" w:type="dxa"/>
              <w:right w:w="100" w:type="dxa"/>
            </w:tcMar>
          </w:tcPr>
          <w:p w14:paraId="77A7A1C0" w14:textId="3F5A6C68" w:rsidR="00C81DE4" w:rsidRDefault="00D57983" w:rsidP="008D0541">
            <w:pPr>
              <w:widowControl w:val="0"/>
              <w:pBdr>
                <w:top w:val="nil"/>
                <w:left w:val="nil"/>
                <w:bottom w:val="nil"/>
                <w:right w:val="nil"/>
                <w:between w:val="nil"/>
              </w:pBdr>
              <w:spacing w:after="0" w:line="240" w:lineRule="auto"/>
              <w:rPr>
                <w:highlight w:val="white"/>
              </w:rPr>
            </w:pPr>
            <w:r>
              <w:rPr>
                <w:highlight w:val="white"/>
              </w:rPr>
              <w:t>1</w:t>
            </w:r>
          </w:p>
        </w:tc>
      </w:tr>
      <w:tr w:rsidR="00C81DE4" w14:paraId="29473352" w14:textId="77777777" w:rsidTr="008D0541">
        <w:tc>
          <w:tcPr>
            <w:tcW w:w="4513" w:type="dxa"/>
            <w:shd w:val="clear" w:color="auto" w:fill="auto"/>
            <w:tcMar>
              <w:top w:w="100" w:type="dxa"/>
              <w:left w:w="100" w:type="dxa"/>
              <w:bottom w:w="100" w:type="dxa"/>
              <w:right w:w="100" w:type="dxa"/>
            </w:tcMar>
          </w:tcPr>
          <w:p w14:paraId="7C7E85C5" w14:textId="77777777" w:rsidR="00C81DE4" w:rsidRDefault="00C81DE4" w:rsidP="008D0541">
            <w:pPr>
              <w:widowControl w:val="0"/>
              <w:pBdr>
                <w:top w:val="nil"/>
                <w:left w:val="nil"/>
                <w:bottom w:val="nil"/>
                <w:right w:val="nil"/>
                <w:between w:val="nil"/>
              </w:pBdr>
              <w:spacing w:after="0" w:line="240" w:lineRule="auto"/>
              <w:rPr>
                <w:highlight w:val="white"/>
              </w:rPr>
            </w:pPr>
            <w:proofErr w:type="spellStart"/>
            <w:r>
              <w:rPr>
                <w:highlight w:val="white"/>
              </w:rPr>
              <w:t>Leesons</w:t>
            </w:r>
            <w:proofErr w:type="spellEnd"/>
            <w:r>
              <w:rPr>
                <w:highlight w:val="white"/>
              </w:rPr>
              <w:t xml:space="preserve"> Primary School</w:t>
            </w:r>
          </w:p>
        </w:tc>
        <w:tc>
          <w:tcPr>
            <w:tcW w:w="4513" w:type="dxa"/>
            <w:shd w:val="clear" w:color="auto" w:fill="auto"/>
            <w:tcMar>
              <w:top w:w="100" w:type="dxa"/>
              <w:left w:w="100" w:type="dxa"/>
              <w:bottom w:w="100" w:type="dxa"/>
              <w:right w:w="100" w:type="dxa"/>
            </w:tcMar>
          </w:tcPr>
          <w:p w14:paraId="1CDEC563" w14:textId="030826AD" w:rsidR="00C81DE4" w:rsidRDefault="00C81DE4" w:rsidP="008D0541">
            <w:pPr>
              <w:widowControl w:val="0"/>
              <w:pBdr>
                <w:top w:val="nil"/>
                <w:left w:val="nil"/>
                <w:bottom w:val="nil"/>
                <w:right w:val="nil"/>
                <w:between w:val="nil"/>
              </w:pBdr>
              <w:spacing w:after="0" w:line="240" w:lineRule="auto"/>
              <w:rPr>
                <w:highlight w:val="white"/>
              </w:rPr>
            </w:pPr>
            <w:r>
              <w:rPr>
                <w:highlight w:val="white"/>
              </w:rPr>
              <w:t>0</w:t>
            </w:r>
          </w:p>
        </w:tc>
      </w:tr>
      <w:tr w:rsidR="00C81DE4" w14:paraId="0F540B21" w14:textId="77777777" w:rsidTr="008D0541">
        <w:tc>
          <w:tcPr>
            <w:tcW w:w="4513" w:type="dxa"/>
            <w:shd w:val="clear" w:color="auto" w:fill="auto"/>
            <w:tcMar>
              <w:top w:w="100" w:type="dxa"/>
              <w:left w:w="100" w:type="dxa"/>
              <w:bottom w:w="100" w:type="dxa"/>
              <w:right w:w="100" w:type="dxa"/>
            </w:tcMar>
          </w:tcPr>
          <w:p w14:paraId="2B8887CA"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Midfield Primary</w:t>
            </w:r>
          </w:p>
        </w:tc>
        <w:tc>
          <w:tcPr>
            <w:tcW w:w="4513" w:type="dxa"/>
            <w:shd w:val="clear" w:color="auto" w:fill="auto"/>
            <w:tcMar>
              <w:top w:w="100" w:type="dxa"/>
              <w:left w:w="100" w:type="dxa"/>
              <w:bottom w:w="100" w:type="dxa"/>
              <w:right w:w="100" w:type="dxa"/>
            </w:tcMar>
          </w:tcPr>
          <w:p w14:paraId="2FCE104C" w14:textId="6AC07690" w:rsidR="00C81DE4" w:rsidRDefault="00C81DE4" w:rsidP="008D0541">
            <w:pPr>
              <w:widowControl w:val="0"/>
              <w:pBdr>
                <w:top w:val="nil"/>
                <w:left w:val="nil"/>
                <w:bottom w:val="nil"/>
                <w:right w:val="nil"/>
                <w:between w:val="nil"/>
              </w:pBdr>
              <w:spacing w:after="0" w:line="240" w:lineRule="auto"/>
              <w:rPr>
                <w:highlight w:val="white"/>
              </w:rPr>
            </w:pPr>
            <w:r>
              <w:rPr>
                <w:highlight w:val="white"/>
              </w:rPr>
              <w:t>0</w:t>
            </w:r>
          </w:p>
        </w:tc>
      </w:tr>
      <w:tr w:rsidR="00C81DE4" w14:paraId="60DEA08F" w14:textId="77777777" w:rsidTr="008D0541">
        <w:tc>
          <w:tcPr>
            <w:tcW w:w="4513" w:type="dxa"/>
            <w:shd w:val="clear" w:color="auto" w:fill="auto"/>
            <w:tcMar>
              <w:top w:w="100" w:type="dxa"/>
              <w:left w:w="100" w:type="dxa"/>
              <w:bottom w:w="100" w:type="dxa"/>
              <w:right w:w="100" w:type="dxa"/>
            </w:tcMar>
          </w:tcPr>
          <w:p w14:paraId="263BAA76"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St Mary Cray</w:t>
            </w:r>
          </w:p>
        </w:tc>
        <w:tc>
          <w:tcPr>
            <w:tcW w:w="4513" w:type="dxa"/>
            <w:shd w:val="clear" w:color="auto" w:fill="auto"/>
            <w:tcMar>
              <w:top w:w="100" w:type="dxa"/>
              <w:left w:w="100" w:type="dxa"/>
              <w:bottom w:w="100" w:type="dxa"/>
              <w:right w:w="100" w:type="dxa"/>
            </w:tcMar>
          </w:tcPr>
          <w:p w14:paraId="5A07308E" w14:textId="3D46CB9F" w:rsidR="00C81DE4" w:rsidRDefault="00D57983" w:rsidP="008D0541">
            <w:pPr>
              <w:widowControl w:val="0"/>
              <w:pBdr>
                <w:top w:val="nil"/>
                <w:left w:val="nil"/>
                <w:bottom w:val="nil"/>
                <w:right w:val="nil"/>
                <w:between w:val="nil"/>
              </w:pBdr>
              <w:spacing w:after="0" w:line="240" w:lineRule="auto"/>
              <w:rPr>
                <w:highlight w:val="white"/>
              </w:rPr>
            </w:pPr>
            <w:r>
              <w:rPr>
                <w:highlight w:val="white"/>
              </w:rPr>
              <w:t>1</w:t>
            </w:r>
          </w:p>
        </w:tc>
      </w:tr>
      <w:tr w:rsidR="00C81DE4" w14:paraId="2F3183B0" w14:textId="77777777" w:rsidTr="008D0541">
        <w:tc>
          <w:tcPr>
            <w:tcW w:w="4513" w:type="dxa"/>
            <w:shd w:val="clear" w:color="auto" w:fill="auto"/>
            <w:tcMar>
              <w:top w:w="100" w:type="dxa"/>
              <w:left w:w="100" w:type="dxa"/>
              <w:bottom w:w="100" w:type="dxa"/>
              <w:right w:w="100" w:type="dxa"/>
            </w:tcMar>
          </w:tcPr>
          <w:p w14:paraId="57C27A25" w14:textId="77777777" w:rsidR="00C81DE4" w:rsidRDefault="00C81DE4" w:rsidP="008D0541">
            <w:pPr>
              <w:widowControl w:val="0"/>
              <w:pBdr>
                <w:top w:val="nil"/>
                <w:left w:val="nil"/>
                <w:bottom w:val="nil"/>
                <w:right w:val="nil"/>
                <w:between w:val="nil"/>
              </w:pBdr>
              <w:spacing w:after="0" w:line="240" w:lineRule="auto"/>
              <w:rPr>
                <w:highlight w:val="white"/>
              </w:rPr>
            </w:pPr>
            <w:r>
              <w:rPr>
                <w:highlight w:val="white"/>
              </w:rPr>
              <w:t>Spring Partnership Trust (Central Team)</w:t>
            </w:r>
          </w:p>
        </w:tc>
        <w:tc>
          <w:tcPr>
            <w:tcW w:w="4513" w:type="dxa"/>
            <w:shd w:val="clear" w:color="auto" w:fill="auto"/>
            <w:tcMar>
              <w:top w:w="100" w:type="dxa"/>
              <w:left w:w="100" w:type="dxa"/>
              <w:bottom w:w="100" w:type="dxa"/>
              <w:right w:w="100" w:type="dxa"/>
            </w:tcMar>
          </w:tcPr>
          <w:p w14:paraId="5AD4C25E" w14:textId="07450C3A" w:rsidR="00C81DE4" w:rsidRDefault="00C81DE4" w:rsidP="008D0541">
            <w:pPr>
              <w:widowControl w:val="0"/>
              <w:pBdr>
                <w:top w:val="nil"/>
                <w:left w:val="nil"/>
                <w:bottom w:val="nil"/>
                <w:right w:val="nil"/>
                <w:between w:val="nil"/>
              </w:pBdr>
              <w:spacing w:after="0" w:line="240" w:lineRule="auto"/>
              <w:rPr>
                <w:highlight w:val="white"/>
              </w:rPr>
            </w:pPr>
            <w:r>
              <w:rPr>
                <w:highlight w:val="white"/>
              </w:rPr>
              <w:t>0</w:t>
            </w:r>
          </w:p>
        </w:tc>
      </w:tr>
    </w:tbl>
    <w:p w14:paraId="3200CC07" w14:textId="77777777" w:rsidR="00C81DE4" w:rsidRPr="00C81DE4" w:rsidRDefault="00C81DE4" w:rsidP="00C81DE4">
      <w:pPr>
        <w:rPr>
          <w:highlight w:val="white"/>
        </w:rPr>
      </w:pPr>
    </w:p>
    <w:p w14:paraId="548F91B9" w14:textId="77777777" w:rsidR="00A42C93" w:rsidRPr="003E434C" w:rsidRDefault="00000000" w:rsidP="003E434C">
      <w:pPr>
        <w:pStyle w:val="Heading3"/>
        <w:rPr>
          <w:highlight w:val="white"/>
        </w:rPr>
      </w:pPr>
      <w:bookmarkStart w:id="9" w:name="_Toc135993868"/>
      <w:bookmarkStart w:id="10" w:name="_Toc139366811"/>
      <w:r w:rsidRPr="003E434C">
        <w:rPr>
          <w:highlight w:val="white"/>
        </w:rPr>
        <w:t>Report details</w:t>
      </w:r>
      <w:bookmarkEnd w:id="9"/>
      <w:bookmarkEnd w:id="10"/>
    </w:p>
    <w:p w14:paraId="22D63CD4" w14:textId="77777777" w:rsidR="00A42C93" w:rsidRDefault="00A42C93">
      <w:pPr>
        <w:spacing w:after="0"/>
      </w:pPr>
    </w:p>
    <w:p w14:paraId="0FE84398" w14:textId="064D005F" w:rsidR="00A42C93" w:rsidRDefault="00D65C75">
      <w:pPr>
        <w:spacing w:after="0"/>
      </w:pPr>
      <w:r>
        <w:t>All  physical site visits were completed</w:t>
      </w:r>
      <w:r w:rsidR="00F42661">
        <w:t xml:space="preserve"> </w:t>
      </w:r>
      <w:r>
        <w:t>to do a physical audit of all schools in the Trust.</w:t>
      </w:r>
    </w:p>
    <w:p w14:paraId="5C75E8FF" w14:textId="77777777" w:rsidR="00A42C93" w:rsidRDefault="00A42C93">
      <w:pPr>
        <w:spacing w:after="0"/>
      </w:pPr>
    </w:p>
    <w:p w14:paraId="3278631E" w14:textId="1ECBB254" w:rsidR="00A42C93" w:rsidRDefault="00000000">
      <w:pPr>
        <w:spacing w:after="0"/>
        <w:rPr>
          <w:highlight w:val="white"/>
        </w:rPr>
      </w:pPr>
      <w:r>
        <w:rPr>
          <w:highlight w:val="white"/>
        </w:rPr>
        <w:t>Schools visit</w:t>
      </w:r>
      <w:r w:rsidR="00B316C5">
        <w:rPr>
          <w:highlight w:val="white"/>
        </w:rPr>
        <w:t>s</w:t>
      </w:r>
      <w:r>
        <w:rPr>
          <w:highlight w:val="white"/>
        </w:rPr>
        <w:t xml:space="preserve"> were:</w:t>
      </w:r>
    </w:p>
    <w:p w14:paraId="4F7F3FA1" w14:textId="77777777" w:rsidR="00A42C93" w:rsidRDefault="00A42C93">
      <w:pPr>
        <w:spacing w:after="0"/>
        <w:rPr>
          <w:highlight w:val="white"/>
        </w:rPr>
      </w:pPr>
    </w:p>
    <w:tbl>
      <w:tblPr>
        <w:tblStyle w:val="a"/>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B316C5" w14:paraId="2409FF5A" w14:textId="77777777">
        <w:tc>
          <w:tcPr>
            <w:tcW w:w="4513" w:type="dxa"/>
            <w:shd w:val="clear" w:color="auto" w:fill="auto"/>
            <w:tcMar>
              <w:top w:w="100" w:type="dxa"/>
              <w:left w:w="100" w:type="dxa"/>
              <w:bottom w:w="100" w:type="dxa"/>
              <w:right w:w="100" w:type="dxa"/>
            </w:tcMar>
          </w:tcPr>
          <w:p w14:paraId="0921203B" w14:textId="412FE6DE" w:rsidR="00B316C5" w:rsidRDefault="00B316C5">
            <w:pPr>
              <w:widowControl w:val="0"/>
              <w:pBdr>
                <w:top w:val="nil"/>
                <w:left w:val="nil"/>
                <w:bottom w:val="nil"/>
                <w:right w:val="nil"/>
                <w:between w:val="nil"/>
              </w:pBdr>
              <w:spacing w:after="0" w:line="240" w:lineRule="auto"/>
              <w:rPr>
                <w:highlight w:val="white"/>
              </w:rPr>
            </w:pPr>
            <w:proofErr w:type="spellStart"/>
            <w:r>
              <w:rPr>
                <w:highlight w:val="white"/>
              </w:rPr>
              <w:t>Elmstead</w:t>
            </w:r>
            <w:proofErr w:type="spellEnd"/>
            <w:r>
              <w:rPr>
                <w:highlight w:val="white"/>
              </w:rPr>
              <w:t xml:space="preserve"> Wood Primary School</w:t>
            </w:r>
          </w:p>
        </w:tc>
        <w:tc>
          <w:tcPr>
            <w:tcW w:w="4513" w:type="dxa"/>
            <w:shd w:val="clear" w:color="auto" w:fill="auto"/>
            <w:tcMar>
              <w:top w:w="100" w:type="dxa"/>
              <w:left w:w="100" w:type="dxa"/>
              <w:bottom w:w="100" w:type="dxa"/>
              <w:right w:w="100" w:type="dxa"/>
            </w:tcMar>
          </w:tcPr>
          <w:p w14:paraId="56DE2A4F" w14:textId="3F13A561" w:rsidR="00B316C5" w:rsidRDefault="00B316C5">
            <w:pPr>
              <w:widowControl w:val="0"/>
              <w:pBdr>
                <w:top w:val="nil"/>
                <w:left w:val="nil"/>
                <w:bottom w:val="nil"/>
                <w:right w:val="nil"/>
                <w:between w:val="nil"/>
              </w:pBdr>
              <w:spacing w:after="0" w:line="240" w:lineRule="auto"/>
              <w:rPr>
                <w:highlight w:val="white"/>
              </w:rPr>
            </w:pPr>
            <w:r>
              <w:rPr>
                <w:highlight w:val="white"/>
              </w:rPr>
              <w:t>29</w:t>
            </w:r>
            <w:r w:rsidRPr="00B316C5">
              <w:rPr>
                <w:highlight w:val="white"/>
                <w:vertAlign w:val="superscript"/>
              </w:rPr>
              <w:t>th</w:t>
            </w:r>
            <w:r>
              <w:rPr>
                <w:highlight w:val="white"/>
              </w:rPr>
              <w:t xml:space="preserve"> June 2023</w:t>
            </w:r>
          </w:p>
        </w:tc>
      </w:tr>
      <w:tr w:rsidR="00B316C5" w14:paraId="2499B210" w14:textId="77777777">
        <w:tc>
          <w:tcPr>
            <w:tcW w:w="4513" w:type="dxa"/>
            <w:shd w:val="clear" w:color="auto" w:fill="auto"/>
            <w:tcMar>
              <w:top w:w="100" w:type="dxa"/>
              <w:left w:w="100" w:type="dxa"/>
              <w:bottom w:w="100" w:type="dxa"/>
              <w:right w:w="100" w:type="dxa"/>
            </w:tcMar>
          </w:tcPr>
          <w:p w14:paraId="15657030" w14:textId="5A3A364A" w:rsidR="00B316C5" w:rsidRDefault="00B316C5">
            <w:pPr>
              <w:widowControl w:val="0"/>
              <w:pBdr>
                <w:top w:val="nil"/>
                <w:left w:val="nil"/>
                <w:bottom w:val="nil"/>
                <w:right w:val="nil"/>
                <w:between w:val="nil"/>
              </w:pBdr>
              <w:spacing w:after="0" w:line="240" w:lineRule="auto"/>
              <w:rPr>
                <w:highlight w:val="white"/>
              </w:rPr>
            </w:pPr>
            <w:r>
              <w:rPr>
                <w:highlight w:val="white"/>
              </w:rPr>
              <w:t>Hayes Primary School</w:t>
            </w:r>
          </w:p>
        </w:tc>
        <w:tc>
          <w:tcPr>
            <w:tcW w:w="4513" w:type="dxa"/>
            <w:shd w:val="clear" w:color="auto" w:fill="auto"/>
            <w:tcMar>
              <w:top w:w="100" w:type="dxa"/>
              <w:left w:w="100" w:type="dxa"/>
              <w:bottom w:w="100" w:type="dxa"/>
              <w:right w:w="100" w:type="dxa"/>
            </w:tcMar>
          </w:tcPr>
          <w:p w14:paraId="6F8D8E51" w14:textId="79E63106" w:rsidR="00783332" w:rsidRDefault="00783332">
            <w:pPr>
              <w:widowControl w:val="0"/>
              <w:pBdr>
                <w:top w:val="nil"/>
                <w:left w:val="nil"/>
                <w:bottom w:val="nil"/>
                <w:right w:val="nil"/>
                <w:between w:val="nil"/>
              </w:pBdr>
              <w:spacing w:after="0" w:line="240" w:lineRule="auto"/>
              <w:rPr>
                <w:highlight w:val="white"/>
              </w:rPr>
            </w:pPr>
            <w:r>
              <w:rPr>
                <w:highlight w:val="white"/>
              </w:rPr>
              <w:t>5</w:t>
            </w:r>
            <w:r w:rsidRPr="00783332">
              <w:rPr>
                <w:highlight w:val="white"/>
                <w:vertAlign w:val="superscript"/>
              </w:rPr>
              <w:t>th</w:t>
            </w:r>
            <w:r>
              <w:rPr>
                <w:highlight w:val="white"/>
              </w:rPr>
              <w:t xml:space="preserve"> July 2023</w:t>
            </w:r>
          </w:p>
        </w:tc>
      </w:tr>
      <w:tr w:rsidR="00B316C5" w14:paraId="2E164EB4" w14:textId="77777777">
        <w:tc>
          <w:tcPr>
            <w:tcW w:w="4513" w:type="dxa"/>
            <w:shd w:val="clear" w:color="auto" w:fill="auto"/>
            <w:tcMar>
              <w:top w:w="100" w:type="dxa"/>
              <w:left w:w="100" w:type="dxa"/>
              <w:bottom w:w="100" w:type="dxa"/>
              <w:right w:w="100" w:type="dxa"/>
            </w:tcMar>
          </w:tcPr>
          <w:p w14:paraId="31059D5C" w14:textId="4C2280B9" w:rsidR="00B316C5" w:rsidRDefault="00B316C5">
            <w:pPr>
              <w:widowControl w:val="0"/>
              <w:pBdr>
                <w:top w:val="nil"/>
                <w:left w:val="nil"/>
                <w:bottom w:val="nil"/>
                <w:right w:val="nil"/>
                <w:between w:val="nil"/>
              </w:pBdr>
              <w:spacing w:after="0" w:line="240" w:lineRule="auto"/>
              <w:rPr>
                <w:highlight w:val="white"/>
              </w:rPr>
            </w:pPr>
            <w:proofErr w:type="spellStart"/>
            <w:r>
              <w:rPr>
                <w:highlight w:val="white"/>
              </w:rPr>
              <w:t>Leesons</w:t>
            </w:r>
            <w:proofErr w:type="spellEnd"/>
            <w:r>
              <w:rPr>
                <w:highlight w:val="white"/>
              </w:rPr>
              <w:t xml:space="preserve"> Primary School</w:t>
            </w:r>
          </w:p>
        </w:tc>
        <w:tc>
          <w:tcPr>
            <w:tcW w:w="4513" w:type="dxa"/>
            <w:shd w:val="clear" w:color="auto" w:fill="auto"/>
            <w:tcMar>
              <w:top w:w="100" w:type="dxa"/>
              <w:left w:w="100" w:type="dxa"/>
              <w:bottom w:w="100" w:type="dxa"/>
              <w:right w:w="100" w:type="dxa"/>
            </w:tcMar>
          </w:tcPr>
          <w:p w14:paraId="3F72B1A8" w14:textId="2045ECF8" w:rsidR="00B316C5" w:rsidRDefault="00B316C5">
            <w:pPr>
              <w:widowControl w:val="0"/>
              <w:pBdr>
                <w:top w:val="nil"/>
                <w:left w:val="nil"/>
                <w:bottom w:val="nil"/>
                <w:right w:val="nil"/>
                <w:between w:val="nil"/>
              </w:pBdr>
              <w:spacing w:after="0" w:line="240" w:lineRule="auto"/>
              <w:rPr>
                <w:highlight w:val="white"/>
              </w:rPr>
            </w:pPr>
            <w:r>
              <w:rPr>
                <w:highlight w:val="white"/>
              </w:rPr>
              <w:t>29</w:t>
            </w:r>
            <w:r w:rsidRPr="00B316C5">
              <w:rPr>
                <w:highlight w:val="white"/>
                <w:vertAlign w:val="superscript"/>
              </w:rPr>
              <w:t>th</w:t>
            </w:r>
            <w:r>
              <w:rPr>
                <w:highlight w:val="white"/>
              </w:rPr>
              <w:t xml:space="preserve"> June 2023</w:t>
            </w:r>
          </w:p>
        </w:tc>
      </w:tr>
      <w:tr w:rsidR="00A42C93" w14:paraId="29A516B3" w14:textId="77777777">
        <w:tc>
          <w:tcPr>
            <w:tcW w:w="4513" w:type="dxa"/>
            <w:shd w:val="clear" w:color="auto" w:fill="auto"/>
            <w:tcMar>
              <w:top w:w="100" w:type="dxa"/>
              <w:left w:w="100" w:type="dxa"/>
              <w:bottom w:w="100" w:type="dxa"/>
              <w:right w:w="100" w:type="dxa"/>
            </w:tcMar>
          </w:tcPr>
          <w:p w14:paraId="5FB8D323" w14:textId="7F5C3ED9" w:rsidR="00A42C93" w:rsidRDefault="0084769F">
            <w:pPr>
              <w:widowControl w:val="0"/>
              <w:pBdr>
                <w:top w:val="nil"/>
                <w:left w:val="nil"/>
                <w:bottom w:val="nil"/>
                <w:right w:val="nil"/>
                <w:between w:val="nil"/>
              </w:pBdr>
              <w:spacing w:after="0" w:line="240" w:lineRule="auto"/>
              <w:rPr>
                <w:highlight w:val="white"/>
              </w:rPr>
            </w:pPr>
            <w:r>
              <w:rPr>
                <w:highlight w:val="white"/>
              </w:rPr>
              <w:t>Midfield Primary</w:t>
            </w:r>
          </w:p>
        </w:tc>
        <w:tc>
          <w:tcPr>
            <w:tcW w:w="4513" w:type="dxa"/>
            <w:shd w:val="clear" w:color="auto" w:fill="auto"/>
            <w:tcMar>
              <w:top w:w="100" w:type="dxa"/>
              <w:left w:w="100" w:type="dxa"/>
              <w:bottom w:w="100" w:type="dxa"/>
              <w:right w:w="100" w:type="dxa"/>
            </w:tcMar>
          </w:tcPr>
          <w:p w14:paraId="5088C2C6" w14:textId="3FA0C76E" w:rsidR="00A42C93" w:rsidRDefault="0084769F">
            <w:pPr>
              <w:widowControl w:val="0"/>
              <w:pBdr>
                <w:top w:val="nil"/>
                <w:left w:val="nil"/>
                <w:bottom w:val="nil"/>
                <w:right w:val="nil"/>
                <w:between w:val="nil"/>
              </w:pBdr>
              <w:spacing w:after="0" w:line="240" w:lineRule="auto"/>
              <w:rPr>
                <w:highlight w:val="white"/>
              </w:rPr>
            </w:pPr>
            <w:r>
              <w:rPr>
                <w:highlight w:val="white"/>
              </w:rPr>
              <w:t>18</w:t>
            </w:r>
            <w:r w:rsidRPr="0084769F">
              <w:rPr>
                <w:highlight w:val="white"/>
                <w:vertAlign w:val="superscript"/>
              </w:rPr>
              <w:t>th</w:t>
            </w:r>
            <w:r>
              <w:rPr>
                <w:highlight w:val="white"/>
              </w:rPr>
              <w:t xml:space="preserve"> May 2023</w:t>
            </w:r>
          </w:p>
        </w:tc>
      </w:tr>
      <w:tr w:rsidR="00A42C93" w14:paraId="0ACF007F" w14:textId="77777777">
        <w:tc>
          <w:tcPr>
            <w:tcW w:w="4513" w:type="dxa"/>
            <w:shd w:val="clear" w:color="auto" w:fill="auto"/>
            <w:tcMar>
              <w:top w:w="100" w:type="dxa"/>
              <w:left w:w="100" w:type="dxa"/>
              <w:bottom w:w="100" w:type="dxa"/>
              <w:right w:w="100" w:type="dxa"/>
            </w:tcMar>
          </w:tcPr>
          <w:p w14:paraId="3D6492AA" w14:textId="554C59BA" w:rsidR="00A42C93" w:rsidRDefault="0084769F">
            <w:pPr>
              <w:widowControl w:val="0"/>
              <w:pBdr>
                <w:top w:val="nil"/>
                <w:left w:val="nil"/>
                <w:bottom w:val="nil"/>
                <w:right w:val="nil"/>
                <w:between w:val="nil"/>
              </w:pBdr>
              <w:spacing w:after="0" w:line="240" w:lineRule="auto"/>
              <w:rPr>
                <w:highlight w:val="white"/>
              </w:rPr>
            </w:pPr>
            <w:r>
              <w:rPr>
                <w:highlight w:val="white"/>
              </w:rPr>
              <w:t>St Mary Cray</w:t>
            </w:r>
          </w:p>
        </w:tc>
        <w:tc>
          <w:tcPr>
            <w:tcW w:w="4513" w:type="dxa"/>
            <w:shd w:val="clear" w:color="auto" w:fill="auto"/>
            <w:tcMar>
              <w:top w:w="100" w:type="dxa"/>
              <w:left w:w="100" w:type="dxa"/>
              <w:bottom w:w="100" w:type="dxa"/>
              <w:right w:w="100" w:type="dxa"/>
            </w:tcMar>
          </w:tcPr>
          <w:p w14:paraId="565B6217" w14:textId="7D7FCC50" w:rsidR="00A42C93" w:rsidRDefault="0084769F">
            <w:pPr>
              <w:widowControl w:val="0"/>
              <w:pBdr>
                <w:top w:val="nil"/>
                <w:left w:val="nil"/>
                <w:bottom w:val="nil"/>
                <w:right w:val="nil"/>
                <w:between w:val="nil"/>
              </w:pBdr>
              <w:spacing w:after="0" w:line="240" w:lineRule="auto"/>
              <w:rPr>
                <w:highlight w:val="white"/>
              </w:rPr>
            </w:pPr>
            <w:r>
              <w:rPr>
                <w:highlight w:val="white"/>
              </w:rPr>
              <w:t>18</w:t>
            </w:r>
            <w:r w:rsidRPr="0084769F">
              <w:rPr>
                <w:highlight w:val="white"/>
                <w:vertAlign w:val="superscript"/>
              </w:rPr>
              <w:t>th</w:t>
            </w:r>
            <w:r>
              <w:rPr>
                <w:highlight w:val="white"/>
              </w:rPr>
              <w:t xml:space="preserve"> May 2023</w:t>
            </w:r>
          </w:p>
        </w:tc>
      </w:tr>
    </w:tbl>
    <w:p w14:paraId="4252D071" w14:textId="77777777" w:rsidR="00A42C93" w:rsidRDefault="00A42C93">
      <w:pPr>
        <w:spacing w:after="0"/>
        <w:rPr>
          <w:highlight w:val="white"/>
        </w:rPr>
      </w:pPr>
    </w:p>
    <w:p w14:paraId="7E1363C0" w14:textId="77777777" w:rsidR="00A42C93" w:rsidRDefault="00A42C93">
      <w:pPr>
        <w:spacing w:after="0"/>
        <w:rPr>
          <w:highlight w:val="white"/>
        </w:rPr>
      </w:pPr>
    </w:p>
    <w:p w14:paraId="48E6C1BF" w14:textId="77777777" w:rsidR="00A42C93" w:rsidRDefault="00000000">
      <w:pPr>
        <w:spacing w:after="0"/>
        <w:rPr>
          <w:highlight w:val="white"/>
        </w:rPr>
      </w:pPr>
      <w:r>
        <w:rPr>
          <w:highlight w:val="white"/>
        </w:rPr>
        <w:t xml:space="preserve">The purpose of a physical audit of the schools is to determine risks to physical data handling, storing and processing practices, and make recommendations where required. Time was also spent with each head teacher to talk through best practice and answer any data protection queries/issues the schools may have had. </w:t>
      </w:r>
    </w:p>
    <w:p w14:paraId="139F5CCB" w14:textId="77777777" w:rsidR="0013238C" w:rsidRDefault="0013238C">
      <w:pPr>
        <w:spacing w:after="0"/>
        <w:rPr>
          <w:highlight w:val="white"/>
        </w:rPr>
      </w:pPr>
    </w:p>
    <w:p w14:paraId="12C3E2A0" w14:textId="62F86D35" w:rsidR="0013238C" w:rsidRDefault="0013238C">
      <w:pPr>
        <w:spacing w:after="0"/>
        <w:rPr>
          <w:highlight w:val="white"/>
        </w:rPr>
      </w:pPr>
      <w:r>
        <w:rPr>
          <w:highlight w:val="white"/>
        </w:rPr>
        <w:t xml:space="preserve">Please note one school reported a Subject Access Request during the visit but has yet to record that in the Data Protection Education Knowledge Bank.  We would also encourage schools to report all Subject Access Requests, Data Breaches and FOI requests </w:t>
      </w:r>
      <w:r w:rsidR="00C9251D">
        <w:rPr>
          <w:highlight w:val="white"/>
        </w:rPr>
        <w:t>to</w:t>
      </w:r>
      <w:r>
        <w:rPr>
          <w:highlight w:val="white"/>
        </w:rPr>
        <w:t xml:space="preserve"> their DPO.</w:t>
      </w:r>
    </w:p>
    <w:p w14:paraId="103E132C" w14:textId="7739C62D" w:rsidR="00C9251D" w:rsidRDefault="00C9251D">
      <w:pPr>
        <w:spacing w:after="0"/>
        <w:rPr>
          <w:highlight w:val="white"/>
        </w:rPr>
      </w:pPr>
      <w:r>
        <w:rPr>
          <w:highlight w:val="white"/>
        </w:rPr>
        <w:lastRenderedPageBreak/>
        <w:t>The below should be reviewed alongside the known risks to the school and who has access to the school.  In some schools lettings had access out of hours to all areas of the school and classrooms were not locked during that time, not did the teacher have access to lockable storage.</w:t>
      </w:r>
    </w:p>
    <w:p w14:paraId="54AF6846" w14:textId="668304D1" w:rsidR="00A42C93" w:rsidRPr="00C81DE4" w:rsidRDefault="00A42C93">
      <w:pPr>
        <w:rPr>
          <w:highlight w:val="white"/>
        </w:rPr>
      </w:pPr>
    </w:p>
    <w:p w14:paraId="453D4185" w14:textId="77777777" w:rsidR="00104E2C" w:rsidRDefault="00104E2C" w:rsidP="00104E2C">
      <w:pPr>
        <w:pStyle w:val="Heading2"/>
        <w:rPr>
          <w:highlight w:val="white"/>
        </w:rPr>
      </w:pPr>
      <w:bookmarkStart w:id="11" w:name="_Toc135993870"/>
      <w:bookmarkStart w:id="12" w:name="_Toc139366812"/>
      <w:r>
        <w:rPr>
          <w:highlight w:val="white"/>
        </w:rPr>
        <w:t xml:space="preserve">School audit visit </w:t>
      </w:r>
      <w:r w:rsidRPr="003E434C">
        <w:rPr>
          <w:highlight w:val="white"/>
        </w:rPr>
        <w:t>feedback</w:t>
      </w:r>
      <w:bookmarkEnd w:id="11"/>
      <w:bookmarkEnd w:id="12"/>
      <w:r>
        <w:rPr>
          <w:highlight w:val="white"/>
        </w:rPr>
        <w:t xml:space="preserve"> </w:t>
      </w:r>
    </w:p>
    <w:p w14:paraId="5A076EAC" w14:textId="10B3E40F" w:rsidR="00104E2C" w:rsidRDefault="00104E2C" w:rsidP="00104E2C">
      <w:pPr>
        <w:rPr>
          <w:highlight w:val="white"/>
        </w:rPr>
      </w:pPr>
      <w:r>
        <w:rPr>
          <w:highlight w:val="white"/>
        </w:rPr>
        <w:t xml:space="preserve">Making the Rounds </w:t>
      </w:r>
      <w:r w:rsidR="0013238C">
        <w:rPr>
          <w:highlight w:val="white"/>
        </w:rPr>
        <w:t>on the Knowledge Bank is used when</w:t>
      </w:r>
      <w:r>
        <w:rPr>
          <w:highlight w:val="white"/>
        </w:rPr>
        <w:t xml:space="preserve"> completing walks and walk findings for each school have been populated in the app for each school. </w:t>
      </w:r>
      <w:r>
        <w:rPr>
          <w:b/>
          <w:highlight w:val="white"/>
        </w:rPr>
        <w:t>Observations and recommendations from the walk have been summarised within Appendix 1</w:t>
      </w:r>
      <w:r>
        <w:rPr>
          <w:highlight w:val="white"/>
        </w:rPr>
        <w:t xml:space="preserve">. Not all recommendations made are relevant to all schools. For best practice it is still worth communicating the summarised findings to all schools to check against, so that everyone is aware. The DPE quick reference best practice poster is also useful for everyone: </w:t>
      </w:r>
      <w:hyperlink r:id="rId8">
        <w:r>
          <w:rPr>
            <w:color w:val="0070C0"/>
            <w:u w:val="single"/>
          </w:rPr>
          <w:t>https://dataprotection.education/best-practice-library/documents/drip-feeds/57-dpe-quick-reference-guide</w:t>
        </w:r>
      </w:hyperlink>
    </w:p>
    <w:p w14:paraId="6A2D90C7" w14:textId="697FF6EC" w:rsidR="00104E2C" w:rsidRDefault="00104E2C" w:rsidP="00104E2C">
      <w:pPr>
        <w:rPr>
          <w:highlight w:val="white"/>
        </w:rPr>
      </w:pPr>
      <w:r>
        <w:rPr>
          <w:highlight w:val="white"/>
        </w:rPr>
        <w:t>Information relating to each data walk is in the accompanying reports are uploaded to the Knowledge Bank under My Activities-&gt; Making the Rounds</w:t>
      </w:r>
      <w:r w:rsidR="0013238C">
        <w:rPr>
          <w:highlight w:val="white"/>
        </w:rPr>
        <w:t xml:space="preserve"> and the links have been emailed to each headteacher.  Please note in order to view the links the headteacher needs to be a Knowledge Bank administrator</w:t>
      </w:r>
      <w:r>
        <w:rPr>
          <w:highlight w:val="white"/>
        </w:rPr>
        <w:t xml:space="preserve">.  </w:t>
      </w:r>
      <w:r w:rsidR="00967E63">
        <w:rPr>
          <w:highlight w:val="white"/>
        </w:rPr>
        <w:t>There were lots of good practice and positive observations at all the schools, but k</w:t>
      </w:r>
      <w:r>
        <w:rPr>
          <w:highlight w:val="white"/>
        </w:rPr>
        <w:t>ey</w:t>
      </w:r>
      <w:r w:rsidR="00967E63">
        <w:rPr>
          <w:highlight w:val="white"/>
        </w:rPr>
        <w:t xml:space="preserve"> advisory</w:t>
      </w:r>
      <w:r>
        <w:rPr>
          <w:highlight w:val="white"/>
        </w:rPr>
        <w:t xml:space="preserve"> points to note from the walks</w:t>
      </w:r>
      <w:r w:rsidR="00967E63">
        <w:rPr>
          <w:highlight w:val="white"/>
        </w:rPr>
        <w:t xml:space="preserve"> are below</w:t>
      </w:r>
      <w:r>
        <w:rPr>
          <w:highlight w:val="white"/>
        </w:rPr>
        <w:t>:</w:t>
      </w:r>
    </w:p>
    <w:p w14:paraId="175CE416" w14:textId="7A7A250A" w:rsidR="00104E2C" w:rsidRPr="00D65C75" w:rsidRDefault="0084769F" w:rsidP="00D65C75">
      <w:pPr>
        <w:pStyle w:val="Heading3"/>
        <w:rPr>
          <w:highlight w:val="white"/>
        </w:rPr>
      </w:pPr>
      <w:bookmarkStart w:id="13" w:name="_Toc135993871"/>
      <w:bookmarkStart w:id="14" w:name="_Toc139366813"/>
      <w:r w:rsidRPr="00D65C75">
        <w:rPr>
          <w:rStyle w:val="Heading2Char"/>
          <w:rFonts w:ascii="Calibri" w:eastAsia="Calibri" w:hAnsi="Calibri" w:cs="Calibri"/>
          <w:b/>
          <w:bCs w:val="0"/>
          <w:sz w:val="28"/>
          <w:szCs w:val="28"/>
          <w:highlight w:val="white"/>
        </w:rPr>
        <w:t>Use of lists</w:t>
      </w:r>
      <w:bookmarkEnd w:id="13"/>
      <w:r w:rsidR="0013238C">
        <w:rPr>
          <w:rStyle w:val="Heading2Char"/>
          <w:rFonts w:ascii="Calibri" w:eastAsia="Calibri" w:hAnsi="Calibri" w:cs="Calibri"/>
          <w:b/>
          <w:bCs w:val="0"/>
          <w:sz w:val="28"/>
          <w:szCs w:val="28"/>
          <w:highlight w:val="white"/>
        </w:rPr>
        <w:t xml:space="preserve"> and </w:t>
      </w:r>
      <w:r w:rsidR="00C9251D">
        <w:rPr>
          <w:rStyle w:val="Heading2Char"/>
          <w:rFonts w:ascii="Calibri" w:eastAsia="Calibri" w:hAnsi="Calibri" w:cs="Calibri"/>
          <w:b/>
          <w:bCs w:val="0"/>
          <w:sz w:val="28"/>
          <w:szCs w:val="28"/>
          <w:highlight w:val="white"/>
        </w:rPr>
        <w:t>i</w:t>
      </w:r>
      <w:r w:rsidR="0013238C">
        <w:rPr>
          <w:rStyle w:val="Heading2Char"/>
          <w:rFonts w:ascii="Calibri" w:eastAsia="Calibri" w:hAnsi="Calibri" w:cs="Calibri"/>
          <w:b/>
          <w:bCs w:val="0"/>
          <w:sz w:val="28"/>
          <w:szCs w:val="28"/>
          <w:highlight w:val="white"/>
        </w:rPr>
        <w:t>nformation on walls in classrooms</w:t>
      </w:r>
      <w:bookmarkEnd w:id="14"/>
    </w:p>
    <w:p w14:paraId="1B4E0D8C" w14:textId="48BEFB72" w:rsidR="0013238C" w:rsidRPr="0084769F" w:rsidRDefault="00783332" w:rsidP="0013238C">
      <w:r>
        <w:rPr>
          <w:highlight w:val="white"/>
        </w:rPr>
        <w:t>Lists with full names are printed and put on</w:t>
      </w:r>
      <w:r w:rsidR="00C9251D">
        <w:rPr>
          <w:highlight w:val="white"/>
        </w:rPr>
        <w:t xml:space="preserve"> some of</w:t>
      </w:r>
      <w:r>
        <w:rPr>
          <w:highlight w:val="white"/>
        </w:rPr>
        <w:t xml:space="preserve"> the walls.</w:t>
      </w:r>
      <w:r w:rsidR="0084769F">
        <w:rPr>
          <w:highlight w:val="white"/>
        </w:rPr>
        <w:t xml:space="preserve">  Consider the reason for this – is there a teaching and learning reason, rather than convenience for the </w:t>
      </w:r>
      <w:r w:rsidR="00F42661">
        <w:rPr>
          <w:highlight w:val="white"/>
        </w:rPr>
        <w:t>adult in the classroom</w:t>
      </w:r>
      <w:r w:rsidR="0084769F">
        <w:rPr>
          <w:highlight w:val="white"/>
        </w:rPr>
        <w:t>?  Could the information be held elsewhere, either in the teacher’s drawer/folder or electronically?</w:t>
      </w:r>
      <w:r w:rsidR="0013238C">
        <w:rPr>
          <w:highlight w:val="white"/>
        </w:rPr>
        <w:t xml:space="preserve"> </w:t>
      </w:r>
      <w:r w:rsidR="0013238C">
        <w:t>Full name lists, photographs, care plans, behaviour, interventions lists were on walls.</w:t>
      </w:r>
    </w:p>
    <w:p w14:paraId="1424F9E3" w14:textId="56F31210" w:rsidR="0084769F" w:rsidRDefault="0084769F" w:rsidP="003B037D">
      <w:pPr>
        <w:rPr>
          <w:shd w:val="clear" w:color="auto" w:fill="FFFFFF"/>
        </w:rPr>
      </w:pPr>
      <w:r w:rsidRPr="003E434C">
        <w:rPr>
          <w:b/>
          <w:bCs/>
        </w:rPr>
        <w:t>Full names Guidance:</w:t>
      </w:r>
      <w:r w:rsidRPr="003B037D">
        <w:rPr>
          <w:rStyle w:val="Strong"/>
          <w:rFonts w:ascii="Open Sans" w:hAnsi="Open Sans" w:cs="Open Sans"/>
          <w:color w:val="000000" w:themeColor="text1"/>
          <w:sz w:val="21"/>
          <w:szCs w:val="21"/>
          <w:shd w:val="clear" w:color="auto" w:fill="FFFFFF"/>
        </w:rPr>
        <w:t> </w:t>
      </w:r>
      <w:r>
        <w:rPr>
          <w:shd w:val="clear" w:color="auto" w:fill="FFFFFF"/>
        </w:rPr>
        <w:t>Unless there is a teaching and learning justification try to use forename only. Covering lists minimises unauthorised access but is not as secure as a folder system where the folder can be stored securely when unattended. Displays: consider the educational aim</w:t>
      </w:r>
      <w:r w:rsidR="003B037D">
        <w:rPr>
          <w:shd w:val="clear" w:color="auto" w:fill="FFFFFF"/>
        </w:rPr>
        <w:t>s</w:t>
      </w:r>
      <w:r>
        <w:rPr>
          <w:shd w:val="clear" w:color="auto" w:fill="FFFFFF"/>
        </w:rPr>
        <w:t xml:space="preserve"> and whether you can achieve this aim with less or no personal data at all. Do displays contain full name in corridors where other users i.e. lettings may have access? Do your displays align with your consent form?</w:t>
      </w:r>
    </w:p>
    <w:p w14:paraId="09C437BB" w14:textId="77777777" w:rsidR="0013238C" w:rsidRPr="003B037D" w:rsidRDefault="0013238C" w:rsidP="0013238C">
      <w:pPr>
        <w:rPr>
          <w:rFonts w:asciiTheme="minorHAnsi" w:hAnsiTheme="minorHAnsi" w:cstheme="minorHAnsi"/>
          <w:color w:val="000000" w:themeColor="text1"/>
          <w:sz w:val="21"/>
          <w:szCs w:val="21"/>
          <w:shd w:val="clear" w:color="auto" w:fill="FFFFFF"/>
        </w:rPr>
      </w:pPr>
      <w:r w:rsidRPr="003B037D">
        <w:rPr>
          <w:rStyle w:val="Strong"/>
          <w:rFonts w:asciiTheme="minorHAnsi" w:hAnsiTheme="minorHAnsi" w:cstheme="minorHAnsi"/>
          <w:color w:val="000000" w:themeColor="text1"/>
          <w:sz w:val="21"/>
          <w:szCs w:val="21"/>
          <w:shd w:val="clear" w:color="auto" w:fill="FFFFFF"/>
        </w:rPr>
        <w:t>Photograph Guidance: </w:t>
      </w:r>
      <w:r w:rsidRPr="003B037D">
        <w:rPr>
          <w:rFonts w:asciiTheme="minorHAnsi" w:hAnsiTheme="minorHAnsi" w:cstheme="minorHAnsi"/>
          <w:color w:val="000000" w:themeColor="text1"/>
          <w:sz w:val="21"/>
          <w:szCs w:val="21"/>
          <w:shd w:val="clear" w:color="auto" w:fill="FFFFFF"/>
        </w:rPr>
        <w:t>Review </w:t>
      </w:r>
      <w:hyperlink r:id="rId9" w:tgtFrame="_blank" w:history="1">
        <w:r w:rsidRPr="00C948CB">
          <w:rPr>
            <w:rStyle w:val="Hyperlink"/>
          </w:rPr>
          <w:t>Photo and video guidelines</w:t>
        </w:r>
      </w:hyperlink>
      <w:r w:rsidRPr="003B037D">
        <w:rPr>
          <w:rFonts w:asciiTheme="minorHAnsi" w:hAnsiTheme="minorHAnsi" w:cstheme="minorHAnsi"/>
          <w:color w:val="000000" w:themeColor="text1"/>
          <w:sz w:val="21"/>
          <w:szCs w:val="21"/>
          <w:shd w:val="clear" w:color="auto" w:fill="FFFFFF"/>
        </w:rPr>
        <w:t> Photos are considered personal data</w:t>
      </w:r>
    </w:p>
    <w:p w14:paraId="479AA400" w14:textId="77777777" w:rsidR="0013238C" w:rsidRPr="003B037D" w:rsidRDefault="0013238C" w:rsidP="0013238C">
      <w:pPr>
        <w:rPr>
          <w:rFonts w:asciiTheme="minorHAnsi" w:hAnsiTheme="minorHAnsi" w:cstheme="minorHAnsi"/>
          <w:color w:val="000000" w:themeColor="text1"/>
        </w:rPr>
      </w:pPr>
      <w:r w:rsidRPr="003B037D">
        <w:rPr>
          <w:rStyle w:val="Strong"/>
          <w:rFonts w:asciiTheme="minorHAnsi" w:hAnsiTheme="minorHAnsi" w:cstheme="minorHAnsi"/>
          <w:color w:val="000000" w:themeColor="text1"/>
          <w:sz w:val="21"/>
          <w:szCs w:val="21"/>
          <w:shd w:val="clear" w:color="auto" w:fill="FFFFFF"/>
        </w:rPr>
        <w:t>Care Plans Guidance: </w:t>
      </w:r>
      <w:r w:rsidRPr="003B037D">
        <w:rPr>
          <w:rFonts w:asciiTheme="minorHAnsi" w:hAnsiTheme="minorHAnsi" w:cstheme="minorHAnsi"/>
          <w:color w:val="000000" w:themeColor="text1"/>
          <w:sz w:val="21"/>
          <w:szCs w:val="21"/>
          <w:shd w:val="clear" w:color="auto" w:fill="FFFFFF"/>
        </w:rPr>
        <w:t>DfE guidance is that any information relating to such data as:</w:t>
      </w:r>
      <w:r w:rsidRPr="003B037D">
        <w:rPr>
          <w:rFonts w:asciiTheme="minorHAnsi" w:hAnsiTheme="minorHAnsi" w:cstheme="minorHAnsi"/>
          <w:color w:val="000000" w:themeColor="text1"/>
          <w:sz w:val="21"/>
          <w:szCs w:val="21"/>
        </w:rPr>
        <w:br/>
      </w:r>
      <w:r w:rsidRPr="003B037D">
        <w:rPr>
          <w:rFonts w:asciiTheme="minorHAnsi" w:hAnsiTheme="minorHAnsi" w:cstheme="minorHAnsi"/>
          <w:color w:val="000000" w:themeColor="text1"/>
          <w:sz w:val="21"/>
          <w:szCs w:val="21"/>
          <w:shd w:val="clear" w:color="auto" w:fill="FFFFFF"/>
        </w:rPr>
        <w:t>• A safeguarding matter</w:t>
      </w:r>
      <w:r w:rsidRPr="003B037D">
        <w:rPr>
          <w:rFonts w:asciiTheme="minorHAnsi" w:hAnsiTheme="minorHAnsi" w:cstheme="minorHAnsi"/>
          <w:color w:val="000000" w:themeColor="text1"/>
          <w:sz w:val="21"/>
          <w:szCs w:val="21"/>
        </w:rPr>
        <w:br/>
      </w:r>
      <w:r w:rsidRPr="003B037D">
        <w:rPr>
          <w:rFonts w:asciiTheme="minorHAnsi" w:hAnsiTheme="minorHAnsi" w:cstheme="minorHAnsi"/>
          <w:color w:val="000000" w:themeColor="text1"/>
          <w:sz w:val="21"/>
          <w:szCs w:val="21"/>
          <w:shd w:val="clear" w:color="auto" w:fill="FFFFFF"/>
        </w:rPr>
        <w:t>• Pupils in receipt of pupil premium</w:t>
      </w:r>
      <w:r w:rsidRPr="003B037D">
        <w:rPr>
          <w:rFonts w:asciiTheme="minorHAnsi" w:hAnsiTheme="minorHAnsi" w:cstheme="minorHAnsi"/>
          <w:color w:val="000000" w:themeColor="text1"/>
          <w:sz w:val="21"/>
          <w:szCs w:val="21"/>
        </w:rPr>
        <w:br/>
      </w:r>
      <w:r w:rsidRPr="003B037D">
        <w:rPr>
          <w:rFonts w:asciiTheme="minorHAnsi" w:hAnsiTheme="minorHAnsi" w:cstheme="minorHAnsi"/>
          <w:color w:val="000000" w:themeColor="text1"/>
          <w:sz w:val="21"/>
          <w:szCs w:val="21"/>
          <w:shd w:val="clear" w:color="auto" w:fill="FFFFFF"/>
        </w:rPr>
        <w:t>• Pupils with special educational needs and disability (SEND)</w:t>
      </w:r>
      <w:r w:rsidRPr="003B037D">
        <w:rPr>
          <w:rFonts w:asciiTheme="minorHAnsi" w:hAnsiTheme="minorHAnsi" w:cstheme="minorHAnsi"/>
          <w:color w:val="000000" w:themeColor="text1"/>
          <w:sz w:val="21"/>
          <w:szCs w:val="21"/>
        </w:rPr>
        <w:br/>
      </w:r>
      <w:r w:rsidRPr="003B037D">
        <w:rPr>
          <w:rFonts w:asciiTheme="minorHAnsi" w:hAnsiTheme="minorHAnsi" w:cstheme="minorHAnsi"/>
          <w:color w:val="000000" w:themeColor="text1"/>
          <w:sz w:val="21"/>
          <w:szCs w:val="21"/>
          <w:shd w:val="clear" w:color="auto" w:fill="FFFFFF"/>
        </w:rPr>
        <w:t>• Children in need (CIN)</w:t>
      </w:r>
      <w:r w:rsidRPr="003B037D">
        <w:rPr>
          <w:rFonts w:asciiTheme="minorHAnsi" w:hAnsiTheme="minorHAnsi" w:cstheme="minorHAnsi"/>
          <w:color w:val="000000" w:themeColor="text1"/>
          <w:sz w:val="21"/>
          <w:szCs w:val="21"/>
        </w:rPr>
        <w:br/>
      </w:r>
      <w:r w:rsidRPr="003B037D">
        <w:rPr>
          <w:rFonts w:asciiTheme="minorHAnsi" w:hAnsiTheme="minorHAnsi" w:cstheme="minorHAnsi"/>
          <w:color w:val="000000" w:themeColor="text1"/>
          <w:sz w:val="21"/>
          <w:szCs w:val="21"/>
          <w:shd w:val="clear" w:color="auto" w:fill="FFFFFF"/>
        </w:rPr>
        <w:t>• Children looked after by a local authority (CLA) It is best practice to also treat as special category data. Special category data is considered more sensitive and given greater protection in law: </w:t>
      </w:r>
      <w:hyperlink r:id="rId10" w:tgtFrame="_blank" w:history="1">
        <w:r w:rsidRPr="00C948CB">
          <w:rPr>
            <w:rStyle w:val="Hyperlink"/>
          </w:rPr>
          <w:t>Also review physical security</w:t>
        </w:r>
      </w:hyperlink>
    </w:p>
    <w:p w14:paraId="12926E24" w14:textId="77777777" w:rsidR="0013238C" w:rsidRPr="003B037D" w:rsidRDefault="0013238C" w:rsidP="0013238C">
      <w:pPr>
        <w:rPr>
          <w:rFonts w:asciiTheme="minorHAnsi" w:hAnsiTheme="minorHAnsi" w:cstheme="minorHAnsi"/>
          <w:color w:val="000000" w:themeColor="text1"/>
        </w:rPr>
      </w:pPr>
      <w:r w:rsidRPr="003B037D">
        <w:rPr>
          <w:rStyle w:val="Strong"/>
          <w:rFonts w:asciiTheme="minorHAnsi" w:hAnsiTheme="minorHAnsi" w:cstheme="minorHAnsi"/>
          <w:color w:val="000000" w:themeColor="text1"/>
          <w:sz w:val="21"/>
          <w:szCs w:val="21"/>
          <w:shd w:val="clear" w:color="auto" w:fill="FFFFFF"/>
        </w:rPr>
        <w:t>Interventions Guidance: </w:t>
      </w:r>
      <w:r w:rsidRPr="003B037D">
        <w:rPr>
          <w:rFonts w:asciiTheme="minorHAnsi" w:hAnsiTheme="minorHAnsi" w:cstheme="minorHAnsi"/>
          <w:color w:val="000000" w:themeColor="text1"/>
          <w:sz w:val="21"/>
          <w:szCs w:val="21"/>
          <w:shd w:val="clear" w:color="auto" w:fill="FFFFFF"/>
        </w:rPr>
        <w:t>Lists that contain data such as: ethnicity, gender, SEN; pupil premium, date of birth, medical information etc could be located in folders. Make sure these are stored securely when unattended</w:t>
      </w:r>
    </w:p>
    <w:p w14:paraId="4008B71C" w14:textId="5E2A055C" w:rsidR="005A272D" w:rsidRPr="005A272D" w:rsidRDefault="005A272D" w:rsidP="005A272D">
      <w:pPr>
        <w:pStyle w:val="Heading3"/>
        <w:rPr>
          <w:highlight w:val="white"/>
        </w:rPr>
      </w:pPr>
      <w:bookmarkStart w:id="15" w:name="_Toc139366814"/>
      <w:r>
        <w:rPr>
          <w:highlight w:val="white"/>
        </w:rPr>
        <w:lastRenderedPageBreak/>
        <w:t>Storage</w:t>
      </w:r>
      <w:r w:rsidR="0013238C">
        <w:rPr>
          <w:highlight w:val="white"/>
        </w:rPr>
        <w:t xml:space="preserve"> and Clean desk</w:t>
      </w:r>
      <w:bookmarkEnd w:id="15"/>
    </w:p>
    <w:p w14:paraId="3DB734C6" w14:textId="3C33E09F" w:rsidR="0084769F" w:rsidRDefault="005A272D" w:rsidP="0084769F">
      <w:pPr>
        <w:rPr>
          <w:highlight w:val="white"/>
        </w:rPr>
      </w:pPr>
      <w:r>
        <w:rPr>
          <w:highlight w:val="white"/>
        </w:rPr>
        <w:t>S</w:t>
      </w:r>
      <w:r w:rsidR="0084769F">
        <w:rPr>
          <w:highlight w:val="white"/>
        </w:rPr>
        <w:t>ome staff did not have adequate lockable storage</w:t>
      </w:r>
      <w:r w:rsidR="00C9251D">
        <w:rPr>
          <w:highlight w:val="white"/>
        </w:rPr>
        <w:t xml:space="preserve"> and had excessive paper on the desk</w:t>
      </w:r>
      <w:r w:rsidR="0084769F">
        <w:rPr>
          <w:highlight w:val="white"/>
        </w:rPr>
        <w:t>.</w:t>
      </w:r>
      <w:r w:rsidR="00C9251D">
        <w:rPr>
          <w:highlight w:val="white"/>
        </w:rPr>
        <w:t xml:space="preserve">  Private emails from a parent were found in a classroom bin at Hayes Primary School.</w:t>
      </w:r>
    </w:p>
    <w:p w14:paraId="023AFF89" w14:textId="21DDFFE2" w:rsidR="003B037D" w:rsidRDefault="0084769F" w:rsidP="003B037D">
      <w:pPr>
        <w:rPr>
          <w:shd w:val="clear" w:color="auto" w:fill="FFFFFF"/>
        </w:rPr>
      </w:pPr>
      <w:r w:rsidRPr="003E434C">
        <w:rPr>
          <w:b/>
          <w:bCs/>
        </w:rPr>
        <w:t>Action:</w:t>
      </w:r>
      <w:r w:rsidRPr="003B037D">
        <w:rPr>
          <w:rStyle w:val="Strong"/>
          <w:rFonts w:ascii="Open Sans" w:hAnsi="Open Sans" w:cs="Open Sans"/>
          <w:color w:val="000000" w:themeColor="text1"/>
          <w:sz w:val="21"/>
          <w:szCs w:val="21"/>
          <w:shd w:val="clear" w:color="auto" w:fill="FFFFFF"/>
        </w:rPr>
        <w:t> </w:t>
      </w:r>
      <w:r>
        <w:rPr>
          <w:shd w:val="clear" w:color="auto" w:fill="FFFFFF"/>
        </w:rPr>
        <w:t>Identify if existing storage can be re-arranged, prioritising the most confidential data. </w:t>
      </w:r>
      <w:r w:rsidR="00C9251D">
        <w:rPr>
          <w:shd w:val="clear" w:color="auto" w:fill="FFFFFF"/>
        </w:rPr>
        <w:t>Ensure staff understand the recycling procedures.</w:t>
      </w:r>
    </w:p>
    <w:p w14:paraId="126D72E6" w14:textId="5CAE4FED" w:rsidR="0084769F" w:rsidRDefault="0084769F" w:rsidP="003B037D">
      <w:pPr>
        <w:rPr>
          <w:highlight w:val="white"/>
        </w:rPr>
      </w:pPr>
      <w:r w:rsidRPr="003E434C">
        <w:rPr>
          <w:b/>
          <w:bCs/>
        </w:rPr>
        <w:t>Guidance:</w:t>
      </w:r>
      <w:r w:rsidRPr="003B037D">
        <w:rPr>
          <w:rStyle w:val="Strong"/>
          <w:rFonts w:ascii="Open Sans" w:hAnsi="Open Sans" w:cs="Open Sans"/>
          <w:color w:val="000000" w:themeColor="text1"/>
          <w:sz w:val="21"/>
          <w:szCs w:val="21"/>
          <w:shd w:val="clear" w:color="auto" w:fill="FFFFFF"/>
        </w:rPr>
        <w:t> </w:t>
      </w:r>
      <w:r>
        <w:rPr>
          <w:shd w:val="clear" w:color="auto" w:fill="FFFFFF"/>
        </w:rPr>
        <w:t>Review where folders contain sensitive information, secure them away at the end of each day (end of day routines)</w:t>
      </w:r>
      <w:r w:rsidR="00C9251D">
        <w:rPr>
          <w:shd w:val="clear" w:color="auto" w:fill="FFFFFF"/>
        </w:rPr>
        <w:t>.</w:t>
      </w:r>
    </w:p>
    <w:p w14:paraId="60A46A44" w14:textId="389294D9" w:rsidR="0084769F" w:rsidRDefault="0084769F" w:rsidP="0084769F">
      <w:pPr>
        <w:rPr>
          <w:highlight w:val="white"/>
        </w:rPr>
      </w:pPr>
      <w:r w:rsidRPr="003E434C">
        <w:rPr>
          <w:b/>
          <w:bCs/>
          <w:highlight w:val="white"/>
        </w:rPr>
        <w:t>Clear desk</w:t>
      </w:r>
      <w:r>
        <w:rPr>
          <w:highlight w:val="white"/>
        </w:rPr>
        <w:t xml:space="preserve"> – some staff had a lot of paper on their desks that would not be cleared away at the end of the day.  The more paper there is, there more likely there is to be a data breach as information can easily be lost.  </w:t>
      </w:r>
    </w:p>
    <w:p w14:paraId="0F0F02C5" w14:textId="2E8317A4" w:rsidR="00104E2C" w:rsidRPr="00D65C75" w:rsidRDefault="0084769F" w:rsidP="00D65C75">
      <w:pPr>
        <w:rPr>
          <w:rStyle w:val="Heading2Char"/>
          <w:rFonts w:asciiTheme="minorHAnsi" w:eastAsia="Calibri" w:hAnsiTheme="minorHAnsi" w:cstheme="minorHAnsi"/>
          <w:b w:val="0"/>
          <w:bCs w:val="0"/>
          <w:color w:val="auto"/>
          <w:sz w:val="22"/>
          <w:szCs w:val="22"/>
        </w:rPr>
      </w:pPr>
      <w:r w:rsidRPr="003B037D">
        <w:rPr>
          <w:rStyle w:val="Strong"/>
          <w:rFonts w:asciiTheme="minorHAnsi" w:hAnsiTheme="minorHAnsi" w:cstheme="minorHAnsi"/>
          <w:color w:val="000000" w:themeColor="text1"/>
          <w:shd w:val="clear" w:color="auto" w:fill="FFFFFF"/>
        </w:rPr>
        <w:t>Guidance: </w:t>
      </w:r>
      <w:r w:rsidRPr="003B037D">
        <w:rPr>
          <w:rFonts w:asciiTheme="minorHAnsi" w:hAnsiTheme="minorHAnsi" w:cstheme="minorHAnsi"/>
          <w:shd w:val="clear" w:color="auto" w:fill="FFFFFF"/>
        </w:rPr>
        <w:t>Review clear desk policy. Assign </w:t>
      </w:r>
      <w:hyperlink r:id="rId11" w:history="1">
        <w:r w:rsidRPr="00C948CB">
          <w:rPr>
            <w:rStyle w:val="Hyperlink"/>
          </w:rPr>
          <w:t>Clear Desk learning nugget </w:t>
        </w:r>
      </w:hyperlink>
      <w:r w:rsidRPr="003B037D">
        <w:rPr>
          <w:rFonts w:asciiTheme="minorHAnsi" w:hAnsiTheme="minorHAnsi" w:cstheme="minorHAnsi"/>
          <w:shd w:val="clear" w:color="auto" w:fill="FFFFFF"/>
        </w:rPr>
        <w:t>to staff.</w:t>
      </w:r>
      <w:r w:rsidRPr="003B037D">
        <w:rPr>
          <w:rFonts w:asciiTheme="minorHAnsi" w:hAnsiTheme="minorHAnsi" w:cstheme="minorHAnsi"/>
        </w:rPr>
        <w:br/>
      </w:r>
      <w:r w:rsidRPr="003B037D">
        <w:rPr>
          <w:rFonts w:asciiTheme="minorHAnsi" w:hAnsiTheme="minorHAnsi" w:cstheme="minorHAnsi"/>
          <w:shd w:val="clear" w:color="auto" w:fill="FFFFFF"/>
        </w:rPr>
        <w:t>Review </w:t>
      </w:r>
      <w:hyperlink r:id="rId12" w:history="1">
        <w:r w:rsidRPr="00C948CB">
          <w:rPr>
            <w:rStyle w:val="Hyperlink"/>
          </w:rPr>
          <w:t>Clear Desk Best Practice Library</w:t>
        </w:r>
      </w:hyperlink>
    </w:p>
    <w:p w14:paraId="289F12C5" w14:textId="2DED0A18" w:rsidR="00D65C75" w:rsidRPr="00D65C75" w:rsidRDefault="00D65C75" w:rsidP="00D65C75">
      <w:pPr>
        <w:pStyle w:val="Heading3"/>
      </w:pPr>
      <w:bookmarkStart w:id="16" w:name="_Toc135993873"/>
      <w:bookmarkStart w:id="17" w:name="_Toc139366815"/>
      <w:r>
        <w:t>Kitchen</w:t>
      </w:r>
      <w:bookmarkEnd w:id="16"/>
      <w:bookmarkEnd w:id="17"/>
    </w:p>
    <w:p w14:paraId="5AE2BB04" w14:textId="6626BE2D" w:rsidR="0084769F" w:rsidRPr="0084769F" w:rsidRDefault="005A272D" w:rsidP="0084769F">
      <w:r>
        <w:t>Ki</w:t>
      </w:r>
      <w:r w:rsidR="0084769F">
        <w:t>tchen procedures are different in each school. The lanyard system that schools are moving to seems efficient in terms of minimal sharing of information.</w:t>
      </w:r>
    </w:p>
    <w:p w14:paraId="461F230F" w14:textId="4E1D16D3" w:rsidR="0084769F" w:rsidRPr="003B037D" w:rsidRDefault="0084769F" w:rsidP="003B037D">
      <w:pPr>
        <w:rPr>
          <w:rFonts w:asciiTheme="minorHAnsi" w:hAnsiTheme="minorHAnsi" w:cstheme="minorHAnsi"/>
          <w:color w:val="000000" w:themeColor="text1"/>
        </w:rPr>
      </w:pPr>
      <w:r w:rsidRPr="003E434C">
        <w:rPr>
          <w:b/>
          <w:bCs/>
        </w:rPr>
        <w:t>Allergy Information Guidance:</w:t>
      </w:r>
      <w:r w:rsidRPr="003B037D">
        <w:rPr>
          <w:rStyle w:val="Strong"/>
          <w:rFonts w:asciiTheme="minorHAnsi" w:hAnsiTheme="minorHAnsi" w:cstheme="minorHAnsi"/>
          <w:color w:val="000000" w:themeColor="text1"/>
          <w:sz w:val="21"/>
          <w:szCs w:val="21"/>
          <w:shd w:val="clear" w:color="auto" w:fill="FFFFFF"/>
        </w:rPr>
        <w:t> </w:t>
      </w:r>
      <w:r w:rsidRPr="003B037D">
        <w:rPr>
          <w:rFonts w:asciiTheme="minorHAnsi" w:hAnsiTheme="minorHAnsi" w:cstheme="minorHAnsi"/>
          <w:color w:val="000000" w:themeColor="text1"/>
          <w:shd w:val="clear" w:color="auto" w:fill="FFFFFF"/>
        </w:rPr>
        <w:t>Sharing of allergy and dietary information should be done in a confidential way. The ICO states that special category data is personal data that needs more protection because it is sensitive </w:t>
      </w:r>
      <w:hyperlink r:id="rId13" w:tgtFrame="_blank" w:history="1">
        <w:r w:rsidRPr="00C948CB">
          <w:rPr>
            <w:rStyle w:val="Hyperlink"/>
          </w:rPr>
          <w:t>Lawful basis for processing special category data</w:t>
        </w:r>
      </w:hyperlink>
    </w:p>
    <w:p w14:paraId="1FB3621B" w14:textId="35005429" w:rsidR="0084769F" w:rsidRDefault="0084769F" w:rsidP="003E434C">
      <w:pPr>
        <w:pStyle w:val="Heading3"/>
      </w:pPr>
      <w:bookmarkStart w:id="18" w:name="_Toc135993875"/>
      <w:bookmarkStart w:id="19" w:name="_Toc139366816"/>
      <w:r>
        <w:t>Staffroom pigeon holes</w:t>
      </w:r>
      <w:bookmarkEnd w:id="18"/>
      <w:bookmarkEnd w:id="19"/>
    </w:p>
    <w:p w14:paraId="45604627" w14:textId="2C21614C" w:rsidR="0084769F" w:rsidRPr="003B037D" w:rsidRDefault="0084769F" w:rsidP="003B037D">
      <w:pPr>
        <w:rPr>
          <w:color w:val="000000" w:themeColor="text1"/>
          <w:shd w:val="clear" w:color="auto" w:fill="FFFFFF"/>
        </w:rPr>
      </w:pPr>
      <w:r w:rsidRPr="003E434C">
        <w:rPr>
          <w:b/>
          <w:bCs/>
        </w:rPr>
        <w:t>Pigeon holes Guidance:</w:t>
      </w:r>
      <w:r w:rsidRPr="003B037D">
        <w:rPr>
          <w:rStyle w:val="Strong"/>
          <w:rFonts w:ascii="Open Sans" w:hAnsi="Open Sans" w:cs="Open Sans"/>
          <w:color w:val="000000" w:themeColor="text1"/>
          <w:sz w:val="21"/>
          <w:szCs w:val="21"/>
          <w:shd w:val="clear" w:color="auto" w:fill="FFFFFF"/>
        </w:rPr>
        <w:t> </w:t>
      </w:r>
      <w:r w:rsidRPr="003B037D">
        <w:rPr>
          <w:color w:val="000000" w:themeColor="text1"/>
          <w:shd w:val="clear" w:color="auto" w:fill="FFFFFF"/>
        </w:rPr>
        <w:t>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p w14:paraId="0446CACC" w14:textId="5E95E160" w:rsidR="003B037D" w:rsidRDefault="0084769F" w:rsidP="003E434C">
      <w:pPr>
        <w:pStyle w:val="Heading3"/>
      </w:pPr>
      <w:bookmarkStart w:id="20" w:name="_Toc135993876"/>
      <w:bookmarkStart w:id="21" w:name="_Toc139366817"/>
      <w:r>
        <w:t>Server</w:t>
      </w:r>
      <w:bookmarkEnd w:id="20"/>
      <w:bookmarkEnd w:id="21"/>
    </w:p>
    <w:p w14:paraId="0E6B908D" w14:textId="4AA85D2B" w:rsidR="0084769F" w:rsidRDefault="005A272D" w:rsidP="0084769F">
      <w:r>
        <w:t>T</w:t>
      </w:r>
      <w:r w:rsidR="0084769F">
        <w:t xml:space="preserve">he server for the Trust is at Midfield in a cupboard. The server cupboard is not locked. The cupboard is used as alternative storage for files. </w:t>
      </w:r>
    </w:p>
    <w:p w14:paraId="26919317" w14:textId="2BB9CCE4" w:rsidR="00D63544" w:rsidRPr="0013238C" w:rsidRDefault="00D63544" w:rsidP="003B037D">
      <w:pPr>
        <w:rPr>
          <w:rFonts w:asciiTheme="minorHAnsi" w:hAnsiTheme="minorHAnsi" w:cstheme="minorHAnsi"/>
          <w:color w:val="000000" w:themeColor="text1"/>
          <w:sz w:val="20"/>
          <w:szCs w:val="20"/>
        </w:rPr>
      </w:pPr>
      <w:r w:rsidRPr="003E434C">
        <w:rPr>
          <w:b/>
          <w:bCs/>
        </w:rPr>
        <w:t>Server Guidance:</w:t>
      </w:r>
      <w:r w:rsidRPr="003B037D">
        <w:rPr>
          <w:rStyle w:val="Strong"/>
          <w:rFonts w:ascii="Open Sans" w:hAnsi="Open Sans" w:cs="Open Sans"/>
          <w:color w:val="000000" w:themeColor="text1"/>
          <w:sz w:val="21"/>
          <w:szCs w:val="21"/>
          <w:shd w:val="clear" w:color="auto" w:fill="FFFFFF"/>
        </w:rPr>
        <w:t> </w:t>
      </w:r>
      <w:r w:rsidRPr="003B037D">
        <w:rPr>
          <w:color w:val="000000" w:themeColor="text1"/>
          <w:shd w:val="clear" w:color="auto" w:fill="FFFFFF"/>
        </w:rPr>
        <w:t>Review </w:t>
      </w:r>
      <w:hyperlink r:id="rId14" w:tgtFrame="_blank" w:history="1">
        <w:r w:rsidRPr="00C948CB">
          <w:rPr>
            <w:rStyle w:val="Hyperlink"/>
          </w:rPr>
          <w:t>Article: How Secure is your server?</w:t>
        </w:r>
      </w:hyperlink>
      <w:r w:rsidRPr="003B037D">
        <w:rPr>
          <w:color w:val="000000" w:themeColor="text1"/>
          <w:shd w:val="clear" w:color="auto" w:fill="FFFFFF"/>
        </w:rPr>
        <w:t> If the server is not locked away then it is not tamper proof and so is vulnerable to a cyber threat. Tampering, either intentional or accidental is a cyber attack and a risk to the organisation. Review our </w:t>
      </w:r>
      <w:hyperlink r:id="rId15" w:tgtFrame="_blank" w:history="1">
        <w:r w:rsidRPr="00C948CB">
          <w:rPr>
            <w:rStyle w:val="Hyperlink"/>
          </w:rPr>
          <w:t>Information/Cyber Security Checklist</w:t>
        </w:r>
      </w:hyperlink>
    </w:p>
    <w:p w14:paraId="1E9929FD" w14:textId="51B78666" w:rsidR="00D63544" w:rsidRDefault="00D63544" w:rsidP="003B037D">
      <w:pPr>
        <w:rPr>
          <w:color w:val="000000" w:themeColor="text1"/>
          <w:shd w:val="clear" w:color="auto" w:fill="FFFFFF"/>
        </w:rPr>
      </w:pPr>
      <w:r w:rsidRPr="003E434C">
        <w:rPr>
          <w:b/>
          <w:bCs/>
        </w:rPr>
        <w:t>Guidance:</w:t>
      </w:r>
      <w:r w:rsidRPr="003B037D">
        <w:rPr>
          <w:rStyle w:val="Strong"/>
          <w:rFonts w:ascii="Open Sans" w:hAnsi="Open Sans" w:cs="Open Sans"/>
          <w:color w:val="000000" w:themeColor="text1"/>
          <w:sz w:val="21"/>
          <w:szCs w:val="21"/>
          <w:shd w:val="clear" w:color="auto" w:fill="FFFFFF"/>
        </w:rPr>
        <w:t> </w:t>
      </w:r>
      <w:r w:rsidRPr="003B037D">
        <w:rPr>
          <w:color w:val="000000" w:themeColor="text1"/>
          <w:shd w:val="clear" w:color="auto" w:fill="FFFFFF"/>
        </w:rPr>
        <w:t>Review </w:t>
      </w:r>
      <w:hyperlink r:id="rId16" w:tgtFrame="_blank" w:history="1">
        <w:r w:rsidRPr="00C948CB">
          <w:rPr>
            <w:rStyle w:val="Hyperlink"/>
          </w:rPr>
          <w:t>Physical Security Policy </w:t>
        </w:r>
      </w:hyperlink>
      <w:r w:rsidRPr="003B037D">
        <w:rPr>
          <w:color w:val="000000" w:themeColor="text1"/>
          <w:shd w:val="clear" w:color="auto" w:fill="FFFFFF"/>
        </w:rPr>
        <w:t>Article 32 of the GDPR Security of processing states that the controller and the processor shall implement appropriate technical and organisational measures to ensure a level of security appropriate to the risk</w:t>
      </w:r>
    </w:p>
    <w:p w14:paraId="7B304986" w14:textId="77777777" w:rsidR="00D65C75" w:rsidRDefault="00D63544" w:rsidP="00D65C75">
      <w:pPr>
        <w:pStyle w:val="Heading3"/>
      </w:pPr>
      <w:bookmarkStart w:id="22" w:name="_Toc135993877"/>
      <w:bookmarkStart w:id="23" w:name="_Toc139366818"/>
      <w:r>
        <w:t>Computer Locking</w:t>
      </w:r>
      <w:bookmarkEnd w:id="22"/>
      <w:bookmarkEnd w:id="23"/>
    </w:p>
    <w:p w14:paraId="31E7EC4B" w14:textId="4560EDE6" w:rsidR="00D63544" w:rsidRDefault="00D65C75" w:rsidP="0084769F">
      <w:r>
        <w:t>C</w:t>
      </w:r>
      <w:r w:rsidR="00D63544">
        <w:t>onsider reminding staff about the need to lock computers</w:t>
      </w:r>
      <w:r w:rsidR="005A272D">
        <w:t xml:space="preserve"> for cyber and information security purposes</w:t>
      </w:r>
      <w:r w:rsidR="00D63544">
        <w:t xml:space="preserve">.  </w:t>
      </w:r>
      <w:r w:rsidR="00C9251D">
        <w:t>In some schools all the computers were unlocked in vacant rooms.</w:t>
      </w:r>
    </w:p>
    <w:p w14:paraId="68316AB7" w14:textId="0B03E5FA" w:rsidR="00D63544" w:rsidRPr="003B037D" w:rsidRDefault="00D63544" w:rsidP="003B037D">
      <w:pPr>
        <w:rPr>
          <w:color w:val="000000" w:themeColor="text1"/>
          <w:shd w:val="clear" w:color="auto" w:fill="FFFFFF"/>
        </w:rPr>
      </w:pPr>
      <w:r w:rsidRPr="0013238C">
        <w:rPr>
          <w:rStyle w:val="Strong"/>
          <w:rFonts w:asciiTheme="minorHAnsi" w:hAnsiTheme="minorHAnsi" w:cstheme="minorHAnsi"/>
          <w:color w:val="000000" w:themeColor="text1"/>
          <w:shd w:val="clear" w:color="auto" w:fill="FFFFFF"/>
        </w:rPr>
        <w:lastRenderedPageBreak/>
        <w:t>Guidance</w:t>
      </w:r>
      <w:r w:rsidRPr="003B037D">
        <w:rPr>
          <w:rStyle w:val="Strong"/>
          <w:rFonts w:ascii="Open Sans" w:hAnsi="Open Sans" w:cs="Open Sans"/>
          <w:color w:val="000000" w:themeColor="text1"/>
          <w:sz w:val="21"/>
          <w:szCs w:val="21"/>
          <w:shd w:val="clear" w:color="auto" w:fill="FFFFFF"/>
        </w:rPr>
        <w:t>: </w:t>
      </w:r>
      <w:r w:rsidRPr="003B037D">
        <w:rPr>
          <w:color w:val="000000" w:themeColor="text1"/>
          <w:shd w:val="clear" w:color="auto" w:fill="FFFFFF"/>
        </w:rPr>
        <w:t>Ensure an auto lockout is set for all computers appropriate to the role. Advise that staff are reminded not to rely on the auto lock out feature which may have been set. Review</w:t>
      </w:r>
      <w:r w:rsidRPr="0013238C">
        <w:rPr>
          <w:rFonts w:asciiTheme="minorHAnsi" w:hAnsiTheme="minorHAnsi" w:cstheme="minorHAnsi"/>
          <w:color w:val="000000" w:themeColor="text1"/>
          <w:shd w:val="clear" w:color="auto" w:fill="FFFFFF"/>
        </w:rPr>
        <w:t> </w:t>
      </w:r>
      <w:hyperlink r:id="rId17" w:history="1">
        <w:r w:rsidRPr="00C948CB">
          <w:rPr>
            <w:rStyle w:val="Hyperlink"/>
          </w:rPr>
          <w:t>DPE Drip Feed poster </w:t>
        </w:r>
      </w:hyperlink>
      <w:r w:rsidRPr="003B037D">
        <w:rPr>
          <w:color w:val="000000" w:themeColor="text1"/>
          <w:shd w:val="clear" w:color="auto" w:fill="FFFFFF"/>
        </w:rPr>
        <w:t>for staff</w:t>
      </w:r>
    </w:p>
    <w:p w14:paraId="54865767" w14:textId="77777777" w:rsidR="00D65C75" w:rsidRDefault="00D63544" w:rsidP="00D65C75">
      <w:pPr>
        <w:pStyle w:val="Heading3"/>
      </w:pPr>
      <w:bookmarkStart w:id="24" w:name="_Toc135993878"/>
      <w:bookmarkStart w:id="25" w:name="_Toc139366819"/>
      <w:r>
        <w:t>Usernames and password</w:t>
      </w:r>
      <w:bookmarkEnd w:id="24"/>
      <w:bookmarkEnd w:id="25"/>
    </w:p>
    <w:p w14:paraId="47F24020" w14:textId="1C3FD6F0" w:rsidR="00D63544" w:rsidRDefault="00D65C75" w:rsidP="0084769F">
      <w:r>
        <w:t>R</w:t>
      </w:r>
      <w:r w:rsidR="00D63544">
        <w:t>eminder to staff not</w:t>
      </w:r>
      <w:r w:rsidR="00C9251D">
        <w:t xml:space="preserve"> to</w:t>
      </w:r>
      <w:r w:rsidR="00D63544">
        <w:t xml:space="preserve"> display usernames and passwords on walls.</w:t>
      </w:r>
    </w:p>
    <w:p w14:paraId="4A9B7910" w14:textId="727A183A" w:rsidR="00D63544" w:rsidRPr="003B037D" w:rsidRDefault="00D63544" w:rsidP="0084769F">
      <w:pPr>
        <w:rPr>
          <w:color w:val="000000" w:themeColor="text1"/>
        </w:rPr>
      </w:pPr>
      <w:r w:rsidRPr="0013238C">
        <w:rPr>
          <w:b/>
          <w:bCs/>
          <w:color w:val="000000" w:themeColor="text1"/>
        </w:rPr>
        <w:t>Usernames &amp; password Guidance:</w:t>
      </w:r>
      <w:r w:rsidRPr="003B037D">
        <w:rPr>
          <w:color w:val="000000" w:themeColor="text1"/>
        </w:rPr>
        <w:t> Usernames and passwords that are displayed on a wall or left on desks are a cyber security risk. Usernames and passwords should be private and for the individual. Sharing usernames and passwords for a system could breach licensing</w:t>
      </w:r>
      <w:r w:rsidRPr="003B037D">
        <w:rPr>
          <w:rFonts w:ascii="Open Sans" w:hAnsi="Open Sans" w:cs="Open Sans"/>
          <w:color w:val="000000" w:themeColor="text1"/>
          <w:sz w:val="21"/>
          <w:szCs w:val="21"/>
          <w:shd w:val="clear" w:color="auto" w:fill="FFFFFF"/>
        </w:rPr>
        <w:t xml:space="preserve"> </w:t>
      </w:r>
      <w:r w:rsidRPr="003B037D">
        <w:rPr>
          <w:color w:val="000000" w:themeColor="text1"/>
        </w:rPr>
        <w:t>agreements and could put other systems at risk. Staff members should have their own logins for all systems they are required to access for their role. Individual logins will have the appropriate user access controls in place for their role. Information from the ICO: Don't let your staff share passwords</w:t>
      </w:r>
    </w:p>
    <w:p w14:paraId="4CD4D552" w14:textId="77777777" w:rsidR="00D65C75" w:rsidRDefault="001D01D6" w:rsidP="00D65C75">
      <w:pPr>
        <w:pStyle w:val="Heading3"/>
      </w:pPr>
      <w:bookmarkStart w:id="26" w:name="_Toc135993879"/>
      <w:bookmarkStart w:id="27" w:name="_Toc139366820"/>
      <w:r>
        <w:t>CCTV</w:t>
      </w:r>
      <w:bookmarkEnd w:id="26"/>
      <w:bookmarkEnd w:id="27"/>
    </w:p>
    <w:p w14:paraId="7B04D5E5" w14:textId="542735A9" w:rsidR="001D01D6" w:rsidRPr="003B037D" w:rsidRDefault="00D65C75" w:rsidP="001D01D6">
      <w:pPr>
        <w:rPr>
          <w:color w:val="000000" w:themeColor="text1"/>
        </w:rPr>
      </w:pPr>
      <w:r>
        <w:t>N</w:t>
      </w:r>
      <w:r w:rsidR="001D01D6">
        <w:t xml:space="preserve">o signage at Midfield Primary. </w:t>
      </w:r>
      <w:r w:rsidR="0013238C">
        <w:t xml:space="preserve">Review </w:t>
      </w:r>
      <w:hyperlink r:id="rId18" w:tgtFrame="_blank" w:history="1">
        <w:r w:rsidR="001D01D6" w:rsidRPr="003B037D">
          <w:rPr>
            <w:color w:val="000000" w:themeColor="text1"/>
          </w:rPr>
          <w:t>CCTV Best Practice Area</w:t>
        </w:r>
      </w:hyperlink>
      <w:r w:rsidR="0013238C">
        <w:rPr>
          <w:color w:val="000000" w:themeColor="text1"/>
        </w:rPr>
        <w:t>.</w:t>
      </w:r>
      <w:r w:rsidR="001D01D6" w:rsidRPr="003B037D">
        <w:rPr>
          <w:color w:val="000000" w:themeColor="text1"/>
        </w:rPr>
        <w:t> 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19" w:history="1">
        <w:r w:rsidR="001D01D6" w:rsidRPr="00F95A66">
          <w:rPr>
            <w:rStyle w:val="Hyperlink"/>
          </w:rPr>
          <w:t>ICO CCTV Guidance</w:t>
        </w:r>
      </w:hyperlink>
      <w:r w:rsidR="00F95A66">
        <w:rPr>
          <w:color w:val="000000" w:themeColor="text1"/>
        </w:rPr>
        <w:t>.</w:t>
      </w:r>
    </w:p>
    <w:p w14:paraId="1193BF9D" w14:textId="77777777" w:rsidR="00D65C75" w:rsidRDefault="001D01D6" w:rsidP="00D65C75">
      <w:pPr>
        <w:pStyle w:val="Heading3"/>
      </w:pPr>
      <w:bookmarkStart w:id="28" w:name="_Toc135993880"/>
      <w:bookmarkStart w:id="29" w:name="_Toc139366821"/>
      <w:r>
        <w:t>Printers</w:t>
      </w:r>
      <w:bookmarkEnd w:id="28"/>
      <w:bookmarkEnd w:id="29"/>
    </w:p>
    <w:p w14:paraId="25640218" w14:textId="5B2D8811" w:rsidR="001D01D6" w:rsidRDefault="00D65C75" w:rsidP="001D01D6">
      <w:r>
        <w:t>N</w:t>
      </w:r>
      <w:r w:rsidR="001D01D6">
        <w:t>o PIN codes on printers at St Mary Cray.</w:t>
      </w:r>
    </w:p>
    <w:p w14:paraId="1C8FA8C9" w14:textId="405CC8F3" w:rsidR="001D01D6" w:rsidRPr="003B037D" w:rsidRDefault="001D01D6" w:rsidP="003B037D">
      <w:pPr>
        <w:rPr>
          <w:color w:val="000000" w:themeColor="text1"/>
          <w:shd w:val="clear" w:color="auto" w:fill="FFFFFF"/>
        </w:rPr>
      </w:pPr>
      <w:r w:rsidRPr="003E434C">
        <w:rPr>
          <w:b/>
          <w:bCs/>
        </w:rPr>
        <w:t>Guidance</w:t>
      </w:r>
      <w:r w:rsidRPr="003B037D">
        <w:rPr>
          <w:rStyle w:val="Strong"/>
          <w:rFonts w:ascii="Open Sans" w:hAnsi="Open Sans" w:cs="Open Sans"/>
          <w:color w:val="000000" w:themeColor="text1"/>
          <w:sz w:val="21"/>
          <w:szCs w:val="21"/>
          <w:shd w:val="clear" w:color="auto" w:fill="FFFFFF"/>
        </w:rPr>
        <w:t>: </w:t>
      </w:r>
      <w:r w:rsidRPr="003B037D">
        <w:rPr>
          <w:color w:val="000000" w:themeColor="text1"/>
          <w:shd w:val="clear" w:color="auto" w:fill="FFFFFF"/>
        </w:rPr>
        <w:t>Review </w:t>
      </w:r>
      <w:proofErr w:type="spellStart"/>
      <w:r>
        <w:fldChar w:fldCharType="begin"/>
      </w:r>
      <w:r>
        <w:instrText>HYPERLINK "https://dataprotection.education/infosec/346-why-we-recommend-using-pin-codes-on-printers" \t "_blank"</w:instrText>
      </w:r>
      <w:r>
        <w:fldChar w:fldCharType="separate"/>
      </w:r>
      <w:r w:rsidRPr="00C948CB">
        <w:rPr>
          <w:rStyle w:val="Hyperlink"/>
        </w:rPr>
        <w:t>Article:Using</w:t>
      </w:r>
      <w:proofErr w:type="spellEnd"/>
      <w:r w:rsidRPr="00C948CB">
        <w:rPr>
          <w:rStyle w:val="Hyperlink"/>
        </w:rPr>
        <w:t xml:space="preserve"> PIN codes on printers</w:t>
      </w:r>
      <w:r>
        <w:rPr>
          <w:rStyle w:val="Hyperlink"/>
          <w:rFonts w:asciiTheme="minorHAnsi" w:hAnsiTheme="minorHAnsi" w:cstheme="minorHAnsi"/>
          <w:color w:val="000000" w:themeColor="text1"/>
          <w:shd w:val="clear" w:color="auto" w:fill="FFFFFF"/>
        </w:rPr>
        <w:fldChar w:fldCharType="end"/>
      </w:r>
      <w:r w:rsidRPr="003B037D">
        <w:rPr>
          <w:color w:val="000000" w:themeColor="text1"/>
          <w:shd w:val="clear" w:color="auto" w:fill="FFFFFF"/>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1B111FAA" w14:textId="77777777" w:rsidR="003B037D" w:rsidRDefault="001D01D6" w:rsidP="003E434C">
      <w:pPr>
        <w:pStyle w:val="Heading3"/>
      </w:pPr>
      <w:bookmarkStart w:id="30" w:name="_Toc135993881"/>
      <w:bookmarkStart w:id="31" w:name="_Toc139366822"/>
      <w:r>
        <w:t>Switch Cabinets</w:t>
      </w:r>
      <w:bookmarkEnd w:id="30"/>
      <w:bookmarkEnd w:id="31"/>
      <w:r>
        <w:t xml:space="preserve"> </w:t>
      </w:r>
    </w:p>
    <w:p w14:paraId="35FFACAB" w14:textId="6C7492BD" w:rsidR="001D01D6" w:rsidRDefault="005A272D" w:rsidP="001D01D6">
      <w:r>
        <w:t>S</w:t>
      </w:r>
      <w:r w:rsidR="001D01D6">
        <w:t>everal switch cabinets were unlocked. The switch cabinet at St Mary Cray is in a hall where there are lettings which makes it high risk.</w:t>
      </w:r>
    </w:p>
    <w:p w14:paraId="44FD795D" w14:textId="77777777" w:rsidR="001D01D6" w:rsidRPr="00C948CB" w:rsidRDefault="001D01D6" w:rsidP="003B037D">
      <w:pPr>
        <w:rPr>
          <w:rStyle w:val="Hyperlink"/>
        </w:rPr>
      </w:pPr>
      <w:r>
        <w:rPr>
          <w:b/>
        </w:rPr>
        <w:t>Switch cabinet –</w:t>
      </w:r>
      <w:r>
        <w:t xml:space="preserve"> Advise having the switches in a cabinet with a locked door, otherwise the main internet connection for the whole school is open and accessible.  This could affect a business continuity.  It is not tamper proof and someone could connect another device to it or remove cabling.  Please find further information below about what to consider for a business continuity plan: </w:t>
      </w:r>
      <w:hyperlink r:id="rId20" w:history="1">
        <w:r w:rsidRPr="00C948CB">
          <w:rPr>
            <w:rStyle w:val="Hyperlink"/>
          </w:rPr>
          <w:t>https://dataprotection.education/best-practice-library/documents/information-technology-security/131-dpe-business-continuity-template</w:t>
        </w:r>
      </w:hyperlink>
    </w:p>
    <w:p w14:paraId="4B25C285" w14:textId="77777777" w:rsidR="001D01D6" w:rsidRDefault="001D01D6" w:rsidP="003B037D">
      <w:r>
        <w:lastRenderedPageBreak/>
        <w:t>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w:t>
      </w:r>
    </w:p>
    <w:p w14:paraId="7991C2DC" w14:textId="582580CA" w:rsidR="001D3C02" w:rsidRDefault="001D3C02" w:rsidP="003B037D">
      <w:pPr>
        <w:rPr>
          <w:rStyle w:val="Heading2Char"/>
          <w:rFonts w:ascii="Calibri" w:eastAsia="Calibri" w:hAnsi="Calibri" w:cs="Calibri"/>
          <w:bCs w:val="0"/>
          <w:sz w:val="28"/>
          <w:szCs w:val="28"/>
        </w:rPr>
      </w:pPr>
      <w:bookmarkStart w:id="32" w:name="_Toc139366823"/>
      <w:r>
        <w:rPr>
          <w:rStyle w:val="Heading2Char"/>
          <w:rFonts w:ascii="Calibri" w:eastAsia="Calibri" w:hAnsi="Calibri" w:cs="Calibri"/>
          <w:bCs w:val="0"/>
          <w:sz w:val="28"/>
          <w:szCs w:val="28"/>
        </w:rPr>
        <w:t>Chrome</w:t>
      </w:r>
      <w:r w:rsidR="00C9251D">
        <w:rPr>
          <w:rStyle w:val="Heading2Char"/>
          <w:rFonts w:ascii="Calibri" w:eastAsia="Calibri" w:hAnsi="Calibri" w:cs="Calibri"/>
          <w:bCs w:val="0"/>
          <w:sz w:val="28"/>
          <w:szCs w:val="28"/>
        </w:rPr>
        <w:t xml:space="preserve"> </w:t>
      </w:r>
      <w:r>
        <w:rPr>
          <w:rStyle w:val="Heading2Char"/>
          <w:rFonts w:ascii="Calibri" w:eastAsia="Calibri" w:hAnsi="Calibri" w:cs="Calibri"/>
          <w:bCs w:val="0"/>
          <w:sz w:val="28"/>
          <w:szCs w:val="28"/>
        </w:rPr>
        <w:t>Books</w:t>
      </w:r>
      <w:bookmarkEnd w:id="32"/>
    </w:p>
    <w:p w14:paraId="4F6DD081" w14:textId="6189B135" w:rsidR="001D3C02" w:rsidRDefault="001D3C02" w:rsidP="001D3C02">
      <w:r>
        <w:t>Some concern over the use of Chrome</w:t>
      </w:r>
      <w:r w:rsidR="00C9251D">
        <w:t xml:space="preserve"> </w:t>
      </w:r>
      <w:r>
        <w:t xml:space="preserve">Books by staff and the ability to lock them and work on them.  </w:t>
      </w:r>
      <w:r w:rsidR="00C9251D">
        <w:t>Many</w:t>
      </w:r>
      <w:r>
        <w:t xml:space="preserve"> Chrome</w:t>
      </w:r>
      <w:r w:rsidR="00C9251D">
        <w:t xml:space="preserve"> </w:t>
      </w:r>
      <w:r>
        <w:t>Books viewed were not locked</w:t>
      </w:r>
      <w:r w:rsidR="00F95A66">
        <w:t xml:space="preserve">, please see section in this document about locking computers.  </w:t>
      </w:r>
      <w:r w:rsidR="00C9251D">
        <w:t>The staff at Midfield did not know how to lock their Chrome Books.</w:t>
      </w:r>
    </w:p>
    <w:p w14:paraId="11F858A8" w14:textId="192012C0" w:rsidR="00F95A66" w:rsidRDefault="00F95A66" w:rsidP="001D3C02">
      <w:r>
        <w:t xml:space="preserve">There is a data breach concern using Chrome Books given head teachers </w:t>
      </w:r>
      <w:r w:rsidR="00C9251D">
        <w:t xml:space="preserve">reported that they </w:t>
      </w:r>
      <w:r>
        <w:t>need to download and save certain documents, such as Word documents. They then need to email the document to a member of the admin team for further processing as the admin team have Windows computers that enable the use of Office. The saving of additional versions of the same document is a data breach risk as is emailing all documents to the admin teams, who then may have access to files that are not necessary.  There is some concern over the use of personal Windows devices being used as a way to improve productivity and privacy.</w:t>
      </w:r>
    </w:p>
    <w:p w14:paraId="44F89CDE" w14:textId="77777777" w:rsidR="00A42C93" w:rsidRPr="003E434C" w:rsidRDefault="00000000" w:rsidP="00D65C75">
      <w:pPr>
        <w:pStyle w:val="Heading2"/>
      </w:pPr>
      <w:bookmarkStart w:id="33" w:name="_Toc135993882"/>
      <w:bookmarkStart w:id="34" w:name="_Toc139366824"/>
      <w:r w:rsidRPr="003E434C">
        <w:t>Trust next steps</w:t>
      </w:r>
      <w:bookmarkEnd w:id="33"/>
      <w:bookmarkEnd w:id="34"/>
    </w:p>
    <w:p w14:paraId="3F164225" w14:textId="705C97A4" w:rsidR="00C81DE4" w:rsidRPr="00C81DE4" w:rsidRDefault="00C81DE4">
      <w:pPr>
        <w:numPr>
          <w:ilvl w:val="0"/>
          <w:numId w:val="1"/>
        </w:numPr>
        <w:pBdr>
          <w:top w:val="nil"/>
          <w:left w:val="nil"/>
          <w:bottom w:val="nil"/>
          <w:right w:val="nil"/>
          <w:between w:val="nil"/>
        </w:pBdr>
        <w:spacing w:after="0"/>
      </w:pPr>
      <w:r>
        <w:t>Review of Making the Rounds/audit walk visits.</w:t>
      </w:r>
    </w:p>
    <w:p w14:paraId="3F9B23FB" w14:textId="76F5A11A" w:rsidR="00AC0336" w:rsidRDefault="00000000" w:rsidP="00F03CF7">
      <w:pPr>
        <w:numPr>
          <w:ilvl w:val="0"/>
          <w:numId w:val="1"/>
        </w:numPr>
        <w:pBdr>
          <w:top w:val="nil"/>
          <w:left w:val="nil"/>
          <w:bottom w:val="nil"/>
          <w:right w:val="nil"/>
          <w:between w:val="nil"/>
        </w:pBdr>
        <w:spacing w:after="0"/>
      </w:pPr>
      <w:r>
        <w:rPr>
          <w:color w:val="000000"/>
        </w:rPr>
        <w:t>Ensure GDPR champions are clear in their role of adding information onto the Knowledgebank.</w:t>
      </w:r>
    </w:p>
    <w:p w14:paraId="7A86FF5A" w14:textId="77777777" w:rsidR="00A42C93" w:rsidRDefault="00000000">
      <w:pPr>
        <w:numPr>
          <w:ilvl w:val="0"/>
          <w:numId w:val="1"/>
        </w:numPr>
        <w:pBdr>
          <w:top w:val="nil"/>
          <w:left w:val="nil"/>
          <w:bottom w:val="nil"/>
          <w:right w:val="nil"/>
          <w:between w:val="nil"/>
        </w:pBdr>
        <w:spacing w:after="0"/>
      </w:pPr>
      <w:r>
        <w:rPr>
          <w:color w:val="000000"/>
        </w:rPr>
        <w:t>Review of policies.</w:t>
      </w:r>
    </w:p>
    <w:p w14:paraId="27FF0E84" w14:textId="77777777" w:rsidR="00A42C93" w:rsidRDefault="00000000">
      <w:pPr>
        <w:numPr>
          <w:ilvl w:val="0"/>
          <w:numId w:val="1"/>
        </w:numPr>
        <w:pBdr>
          <w:top w:val="nil"/>
          <w:left w:val="nil"/>
          <w:bottom w:val="nil"/>
          <w:right w:val="nil"/>
          <w:between w:val="nil"/>
        </w:pBdr>
        <w:spacing w:after="0"/>
      </w:pPr>
      <w:r>
        <w:rPr>
          <w:color w:val="000000"/>
        </w:rPr>
        <w:t>Review of CCTV.</w:t>
      </w:r>
    </w:p>
    <w:p w14:paraId="7EDCAA4D" w14:textId="77777777" w:rsidR="00A42C93" w:rsidRDefault="00000000">
      <w:pPr>
        <w:numPr>
          <w:ilvl w:val="0"/>
          <w:numId w:val="1"/>
        </w:numPr>
        <w:pBdr>
          <w:top w:val="nil"/>
          <w:left w:val="nil"/>
          <w:bottom w:val="nil"/>
          <w:right w:val="nil"/>
          <w:between w:val="nil"/>
        </w:pBdr>
        <w:spacing w:after="0"/>
      </w:pPr>
      <w:r>
        <w:rPr>
          <w:color w:val="000000"/>
        </w:rPr>
        <w:t>Review of data retention processes and procedures.</w:t>
      </w:r>
    </w:p>
    <w:p w14:paraId="727E4FB2" w14:textId="7E7C1967" w:rsidR="00A42C93" w:rsidRDefault="00000000">
      <w:pPr>
        <w:numPr>
          <w:ilvl w:val="0"/>
          <w:numId w:val="1"/>
        </w:numPr>
        <w:pBdr>
          <w:top w:val="nil"/>
          <w:left w:val="nil"/>
          <w:bottom w:val="nil"/>
          <w:right w:val="nil"/>
          <w:between w:val="nil"/>
        </w:pBdr>
      </w:pPr>
      <w:r>
        <w:rPr>
          <w:color w:val="000000"/>
        </w:rPr>
        <w:t>Start the ICO accountability tracker to support a gap analysis</w:t>
      </w:r>
      <w:r w:rsidR="00C9251D">
        <w:rPr>
          <w:color w:val="000000"/>
        </w:rPr>
        <w:t>.</w:t>
      </w:r>
    </w:p>
    <w:p w14:paraId="72C44617" w14:textId="77777777" w:rsidR="00A42C93" w:rsidRPr="003E434C" w:rsidRDefault="00000000" w:rsidP="003E434C">
      <w:pPr>
        <w:pStyle w:val="Heading3"/>
      </w:pPr>
      <w:bookmarkStart w:id="35" w:name="_Toc135993883"/>
      <w:bookmarkStart w:id="36" w:name="_Toc139366825"/>
      <w:r w:rsidRPr="003E434C">
        <w:t>Useful reference documents:</w:t>
      </w:r>
      <w:bookmarkEnd w:id="35"/>
      <w:bookmarkEnd w:id="36"/>
    </w:p>
    <w:p w14:paraId="6EC1C5E1" w14:textId="77777777" w:rsidR="00A42C93" w:rsidRDefault="00000000">
      <w:pPr>
        <w:spacing w:after="0"/>
        <w:rPr>
          <w:color w:val="0070C0"/>
          <w:sz w:val="24"/>
          <w:szCs w:val="24"/>
        </w:rPr>
      </w:pPr>
      <w:hyperlink r:id="rId21">
        <w:r>
          <w:rPr>
            <w:color w:val="0070C0"/>
            <w:sz w:val="24"/>
            <w:szCs w:val="24"/>
            <w:u w:val="single"/>
          </w:rPr>
          <w:t>Quick reference sheet</w:t>
        </w:r>
      </w:hyperlink>
    </w:p>
    <w:p w14:paraId="1AD14DBD" w14:textId="77777777" w:rsidR="00A42C93" w:rsidRDefault="00000000">
      <w:pPr>
        <w:spacing w:after="0"/>
        <w:rPr>
          <w:color w:val="0070C0"/>
          <w:sz w:val="24"/>
          <w:szCs w:val="24"/>
        </w:rPr>
      </w:pPr>
      <w:hyperlink r:id="rId22">
        <w:r>
          <w:rPr>
            <w:color w:val="0070C0"/>
            <w:sz w:val="24"/>
            <w:szCs w:val="24"/>
            <w:u w:val="single"/>
          </w:rPr>
          <w:t>Information and cyber security best practice area</w:t>
        </w:r>
      </w:hyperlink>
    </w:p>
    <w:p w14:paraId="6AA00F05" w14:textId="77777777" w:rsidR="00A42C93" w:rsidRDefault="00000000">
      <w:pPr>
        <w:spacing w:after="0"/>
        <w:rPr>
          <w:color w:val="0070C0"/>
          <w:sz w:val="24"/>
          <w:szCs w:val="24"/>
        </w:rPr>
      </w:pPr>
      <w:hyperlink r:id="rId23">
        <w:r>
          <w:rPr>
            <w:color w:val="0070C0"/>
            <w:sz w:val="24"/>
            <w:szCs w:val="24"/>
            <w:u w:val="single"/>
          </w:rPr>
          <w:t>Records management best practice area</w:t>
        </w:r>
      </w:hyperlink>
    </w:p>
    <w:p w14:paraId="196D17F9" w14:textId="77777777" w:rsidR="00A42C93" w:rsidRDefault="00000000">
      <w:pPr>
        <w:spacing w:after="0"/>
        <w:rPr>
          <w:color w:val="0070C0"/>
          <w:sz w:val="24"/>
          <w:szCs w:val="24"/>
        </w:rPr>
      </w:pPr>
      <w:hyperlink r:id="rId24">
        <w:r>
          <w:rPr>
            <w:color w:val="0070C0"/>
            <w:sz w:val="24"/>
            <w:szCs w:val="24"/>
            <w:u w:val="single"/>
          </w:rPr>
          <w:t>Physical security policy</w:t>
        </w:r>
      </w:hyperlink>
    </w:p>
    <w:p w14:paraId="093D672E" w14:textId="77777777" w:rsidR="00A42C93" w:rsidRDefault="00000000">
      <w:pPr>
        <w:spacing w:after="0"/>
        <w:rPr>
          <w:color w:val="0070C0"/>
          <w:sz w:val="24"/>
          <w:szCs w:val="24"/>
          <w:u w:val="single"/>
        </w:rPr>
      </w:pPr>
      <w:hyperlink r:id="rId25">
        <w:r>
          <w:rPr>
            <w:color w:val="0070C0"/>
            <w:sz w:val="24"/>
            <w:szCs w:val="24"/>
            <w:u w:val="single"/>
          </w:rPr>
          <w:t>DPE consent guidance</w:t>
        </w:r>
      </w:hyperlink>
    </w:p>
    <w:p w14:paraId="13ABFA46" w14:textId="77777777" w:rsidR="00A42C93" w:rsidRDefault="00000000">
      <w:pPr>
        <w:spacing w:after="0"/>
        <w:rPr>
          <w:color w:val="0070C0"/>
          <w:sz w:val="24"/>
          <w:szCs w:val="24"/>
        </w:rPr>
      </w:pPr>
      <w:hyperlink r:id="rId26">
        <w:r>
          <w:rPr>
            <w:color w:val="0070C0"/>
            <w:sz w:val="24"/>
            <w:szCs w:val="24"/>
            <w:u w:val="single"/>
          </w:rPr>
          <w:t>CCTV Best Practice</w:t>
        </w:r>
      </w:hyperlink>
    </w:p>
    <w:p w14:paraId="47AD0980" w14:textId="77777777" w:rsidR="00A42C93" w:rsidRDefault="00A42C93">
      <w:pPr>
        <w:shd w:val="clear" w:color="auto" w:fill="FFFFFF"/>
        <w:spacing w:after="0" w:line="240" w:lineRule="auto"/>
        <w:jc w:val="both"/>
        <w:rPr>
          <w:b/>
          <w:color w:val="0591B4"/>
          <w:sz w:val="28"/>
          <w:szCs w:val="28"/>
        </w:rPr>
      </w:pPr>
    </w:p>
    <w:p w14:paraId="54524492" w14:textId="79E77375" w:rsidR="00C9251D" w:rsidRDefault="00C9251D">
      <w:pPr>
        <w:rPr>
          <w:b/>
          <w:color w:val="0591B4"/>
          <w:sz w:val="28"/>
          <w:szCs w:val="28"/>
        </w:rPr>
      </w:pPr>
      <w:r>
        <w:rPr>
          <w:b/>
          <w:color w:val="0591B4"/>
          <w:sz w:val="28"/>
          <w:szCs w:val="28"/>
        </w:rPr>
        <w:br w:type="page"/>
      </w:r>
    </w:p>
    <w:p w14:paraId="3F455733" w14:textId="77777777" w:rsidR="00A42C93" w:rsidRDefault="00A42C93">
      <w:pPr>
        <w:shd w:val="clear" w:color="auto" w:fill="FFFFFF"/>
        <w:spacing w:after="0" w:line="240" w:lineRule="auto"/>
        <w:jc w:val="both"/>
        <w:rPr>
          <w:b/>
          <w:color w:val="0591B4"/>
          <w:sz w:val="28"/>
          <w:szCs w:val="28"/>
        </w:rPr>
      </w:pPr>
    </w:p>
    <w:p w14:paraId="731D8368" w14:textId="77777777" w:rsidR="00A42C93" w:rsidRDefault="00000000">
      <w:pPr>
        <w:pStyle w:val="Heading1"/>
        <w:rPr>
          <w:color w:val="009999"/>
        </w:rPr>
      </w:pPr>
      <w:bookmarkStart w:id="37" w:name="_Toc135993884"/>
      <w:bookmarkStart w:id="38" w:name="_Toc139366826"/>
      <w:r>
        <w:rPr>
          <w:color w:val="009999"/>
        </w:rPr>
        <w:t>Appendix 1</w:t>
      </w:r>
      <w:bookmarkEnd w:id="37"/>
      <w:bookmarkEnd w:id="38"/>
    </w:p>
    <w:p w14:paraId="4E471BF9" w14:textId="77777777" w:rsidR="00A42C93" w:rsidRDefault="00000000">
      <w:pPr>
        <w:pStyle w:val="Heading2"/>
        <w:rPr>
          <w:rFonts w:ascii="Calibri" w:eastAsia="Calibri" w:hAnsi="Calibri" w:cs="Calibri"/>
          <w:color w:val="009999"/>
        </w:rPr>
      </w:pPr>
      <w:bookmarkStart w:id="39" w:name="_Toc135993885"/>
      <w:bookmarkStart w:id="40" w:name="_Toc139366827"/>
      <w:r>
        <w:rPr>
          <w:rFonts w:ascii="Calibri" w:eastAsia="Calibri" w:hAnsi="Calibri" w:cs="Calibri"/>
          <w:color w:val="009999"/>
        </w:rPr>
        <w:t>Audit walk observations and recommendations:</w:t>
      </w:r>
      <w:bookmarkEnd w:id="39"/>
      <w:bookmarkEnd w:id="40"/>
    </w:p>
    <w:p w14:paraId="671D0772" w14:textId="1E7CBEF9" w:rsidR="00C81DE4" w:rsidRDefault="00C81DE4" w:rsidP="00C81DE4">
      <w:pPr>
        <w:pStyle w:val="Heading3"/>
      </w:pPr>
      <w:bookmarkStart w:id="41" w:name="_Toc135993886"/>
      <w:bookmarkStart w:id="42" w:name="_Toc139366828"/>
      <w:r>
        <w:t>Midfield Primary School:</w:t>
      </w:r>
      <w:bookmarkEnd w:id="42"/>
    </w:p>
    <w:p w14:paraId="217F2B01" w14:textId="7E9C43BC" w:rsidR="00C81DE4" w:rsidRDefault="00000000" w:rsidP="00C81DE4">
      <w:hyperlink r:id="rId27" w:history="1">
        <w:r w:rsidR="00C81DE4" w:rsidRPr="00C948CB">
          <w:rPr>
            <w:rStyle w:val="Hyperlink"/>
          </w:rPr>
          <w:t>https://dataprotection.education/courses-heading/making-the-rounds-log/item?id=94421</w:t>
        </w:r>
      </w:hyperlink>
    </w:p>
    <w:p w14:paraId="35FEA53A" w14:textId="77777777" w:rsidR="00C81DE4" w:rsidRPr="00C81DE4" w:rsidRDefault="00C81DE4" w:rsidP="00C81DE4"/>
    <w:p w14:paraId="19090E94" w14:textId="4B6E7220" w:rsidR="00A42C93" w:rsidRDefault="00C81DE4" w:rsidP="003E434C">
      <w:pPr>
        <w:pStyle w:val="Heading3"/>
      </w:pPr>
      <w:bookmarkStart w:id="43" w:name="_Toc139366829"/>
      <w:r>
        <w:t>St Mary Cray Primary Academy:</w:t>
      </w:r>
      <w:bookmarkEnd w:id="41"/>
      <w:bookmarkEnd w:id="43"/>
    </w:p>
    <w:p w14:paraId="13A0C972" w14:textId="575AA4BB" w:rsidR="00C81DE4" w:rsidRDefault="00000000" w:rsidP="00C81DE4">
      <w:pPr>
        <w:rPr>
          <w:rStyle w:val="Hyperlink"/>
        </w:rPr>
      </w:pPr>
      <w:hyperlink r:id="rId28" w:history="1">
        <w:r w:rsidR="00C81DE4" w:rsidRPr="00C948CB">
          <w:rPr>
            <w:rStyle w:val="Hyperlink"/>
          </w:rPr>
          <w:t>https://dataprotection.education/courses-heading/making-the-rounds-log/item?id=94466</w:t>
        </w:r>
      </w:hyperlink>
    </w:p>
    <w:p w14:paraId="4FEE3FB6" w14:textId="77777777" w:rsidR="00F95A66" w:rsidRDefault="00F95A66" w:rsidP="00C81DE4">
      <w:pPr>
        <w:rPr>
          <w:rStyle w:val="Hyperlink"/>
        </w:rPr>
      </w:pPr>
    </w:p>
    <w:p w14:paraId="17F95FC3" w14:textId="55609B8E" w:rsidR="00F95A66" w:rsidRDefault="00F95A66" w:rsidP="00F95A66">
      <w:pPr>
        <w:pStyle w:val="Heading3"/>
      </w:pPr>
      <w:bookmarkStart w:id="44" w:name="_Toc139366830"/>
      <w:proofErr w:type="spellStart"/>
      <w:r>
        <w:t>Elmstead</w:t>
      </w:r>
      <w:proofErr w:type="spellEnd"/>
      <w:r>
        <w:t xml:space="preserve"> Wood Primary:</w:t>
      </w:r>
      <w:bookmarkEnd w:id="44"/>
    </w:p>
    <w:p w14:paraId="0B46D97B" w14:textId="3C391499" w:rsidR="00F95A66" w:rsidRDefault="00000000" w:rsidP="00F95A66">
      <w:hyperlink r:id="rId29" w:history="1">
        <w:r w:rsidR="00F95A66" w:rsidRPr="000B4E62">
          <w:rPr>
            <w:rStyle w:val="Hyperlink"/>
          </w:rPr>
          <w:t>https://dataprotection.education/courses-heading/making-the-rounds-log/item?id=95992</w:t>
        </w:r>
      </w:hyperlink>
    </w:p>
    <w:p w14:paraId="0E113AAF" w14:textId="77777777" w:rsidR="00F95A66" w:rsidRDefault="00F95A66" w:rsidP="00F95A66"/>
    <w:p w14:paraId="59F0F772" w14:textId="1C1F413E" w:rsidR="00F95A66" w:rsidRDefault="00F95A66" w:rsidP="00F95A66">
      <w:pPr>
        <w:pStyle w:val="Heading3"/>
      </w:pPr>
      <w:bookmarkStart w:id="45" w:name="_Toc139366831"/>
      <w:proofErr w:type="spellStart"/>
      <w:r>
        <w:t>Leesons</w:t>
      </w:r>
      <w:proofErr w:type="spellEnd"/>
      <w:r>
        <w:t xml:space="preserve"> Primary School:</w:t>
      </w:r>
      <w:bookmarkEnd w:id="45"/>
    </w:p>
    <w:p w14:paraId="5C7E9E15" w14:textId="7B3A1E96" w:rsidR="00F95A66" w:rsidRDefault="00000000" w:rsidP="00F95A66">
      <w:hyperlink r:id="rId30" w:history="1">
        <w:r w:rsidR="00F95A66" w:rsidRPr="000B4E62">
          <w:rPr>
            <w:rStyle w:val="Hyperlink"/>
          </w:rPr>
          <w:t>https://dataprotection.education/courses-heading/making-the-rounds-log/item?id=96041</w:t>
        </w:r>
      </w:hyperlink>
    </w:p>
    <w:p w14:paraId="4590A949" w14:textId="77777777" w:rsidR="00F95A66" w:rsidRDefault="00F95A66" w:rsidP="00F95A66"/>
    <w:p w14:paraId="62FA7666" w14:textId="0E849309" w:rsidR="00F95A66" w:rsidRDefault="00F95A66" w:rsidP="00F95A66">
      <w:pPr>
        <w:pStyle w:val="Heading3"/>
      </w:pPr>
      <w:bookmarkStart w:id="46" w:name="_Toc139366832"/>
      <w:r>
        <w:t>Hayes Primary School:</w:t>
      </w:r>
      <w:bookmarkEnd w:id="46"/>
    </w:p>
    <w:p w14:paraId="7C1410BD" w14:textId="5817FA72" w:rsidR="00F95A66" w:rsidRDefault="00000000" w:rsidP="00F95A66">
      <w:hyperlink r:id="rId31" w:history="1">
        <w:r w:rsidR="00F95A66" w:rsidRPr="000B4E62">
          <w:rPr>
            <w:rStyle w:val="Hyperlink"/>
          </w:rPr>
          <w:t>https://dataprotection.education/courses-heading/making-the-rounds-log/item?id=96129</w:t>
        </w:r>
      </w:hyperlink>
    </w:p>
    <w:p w14:paraId="1AD3700B" w14:textId="77777777" w:rsidR="00F95A66" w:rsidRPr="00F95A66" w:rsidRDefault="00F95A66" w:rsidP="00F95A66"/>
    <w:p w14:paraId="01C58580" w14:textId="77777777" w:rsidR="00C81DE4" w:rsidRPr="00C81DE4" w:rsidRDefault="00C81DE4" w:rsidP="00C81DE4"/>
    <w:sectPr w:rsidR="00C81DE4" w:rsidRPr="00C81DE4">
      <w:headerReference w:type="default" r:id="rId32"/>
      <w:footerReference w:type="default" r:id="rId33"/>
      <w:headerReference w:type="first" r:id="rId34"/>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A69B9" w14:textId="77777777" w:rsidR="00426C92" w:rsidRDefault="00426C92">
      <w:pPr>
        <w:spacing w:after="0" w:line="240" w:lineRule="auto"/>
      </w:pPr>
      <w:r>
        <w:separator/>
      </w:r>
    </w:p>
  </w:endnote>
  <w:endnote w:type="continuationSeparator" w:id="0">
    <w:p w14:paraId="512E2654" w14:textId="77777777" w:rsidR="00426C92" w:rsidRDefault="00426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BAD85" w14:textId="77777777" w:rsidR="00A42C93" w:rsidRDefault="00A42C93">
    <w:pPr>
      <w:pBdr>
        <w:top w:val="nil"/>
        <w:left w:val="nil"/>
        <w:bottom w:val="nil"/>
        <w:right w:val="nil"/>
        <w:between w:val="nil"/>
      </w:pBdr>
      <w:tabs>
        <w:tab w:val="center" w:pos="4513"/>
        <w:tab w:val="right" w:pos="9026"/>
      </w:tabs>
      <w:spacing w:after="0" w:line="240" w:lineRule="auto"/>
      <w:rPr>
        <w:color w:val="000000"/>
      </w:rPr>
    </w:pPr>
  </w:p>
  <w:p w14:paraId="370C7BFE" w14:textId="77777777" w:rsidR="00A42C93" w:rsidRDefault="00A42C93">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E7468" w14:textId="77777777" w:rsidR="00426C92" w:rsidRDefault="00426C92">
      <w:pPr>
        <w:spacing w:after="0" w:line="240" w:lineRule="auto"/>
      </w:pPr>
      <w:r>
        <w:separator/>
      </w:r>
    </w:p>
  </w:footnote>
  <w:footnote w:type="continuationSeparator" w:id="0">
    <w:p w14:paraId="564F7F80" w14:textId="77777777" w:rsidR="00426C92" w:rsidRDefault="00426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8A636" w14:textId="77777777" w:rsidR="00A42C93" w:rsidRDefault="00000000">
    <w:pPr>
      <w:pBdr>
        <w:top w:val="nil"/>
        <w:left w:val="nil"/>
        <w:bottom w:val="nil"/>
        <w:right w:val="nil"/>
        <w:between w:val="nil"/>
      </w:pBdr>
      <w:tabs>
        <w:tab w:val="center" w:pos="4513"/>
        <w:tab w:val="right" w:pos="9026"/>
      </w:tabs>
      <w:spacing w:after="0" w:line="240" w:lineRule="auto"/>
      <w:rPr>
        <w:color w:val="000000"/>
      </w:rPr>
    </w:pPr>
    <w:r>
      <w:rPr>
        <w:color w:val="000000"/>
        <w:sz w:val="32"/>
        <w:szCs w:val="32"/>
      </w:rPr>
      <w:t>Trust Report</w:t>
    </w:r>
    <w:r>
      <w:rPr>
        <w:noProof/>
      </w:rPr>
      <w:drawing>
        <wp:anchor distT="0" distB="0" distL="114300" distR="114300" simplePos="0" relativeHeight="251658240" behindDoc="0" locked="0" layoutInCell="1" hidden="0" allowOverlap="1" wp14:anchorId="73BB4F54" wp14:editId="73DF48BE">
          <wp:simplePos x="0" y="0"/>
          <wp:positionH relativeFrom="column">
            <wp:posOffset>4869180</wp:posOffset>
          </wp:positionH>
          <wp:positionV relativeFrom="paragraph">
            <wp:posOffset>-267334</wp:posOffset>
          </wp:positionV>
          <wp:extent cx="1554480" cy="655320"/>
          <wp:effectExtent l="0" t="0" r="0" b="0"/>
          <wp:wrapNone/>
          <wp:docPr id="4"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1554480" cy="655320"/>
                  </a:xfrm>
                  <a:prstGeom prst="rect">
                    <a:avLst/>
                  </a:prstGeom>
                  <a:ln/>
                </pic:spPr>
              </pic:pic>
            </a:graphicData>
          </a:graphic>
        </wp:anchor>
      </w:drawing>
    </w:r>
  </w:p>
  <w:p w14:paraId="094D1B7F" w14:textId="77777777" w:rsidR="00A42C93" w:rsidRDefault="00A42C93">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47383" w14:textId="77777777" w:rsidR="00A42C93" w:rsidRDefault="00000000">
    <w:pPr>
      <w:pBdr>
        <w:top w:val="nil"/>
        <w:left w:val="nil"/>
        <w:bottom w:val="nil"/>
        <w:right w:val="nil"/>
        <w:between w:val="nil"/>
      </w:pBdr>
      <w:tabs>
        <w:tab w:val="center" w:pos="4513"/>
        <w:tab w:val="right" w:pos="9026"/>
      </w:tabs>
      <w:spacing w:after="0" w:line="240" w:lineRule="auto"/>
      <w:rPr>
        <w:color w:val="000000"/>
      </w:rPr>
    </w:pPr>
    <w:r>
      <w:rPr>
        <w:rFonts w:ascii="Quattrocento Sans" w:eastAsia="Quattrocento Sans" w:hAnsi="Quattrocento Sans" w:cs="Quattrocento Sans"/>
        <w:noProof/>
        <w:color w:val="000000"/>
      </w:rPr>
      <w:drawing>
        <wp:inline distT="0" distB="0" distL="0" distR="0" wp14:anchorId="57F68B58" wp14:editId="284CA595">
          <wp:extent cx="4867275" cy="2043430"/>
          <wp:effectExtent l="0" t="0" r="0" b="0"/>
          <wp:docPr id="5"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4867275" cy="204343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BC63E8"/>
    <w:multiLevelType w:val="multilevel"/>
    <w:tmpl w:val="EB2C84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4683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C93"/>
    <w:rsid w:val="00104E2C"/>
    <w:rsid w:val="0013238C"/>
    <w:rsid w:val="001D01D6"/>
    <w:rsid w:val="001D3C02"/>
    <w:rsid w:val="002E7484"/>
    <w:rsid w:val="003B037D"/>
    <w:rsid w:val="003E434C"/>
    <w:rsid w:val="00426C92"/>
    <w:rsid w:val="004B0F8B"/>
    <w:rsid w:val="004E0E66"/>
    <w:rsid w:val="005A272D"/>
    <w:rsid w:val="00715B10"/>
    <w:rsid w:val="00783332"/>
    <w:rsid w:val="007F2B98"/>
    <w:rsid w:val="0084769F"/>
    <w:rsid w:val="008D389E"/>
    <w:rsid w:val="00925AEC"/>
    <w:rsid w:val="00967DAB"/>
    <w:rsid w:val="00967E63"/>
    <w:rsid w:val="00A42C93"/>
    <w:rsid w:val="00AC0336"/>
    <w:rsid w:val="00B316C5"/>
    <w:rsid w:val="00B6214B"/>
    <w:rsid w:val="00BA6BE9"/>
    <w:rsid w:val="00BD767B"/>
    <w:rsid w:val="00BF71E3"/>
    <w:rsid w:val="00C36D2B"/>
    <w:rsid w:val="00C81DE4"/>
    <w:rsid w:val="00C9251D"/>
    <w:rsid w:val="00C948CB"/>
    <w:rsid w:val="00CC22DA"/>
    <w:rsid w:val="00D57983"/>
    <w:rsid w:val="00D63544"/>
    <w:rsid w:val="00D65C75"/>
    <w:rsid w:val="00F03CF7"/>
    <w:rsid w:val="00F42661"/>
    <w:rsid w:val="00F95A66"/>
    <w:rsid w:val="00FE1F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A06C"/>
  <w15:docId w15:val="{403922B6-C909-4D66-9BDE-5AA50FAB4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autoRedefine/>
    <w:uiPriority w:val="9"/>
    <w:unhideWhenUsed/>
    <w:qFormat/>
    <w:rsid w:val="003E434C"/>
    <w:pPr>
      <w:spacing w:before="100" w:beforeAutospacing="1" w:after="100" w:afterAutospacing="1" w:line="240" w:lineRule="auto"/>
      <w:outlineLvl w:val="1"/>
    </w:pPr>
    <w:rPr>
      <w:rFonts w:asciiTheme="majorHAnsi" w:eastAsia="Times New Roman" w:hAnsiTheme="majorHAnsi" w:cs="Times New Roman"/>
      <w:b/>
      <w:bCs/>
      <w:color w:val="0070C0"/>
      <w:sz w:val="36"/>
      <w:szCs w:val="36"/>
    </w:rPr>
  </w:style>
  <w:style w:type="paragraph" w:styleId="Heading3">
    <w:name w:val="heading 3"/>
    <w:basedOn w:val="Normal"/>
    <w:next w:val="Normal"/>
    <w:autoRedefine/>
    <w:uiPriority w:val="9"/>
    <w:unhideWhenUsed/>
    <w:qFormat/>
    <w:rsid w:val="00C81DE4"/>
    <w:pPr>
      <w:keepNext/>
      <w:keepLines/>
      <w:spacing w:before="280" w:after="80"/>
      <w:outlineLvl w:val="2"/>
    </w:pPr>
    <w:rPr>
      <w:b/>
      <w:color w:val="0070C0"/>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3E434C"/>
    <w:rPr>
      <w:rFonts w:asciiTheme="majorHAnsi" w:eastAsia="Times New Roman" w:hAnsiTheme="majorHAnsi" w:cs="Times New Roman"/>
      <w:b/>
      <w:bCs/>
      <w:color w:val="0070C0"/>
      <w:sz w:val="36"/>
      <w:szCs w:val="36"/>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B8407F"/>
    <w:pPr>
      <w:outlineLvl w:val="9"/>
    </w:pPr>
  </w:style>
  <w:style w:type="paragraph" w:styleId="TOC1">
    <w:name w:val="toc 1"/>
    <w:basedOn w:val="Normal"/>
    <w:next w:val="Normal"/>
    <w:autoRedefine/>
    <w:uiPriority w:val="39"/>
    <w:unhideWhenUsed/>
    <w:rsid w:val="00B8407F"/>
    <w:pPr>
      <w:spacing w:after="100"/>
    </w:pPr>
  </w:style>
  <w:style w:type="paragraph" w:styleId="TOC2">
    <w:name w:val="toc 2"/>
    <w:basedOn w:val="Normal"/>
    <w:next w:val="Normal"/>
    <w:autoRedefine/>
    <w:uiPriority w:val="39"/>
    <w:unhideWhenUsed/>
    <w:rsid w:val="00B8407F"/>
    <w:pPr>
      <w:spacing w:after="100"/>
      <w:ind w:left="220"/>
    </w:pPr>
  </w:style>
  <w:style w:type="paragraph" w:styleId="TOC3">
    <w:name w:val="toc 3"/>
    <w:basedOn w:val="Normal"/>
    <w:next w:val="Normal"/>
    <w:autoRedefine/>
    <w:uiPriority w:val="39"/>
    <w:unhideWhenUsed/>
    <w:rsid w:val="00B8407F"/>
    <w:pPr>
      <w:spacing w:after="100"/>
      <w:ind w:left="440"/>
    </w:pPr>
  </w:style>
  <w:style w:type="paragraph" w:styleId="Header">
    <w:name w:val="header"/>
    <w:basedOn w:val="Normal"/>
    <w:link w:val="HeaderChar"/>
    <w:uiPriority w:val="99"/>
    <w:unhideWhenUsed/>
    <w:rsid w:val="006240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4056"/>
  </w:style>
  <w:style w:type="paragraph" w:styleId="Footer">
    <w:name w:val="footer"/>
    <w:basedOn w:val="Normal"/>
    <w:link w:val="FooterChar"/>
    <w:uiPriority w:val="99"/>
    <w:unhideWhenUsed/>
    <w:rsid w:val="006240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4056"/>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8476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co.org.uk/for-organisations/guide-to-data-protection/guide-to-the-general-data-protection-regulation-gdpr/lawful-basis-for-processing/special-category-data/" TargetMode="External"/><Relationship Id="rId18" Type="http://schemas.openxmlformats.org/officeDocument/2006/relationships/hyperlink" Target="https://dataprotection.education/index.php/best-practice-library/best-practice/cctv" TargetMode="External"/><Relationship Id="rId26" Type="http://schemas.openxmlformats.org/officeDocument/2006/relationships/hyperlink" Target="https://dataprotection.education/index.php/best-practice-library/best-practice/cctv" TargetMode="External"/><Relationship Id="rId3" Type="http://schemas.openxmlformats.org/officeDocument/2006/relationships/styles" Target="styles.xml"/><Relationship Id="rId21" Type="http://schemas.openxmlformats.org/officeDocument/2006/relationships/hyperlink" Target="https://dataprotection.education/best-practice-library/documents/drip-feeds/57-dpe-quick-reference-guide"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dataprotection.education/best-practice-library/best-practice/clear-desk" TargetMode="External"/><Relationship Id="rId17" Type="http://schemas.openxmlformats.org/officeDocument/2006/relationships/hyperlink" Target="https://dataprotection.education/best-practice-library/documents/drip-feeds/19-leave-it-lock-it-computer%22target=%22_blank%22" TargetMode="External"/><Relationship Id="rId25" Type="http://schemas.openxmlformats.org/officeDocument/2006/relationships/hyperlink" Target="https://dataprotection.education/best-practice-library/best-practice/commitment-to-compliance"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ataprotection.education/best-practice-library/documents/procedures/146-dpe-model-physical-security-policy" TargetMode="External"/><Relationship Id="rId20" Type="http://schemas.openxmlformats.org/officeDocument/2006/relationships/hyperlink" Target="https://dataprotection.education/best-practice-library/documents/information-technology-security/131-dpe-business-continuity-template" TargetMode="External"/><Relationship Id="rId29" Type="http://schemas.openxmlformats.org/officeDocument/2006/relationships/hyperlink" Target="https://dataprotection.education/courses-heading/making-the-rounds-log/item?id=9599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courses-heading/clear-desk%20target=" TargetMode="External"/><Relationship Id="rId24" Type="http://schemas.openxmlformats.org/officeDocument/2006/relationships/hyperlink" Target="https://dataprotection.education/best-practice-library/documents/procedures/146-dpe-model-physical-security-policy"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ataprotection.education/component/tjucm/itemform/cyber-security?id=90881&amp;cluster_id=114" TargetMode="External"/><Relationship Id="rId23" Type="http://schemas.openxmlformats.org/officeDocument/2006/relationships/hyperlink" Target="https://dataprotection.education/best-practice-library/best-practice/records-management" TargetMode="External"/><Relationship Id="rId28" Type="http://schemas.openxmlformats.org/officeDocument/2006/relationships/hyperlink" Target="https://dataprotection.education/courses-heading/making-the-rounds-log/item?id=94466" TargetMode="External"/><Relationship Id="rId36" Type="http://schemas.openxmlformats.org/officeDocument/2006/relationships/theme" Target="theme/theme1.xml"/><Relationship Id="rId10" Type="http://schemas.openxmlformats.org/officeDocument/2006/relationships/hyperlink" Target="https://ico.org.uk/for-organisations/guide-to-data-protection/guide-to-the-general-data-protection-regulation-gdpr/lawful-basis-for-processing/special-category-data/" TargetMode="External"/><Relationship Id="rId19" Type="http://schemas.openxmlformats.org/officeDocument/2006/relationships/hyperlink" Target="https://ico.org.uk/for-organisations/uk-gdpr-guidance-and-resources/cctv-and-video-surveillance/" TargetMode="External"/><Relationship Id="rId31" Type="http://schemas.openxmlformats.org/officeDocument/2006/relationships/hyperlink" Target="https://dataprotection.education/courses-heading/making-the-rounds-log/item?id=96129" TargetMode="External"/><Relationship Id="rId4" Type="http://schemas.openxmlformats.org/officeDocument/2006/relationships/settings" Target="settings.xml"/><Relationship Id="rId9" Type="http://schemas.openxmlformats.org/officeDocument/2006/relationships/hyperlink" Target="https://dataprotection.education/best-practice-library/documents/procedures/33-photo-and-video-guidelines" TargetMode="External"/><Relationship Id="rId14" Type="http://schemas.openxmlformats.org/officeDocument/2006/relationships/hyperlink" Target="https://dataprotection.education/infosec/348-how-secure-is-your-server" TargetMode="External"/><Relationship Id="rId22" Type="http://schemas.openxmlformats.org/officeDocument/2006/relationships/hyperlink" Target="https://dataprotection.education/best-practice-library/best-practice/information-security" TargetMode="External"/><Relationship Id="rId27" Type="http://schemas.openxmlformats.org/officeDocument/2006/relationships/hyperlink" Target="https://dataprotection.education/courses-heading/making-the-rounds-log/item?id=94421" TargetMode="External"/><Relationship Id="rId30" Type="http://schemas.openxmlformats.org/officeDocument/2006/relationships/hyperlink" Target="https://dataprotection.education/courses-heading/making-the-rounds-log/item?id=96041" TargetMode="External"/><Relationship Id="rId35" Type="http://schemas.openxmlformats.org/officeDocument/2006/relationships/fontTable" Target="fontTable.xml"/><Relationship Id="rId8" Type="http://schemas.openxmlformats.org/officeDocument/2006/relationships/hyperlink" Target="https://dataprotection.education/best-practice-library/documents/drip-feeds/57-dpe-quick-reference-gu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R0UZyIaSGNtnCI64Q4A9RcVpGKA==">AMUW2mWcqbdPKqtx/X5XsmFVm0NR9gRMD+69dNJf5scMNGEuAXuJ8WM6dkNzvaCeM6omYiC0flt6weLG61nnAd5TMBs/yZevFTQqvlKeN650cxUQAde1pZSIq50H00J8hKH94CQ46FOIvTzpMytJHTUDbqQPSx22qntiwcFWhJMMbWbts2CkJo5O3DF2aKOP1WPsuVxXFX0aauMO8b6+0CWsy8bdrn+L3+FB/8IRXrPl60W9l9WDtpxHNRH0TnZ02Z34sLmE7Dwa849v2iSqXL6+0HBNGPcyPLAfj2mqApkGYPc0w5Jrf8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2798</Words>
  <Characters>15949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29</cp:revision>
  <dcterms:created xsi:type="dcterms:W3CDTF">2023-05-19T14:35:00Z</dcterms:created>
  <dcterms:modified xsi:type="dcterms:W3CDTF">2023-07-04T11:51:00Z</dcterms:modified>
</cp:coreProperties>
</file>