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17BC49D8"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br/>
        <w:t>Organisation</w:t>
      </w:r>
    </w:p>
    <w:p w14:paraId="2D69ABB3"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 xml:space="preserve">Lyne and </w:t>
      </w:r>
      <w:proofErr w:type="spellStart"/>
      <w:r w:rsidRPr="0089721F">
        <w:rPr>
          <w:rFonts w:ascii="Open Sans" w:eastAsia="Times New Roman" w:hAnsi="Open Sans" w:cs="Open Sans"/>
          <w:color w:val="777777"/>
          <w:sz w:val="20"/>
          <w:szCs w:val="20"/>
        </w:rPr>
        <w:t>Longcross</w:t>
      </w:r>
      <w:proofErr w:type="spellEnd"/>
      <w:r w:rsidRPr="0089721F">
        <w:rPr>
          <w:rFonts w:ascii="Open Sans" w:eastAsia="Times New Roman" w:hAnsi="Open Sans" w:cs="Open Sans"/>
          <w:color w:val="777777"/>
          <w:sz w:val="20"/>
          <w:szCs w:val="20"/>
        </w:rPr>
        <w:t xml:space="preserve"> CofE Aided Primary School</w:t>
      </w:r>
    </w:p>
    <w:p w14:paraId="49ECCFC3"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1CEB4E99"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Date and time</w:t>
      </w:r>
    </w:p>
    <w:p w14:paraId="0A33067F"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Monday, 16 October 2023</w:t>
      </w:r>
    </w:p>
    <w:p w14:paraId="628CF17A"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5418D020" w14:textId="77777777" w:rsidR="0089721F" w:rsidRPr="0089721F" w:rsidRDefault="0089721F" w:rsidP="0089721F">
      <w:pPr>
        <w:shd w:val="clear" w:color="auto" w:fill="FFFFFF"/>
        <w:spacing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Time spent (minutes)</w:t>
      </w:r>
    </w:p>
    <w:p w14:paraId="56F550A9"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1C2458F6"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Conducted by</w:t>
      </w:r>
    </w:p>
    <w:p w14:paraId="3975889E"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 xml:space="preserve">Chris </w:t>
      </w:r>
      <w:proofErr w:type="spellStart"/>
      <w:r w:rsidRPr="0089721F">
        <w:rPr>
          <w:rFonts w:ascii="Open Sans" w:eastAsia="Times New Roman" w:hAnsi="Open Sans" w:cs="Open Sans"/>
          <w:color w:val="777777"/>
          <w:sz w:val="20"/>
          <w:szCs w:val="20"/>
        </w:rPr>
        <w:t>Haxell</w:t>
      </w:r>
      <w:proofErr w:type="spellEnd"/>
    </w:p>
    <w:p w14:paraId="6D06F887"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3F7938CC"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DPO Participation</w:t>
      </w:r>
    </w:p>
    <w:p w14:paraId="2884B75D"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Tammy Buchanan</w:t>
      </w:r>
    </w:p>
    <w:p w14:paraId="067B28AE"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3DD45009" w14:textId="77777777" w:rsidR="0089721F" w:rsidRPr="0089721F" w:rsidRDefault="0089721F" w:rsidP="0089721F">
      <w:pPr>
        <w:shd w:val="clear" w:color="auto" w:fill="FFFFFF"/>
        <w:spacing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Assign to staff</w:t>
      </w:r>
    </w:p>
    <w:p w14:paraId="150F4549"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05E1B719"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Governor participation</w:t>
      </w:r>
    </w:p>
    <w:p w14:paraId="3F39E8B0"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No</w:t>
      </w:r>
    </w:p>
    <w:p w14:paraId="2BA08107"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4782C242"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Reason for making the rounds</w:t>
      </w:r>
    </w:p>
    <w:p w14:paraId="7E633A36"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As part of regular schedule</w:t>
      </w:r>
    </w:p>
    <w:p w14:paraId="3FBD1A76"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54ACE99F" w14:textId="77777777" w:rsidR="0089721F" w:rsidRPr="0089721F" w:rsidRDefault="0089721F" w:rsidP="0089721F">
      <w:pPr>
        <w:shd w:val="clear" w:color="auto" w:fill="FFFFFF"/>
        <w:spacing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Comments/Notes</w:t>
      </w:r>
    </w:p>
    <w:p w14:paraId="088B60EA" w14:textId="77777777" w:rsidR="0089721F" w:rsidRPr="0089721F" w:rsidRDefault="0089721F" w:rsidP="0089721F">
      <w:pPr>
        <w:spacing w:after="0" w:line="240" w:lineRule="auto"/>
        <w:rPr>
          <w:rFonts w:ascii="Times New Roman" w:eastAsia="Times New Roman" w:hAnsi="Times New Roman" w:cs="Times New Roman"/>
          <w:color w:val="auto"/>
          <w:sz w:val="24"/>
          <w:szCs w:val="24"/>
        </w:rPr>
      </w:pPr>
    </w:p>
    <w:p w14:paraId="6611B6EA" w14:textId="77777777" w:rsidR="0089721F" w:rsidRPr="0089721F" w:rsidRDefault="0089721F" w:rsidP="0089721F">
      <w:pPr>
        <w:shd w:val="clear" w:color="auto" w:fill="FFFFFF"/>
        <w:spacing w:after="0" w:line="270" w:lineRule="atLeast"/>
        <w:rPr>
          <w:rFonts w:ascii="Open Sans" w:eastAsia="Times New Roman" w:hAnsi="Open Sans" w:cs="Open Sans"/>
          <w:b/>
          <w:bCs/>
          <w:sz w:val="18"/>
          <w:szCs w:val="18"/>
        </w:rPr>
      </w:pPr>
      <w:r w:rsidRPr="0089721F">
        <w:rPr>
          <w:rFonts w:ascii="Open Sans" w:eastAsia="Times New Roman" w:hAnsi="Open Sans" w:cs="Open Sans"/>
          <w:b/>
          <w:bCs/>
          <w:sz w:val="18"/>
          <w:szCs w:val="18"/>
        </w:rPr>
        <w:t>Status</w:t>
      </w:r>
    </w:p>
    <w:p w14:paraId="50A31AE7" w14:textId="77777777" w:rsidR="0089721F" w:rsidRPr="0089721F" w:rsidRDefault="0089721F" w:rsidP="0089721F">
      <w:pPr>
        <w:shd w:val="clear" w:color="auto" w:fill="FFFFFF"/>
        <w:spacing w:line="300" w:lineRule="atLeast"/>
        <w:rPr>
          <w:rFonts w:ascii="Open Sans" w:eastAsia="Times New Roman" w:hAnsi="Open Sans" w:cs="Open Sans"/>
          <w:color w:val="777777"/>
          <w:sz w:val="20"/>
          <w:szCs w:val="20"/>
        </w:rPr>
      </w:pPr>
      <w:r w:rsidRPr="0089721F">
        <w:rPr>
          <w:rFonts w:ascii="Open Sans" w:eastAsia="Times New Roman" w:hAnsi="Open Sans" w:cs="Open Sans"/>
          <w:color w:val="777777"/>
          <w:sz w:val="20"/>
          <w:szCs w:val="20"/>
        </w:rPr>
        <w:t>In progress</w:t>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CA48BC9" w14:textId="77777777" w:rsidR="0089721F" w:rsidRDefault="0089721F" w:rsidP="0089721F">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re all site entrances secure?</w:t>
      </w:r>
    </w:p>
    <w:p w14:paraId="7F939335"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B834C77" w14:textId="77777777" w:rsidR="0089721F" w:rsidRDefault="0089721F" w:rsidP="0089721F">
      <w:pPr>
        <w:spacing w:line="240" w:lineRule="auto"/>
        <w:rPr>
          <w:rFonts w:ascii="Times New Roman" w:hAnsi="Times New Roman" w:cs="Times New Roman"/>
          <w:color w:val="auto"/>
          <w:sz w:val="24"/>
          <w:szCs w:val="24"/>
        </w:rPr>
      </w:pPr>
    </w:p>
    <w:p w14:paraId="571966F1"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048F131B"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7FDCA754" w14:textId="77777777" w:rsidR="0089721F" w:rsidRDefault="0089721F" w:rsidP="0089721F">
      <w:pPr>
        <w:spacing w:line="240" w:lineRule="auto"/>
        <w:rPr>
          <w:rFonts w:ascii="Times New Roman" w:hAnsi="Times New Roman" w:cs="Times New Roman"/>
          <w:color w:val="auto"/>
          <w:sz w:val="24"/>
          <w:szCs w:val="24"/>
        </w:rPr>
      </w:pPr>
    </w:p>
    <w:p w14:paraId="4F0C4E61"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627CBA9"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Locked gates with CCTV, CCTV signage on door and gates to car park</w:t>
      </w:r>
    </w:p>
    <w:p w14:paraId="5FBCE5DD" w14:textId="77777777" w:rsidR="0089721F" w:rsidRDefault="0089721F" w:rsidP="0089721F">
      <w:pPr>
        <w:spacing w:line="240" w:lineRule="auto"/>
        <w:rPr>
          <w:rFonts w:ascii="Times New Roman" w:hAnsi="Times New Roman" w:cs="Times New Roman"/>
          <w:color w:val="auto"/>
          <w:sz w:val="24"/>
          <w:szCs w:val="24"/>
        </w:rPr>
      </w:pPr>
    </w:p>
    <w:p w14:paraId="6CCB3676" w14:textId="77777777" w:rsidR="0089721F" w:rsidRDefault="0089721F" w:rsidP="0089721F"/>
    <w:p w14:paraId="4AF52B47"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3A8A178A"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r>
        <w:rPr>
          <w:rFonts w:ascii="Open Sans" w:hAnsi="Open Sans" w:cs="Open Sans"/>
          <w:color w:val="777777"/>
          <w:sz w:val="20"/>
          <w:szCs w:val="20"/>
        </w:rPr>
        <w:br/>
      </w:r>
    </w:p>
    <w:p w14:paraId="5EB5CD51" w14:textId="77777777" w:rsidR="0089721F" w:rsidRDefault="0089721F" w:rsidP="0089721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7F928180" w14:textId="77777777" w:rsidR="0089721F" w:rsidRDefault="0089721F" w:rsidP="0089721F">
      <w:pPr>
        <w:rPr>
          <w:rFonts w:ascii="Times New Roman" w:hAnsi="Times New Roman" w:cs="Times New Roman"/>
          <w:color w:val="auto"/>
          <w:sz w:val="24"/>
          <w:szCs w:val="24"/>
        </w:rPr>
      </w:pPr>
    </w:p>
    <w:p w14:paraId="327F0CFA"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4F21A7DD"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p>
    <w:p w14:paraId="5931A958" w14:textId="77777777" w:rsidR="0089721F" w:rsidRDefault="0089721F" w:rsidP="0089721F">
      <w:pPr>
        <w:spacing w:line="240" w:lineRule="auto"/>
        <w:rPr>
          <w:rFonts w:ascii="Times New Roman" w:hAnsi="Times New Roman" w:cs="Times New Roman"/>
          <w:color w:val="auto"/>
          <w:sz w:val="24"/>
          <w:szCs w:val="24"/>
        </w:rPr>
      </w:pPr>
    </w:p>
    <w:p w14:paraId="613A6990"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18F095ED"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r>
        <w:rPr>
          <w:rFonts w:ascii="Open Sans" w:hAnsi="Open Sans" w:cs="Open Sans"/>
          <w:color w:val="777777"/>
          <w:sz w:val="20"/>
          <w:szCs w:val="20"/>
        </w:rPr>
        <w:br/>
      </w:r>
    </w:p>
    <w:p w14:paraId="60B46C0E" w14:textId="77777777" w:rsidR="0089721F" w:rsidRDefault="0089721F" w:rsidP="0089721F">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04A22F74" w14:textId="77777777" w:rsidR="0089721F" w:rsidRDefault="0089721F" w:rsidP="0089721F">
      <w:pPr>
        <w:rPr>
          <w:rFonts w:ascii="Times New Roman" w:hAnsi="Times New Roman" w:cs="Times New Roman"/>
          <w:color w:val="auto"/>
          <w:sz w:val="24"/>
          <w:szCs w:val="24"/>
        </w:rPr>
      </w:pPr>
    </w:p>
    <w:p w14:paraId="5D032ADD"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5D904330"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26E7FA7" w14:textId="77777777" w:rsidR="0089721F" w:rsidRDefault="0089721F" w:rsidP="0089721F">
      <w:pPr>
        <w:spacing w:line="240" w:lineRule="auto"/>
        <w:rPr>
          <w:rFonts w:ascii="Times New Roman" w:hAnsi="Times New Roman" w:cs="Times New Roman"/>
          <w:color w:val="auto"/>
          <w:sz w:val="24"/>
          <w:szCs w:val="24"/>
        </w:rPr>
      </w:pPr>
    </w:p>
    <w:p w14:paraId="6423DCC4"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4ED946C3"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07C857A" w14:textId="77777777" w:rsidR="0089721F" w:rsidRDefault="0089721F" w:rsidP="0089721F">
      <w:pPr>
        <w:spacing w:line="240" w:lineRule="auto"/>
        <w:rPr>
          <w:rFonts w:ascii="Times New Roman" w:hAnsi="Times New Roman" w:cs="Times New Roman"/>
          <w:color w:val="auto"/>
          <w:sz w:val="24"/>
          <w:szCs w:val="24"/>
        </w:rPr>
      </w:pPr>
    </w:p>
    <w:p w14:paraId="44195C9B"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1C02847F"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7A1C771" w14:textId="77777777" w:rsidR="0089721F" w:rsidRDefault="0089721F" w:rsidP="0089721F">
      <w:pPr>
        <w:spacing w:line="240" w:lineRule="auto"/>
        <w:rPr>
          <w:rFonts w:ascii="Times New Roman" w:hAnsi="Times New Roman" w:cs="Times New Roman"/>
          <w:color w:val="auto"/>
          <w:sz w:val="24"/>
          <w:szCs w:val="24"/>
        </w:rPr>
      </w:pPr>
    </w:p>
    <w:p w14:paraId="046D0296"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6508E15F"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20BAF226" w14:textId="77777777" w:rsidR="0089721F" w:rsidRDefault="0089721F" w:rsidP="0089721F">
      <w:pPr>
        <w:spacing w:line="240" w:lineRule="auto"/>
        <w:rPr>
          <w:rFonts w:ascii="Times New Roman" w:hAnsi="Times New Roman" w:cs="Times New Roman"/>
          <w:color w:val="auto"/>
          <w:sz w:val="24"/>
          <w:szCs w:val="24"/>
        </w:rPr>
      </w:pPr>
    </w:p>
    <w:p w14:paraId="3EE86037"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73BFF199"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5A46FB2" w14:textId="77777777" w:rsidR="0089721F" w:rsidRDefault="0089721F" w:rsidP="0089721F">
      <w:pPr>
        <w:spacing w:line="240" w:lineRule="auto"/>
        <w:rPr>
          <w:rFonts w:ascii="Times New Roman" w:hAnsi="Times New Roman" w:cs="Times New Roman"/>
          <w:color w:val="auto"/>
          <w:sz w:val="24"/>
          <w:szCs w:val="24"/>
        </w:rPr>
      </w:pPr>
    </w:p>
    <w:p w14:paraId="305DD5E8" w14:textId="77777777" w:rsidR="0089721F" w:rsidRDefault="0089721F" w:rsidP="0089721F">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AE401BF" w14:textId="77777777" w:rsidR="0089721F" w:rsidRDefault="0089721F" w:rsidP="0089721F">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when signing out a visitor can view full names and photos of other visitors still signed in.</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1C5D2C7D"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89721F" w:rsidRPr="0089721F">
        <w:rPr>
          <w:rFonts w:ascii="Open Sans" w:eastAsia="Open Sans" w:hAnsi="Open Sans" w:cs="Open Sans"/>
          <w:color w:val="4A4A4A"/>
          <w:sz w:val="20"/>
        </w:rPr>
        <w:t>https://dataprotection.education/courses-heading/making-the-rounds-log/item?id=98374</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96CCD2E" w:rsidR="006E16E9" w:rsidRDefault="006E16E9" w:rsidP="00672DC4">
      <w:pPr>
        <w:spacing w:after="0" w:line="324" w:lineRule="auto"/>
        <w:ind w:left="11" w:hanging="11"/>
        <w:rPr>
          <w:rStyle w:val="Hyperlink"/>
          <w:rFonts w:ascii="Open Sans" w:eastAsia="Open Sans" w:hAnsi="Open Sans" w:cs="Open Sans"/>
          <w:bCs/>
          <w:sz w:val="18"/>
        </w:rPr>
      </w:pPr>
      <w:bookmarkStart w:id="0" w:name="_Hlk132959670"/>
      <w:r>
        <w:rPr>
          <w:rFonts w:ascii="Open Sans" w:eastAsia="Open Sans" w:hAnsi="Open Sans" w:cs="Open Sans"/>
          <w:b/>
          <w:color w:val="4A4A4A"/>
          <w:sz w:val="18"/>
        </w:rPr>
        <w:t xml:space="preserve">Visitor </w:t>
      </w:r>
      <w:proofErr w:type="spellStart"/>
      <w:r w:rsidR="00FE06C3">
        <w:rPr>
          <w:rFonts w:ascii="Open Sans" w:eastAsia="Open Sans" w:hAnsi="Open Sans" w:cs="Open Sans"/>
          <w:b/>
          <w:color w:val="4A4A4A"/>
          <w:sz w:val="18"/>
        </w:rPr>
        <w:t>Signin</w:t>
      </w:r>
      <w:proofErr w:type="spellEnd"/>
      <w:r>
        <w:rPr>
          <w:rFonts w:ascii="Open Sans" w:eastAsia="Open Sans" w:hAnsi="Open Sans" w:cs="Open Sans"/>
          <w:b/>
          <w:color w:val="4A4A4A"/>
          <w:sz w:val="18"/>
        </w:rPr>
        <w:t>:</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w:t>
      </w:r>
      <w:r w:rsidR="00FE06C3">
        <w:rPr>
          <w:rFonts w:ascii="Open Sans" w:eastAsia="Open Sans" w:hAnsi="Open Sans" w:cs="Open Sans"/>
          <w:bCs/>
          <w:color w:val="4A4A4A"/>
          <w:sz w:val="18"/>
        </w:rPr>
        <w:t>out</w:t>
      </w:r>
      <w:r>
        <w:rPr>
          <w:rFonts w:ascii="Open Sans" w:eastAsia="Open Sans" w:hAnsi="Open Sans" w:cs="Open Sans"/>
          <w:bCs/>
          <w:color w:val="4A4A4A"/>
          <w:sz w:val="18"/>
        </w:rPr>
        <w:t xml:space="preserve"> can see all previous visitors </w:t>
      </w:r>
      <w:r w:rsidR="00FE06C3">
        <w:rPr>
          <w:rFonts w:ascii="Open Sans" w:eastAsia="Open Sans" w:hAnsi="Open Sans" w:cs="Open Sans"/>
          <w:bCs/>
          <w:color w:val="4A4A4A"/>
          <w:sz w:val="18"/>
        </w:rPr>
        <w:t>full name and photo</w:t>
      </w:r>
      <w:r w:rsidR="000F755D">
        <w:rPr>
          <w:rFonts w:ascii="Open Sans" w:eastAsia="Open Sans" w:hAnsi="Open Sans" w:cs="Open Sans"/>
          <w:bCs/>
          <w:color w:val="4A4A4A"/>
          <w:sz w:val="18"/>
        </w:rPr>
        <w:t>.</w:t>
      </w:r>
      <w:r w:rsidR="00672DC4">
        <w:rPr>
          <w:rFonts w:ascii="Open Sans" w:eastAsia="Open Sans" w:hAnsi="Open Sans" w:cs="Open Sans"/>
          <w:bCs/>
          <w:color w:val="4A4A4A"/>
          <w:sz w:val="18"/>
        </w:rPr>
        <w:t xml:space="preserve"> Further advi</w:t>
      </w:r>
      <w:r w:rsidR="00E12320">
        <w:rPr>
          <w:rFonts w:ascii="Open Sans" w:eastAsia="Open Sans" w:hAnsi="Open Sans" w:cs="Open Sans"/>
          <w:bCs/>
          <w:color w:val="4A4A4A"/>
          <w:sz w:val="18"/>
        </w:rPr>
        <w:t>c</w:t>
      </w:r>
      <w:r w:rsidR="00672DC4">
        <w:rPr>
          <w:rFonts w:ascii="Open Sans" w:eastAsia="Open Sans" w:hAnsi="Open Sans" w:cs="Open Sans"/>
          <w:bCs/>
          <w:color w:val="4A4A4A"/>
          <w:sz w:val="18"/>
        </w:rPr>
        <w:t xml:space="preserve">e for both visitor books and electronic visitor entry systems: </w:t>
      </w:r>
      <w:hyperlink r:id="rId10" w:history="1">
        <w:r w:rsidR="00672DC4" w:rsidRPr="003607C8">
          <w:rPr>
            <w:rStyle w:val="Hyperlink"/>
            <w:rFonts w:ascii="Open Sans" w:eastAsia="Open Sans" w:hAnsi="Open Sans" w:cs="Open Sans"/>
            <w:bCs/>
            <w:sz w:val="18"/>
          </w:rPr>
          <w:t>https://dataprotection.education/best-practice-update/343-visitor-books-and-visitor-electronic-systems</w:t>
        </w:r>
      </w:hyperlink>
    </w:p>
    <w:p w14:paraId="012D5F8B" w14:textId="628F3325" w:rsidR="00FE06C3" w:rsidRDefault="00FE06C3" w:rsidP="00672DC4">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Reminder to ask for id and DBS where required.</w:t>
      </w:r>
    </w:p>
    <w:p w14:paraId="65490990" w14:textId="1F29A3BB" w:rsidR="000F755D" w:rsidRDefault="000F755D" w:rsidP="00672DC4">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 xml:space="preserve">I contacted </w:t>
      </w:r>
      <w:proofErr w:type="spellStart"/>
      <w:r>
        <w:rPr>
          <w:rFonts w:ascii="Open Sans" w:eastAsia="Open Sans" w:hAnsi="Open Sans" w:cs="Open Sans"/>
          <w:bCs/>
          <w:color w:val="4A4A4A"/>
          <w:sz w:val="18"/>
        </w:rPr>
        <w:t>Inventry</w:t>
      </w:r>
      <w:proofErr w:type="spellEnd"/>
      <w:r>
        <w:rPr>
          <w:rFonts w:ascii="Open Sans" w:eastAsia="Open Sans" w:hAnsi="Open Sans" w:cs="Open Sans"/>
          <w:bCs/>
          <w:color w:val="4A4A4A"/>
          <w:sz w:val="18"/>
        </w:rPr>
        <w:t xml:space="preserve"> about the following:</w:t>
      </w:r>
    </w:p>
    <w:p w14:paraId="57E40C9D" w14:textId="2B5E1673" w:rsidR="000F755D" w:rsidRDefault="000F755D" w:rsidP="000F755D">
      <w:pPr>
        <w:pStyle w:val="ListParagraph"/>
        <w:numPr>
          <w:ilvl w:val="0"/>
          <w:numId w:val="5"/>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Photos are black on badges so not identifiable – they will contact the school about this.</w:t>
      </w:r>
    </w:p>
    <w:p w14:paraId="593946F9" w14:textId="0204F14C" w:rsidR="000F755D" w:rsidRDefault="000F755D" w:rsidP="000F755D">
      <w:pPr>
        <w:pStyle w:val="ListParagraph"/>
        <w:numPr>
          <w:ilvl w:val="0"/>
          <w:numId w:val="5"/>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visitor can view other visitors when leaving – they cannot turn this off altogether</w:t>
      </w:r>
      <w:r w:rsidR="00E12320">
        <w:rPr>
          <w:rFonts w:ascii="Open Sans" w:eastAsia="Open Sans" w:hAnsi="Open Sans" w:cs="Open Sans"/>
          <w:bCs/>
          <w:color w:val="4A4A4A"/>
          <w:sz w:val="18"/>
        </w:rPr>
        <w:t xml:space="preserve"> in their app</w:t>
      </w:r>
      <w:r>
        <w:rPr>
          <w:rFonts w:ascii="Open Sans" w:eastAsia="Open Sans" w:hAnsi="Open Sans" w:cs="Open Sans"/>
          <w:bCs/>
          <w:color w:val="4A4A4A"/>
          <w:sz w:val="18"/>
        </w:rPr>
        <w:t xml:space="preserve"> but can have it set to either photo or name.  I have advised them that other companies are able to do this.</w:t>
      </w:r>
    </w:p>
    <w:p w14:paraId="5B45AAD6" w14:textId="4B112C2C" w:rsidR="000F755D" w:rsidRPr="000F755D" w:rsidRDefault="000F755D" w:rsidP="000F755D">
      <w:pPr>
        <w:pStyle w:val="ListParagraph"/>
        <w:numPr>
          <w:ilvl w:val="0"/>
          <w:numId w:val="5"/>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Seeing who else is in the building – this is available via the management console which they will contact you about.</w:t>
      </w:r>
    </w:p>
    <w:bookmarkEnd w:id="0"/>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3A830FA7" w14:textId="77777777" w:rsidR="00230678" w:rsidRDefault="00230678" w:rsidP="00230678">
      <w:pPr>
        <w:spacing w:after="0" w:line="324" w:lineRule="auto"/>
        <w:rPr>
          <w:rFonts w:ascii="Open Sans" w:eastAsia="Open Sans" w:hAnsi="Open Sans" w:cs="Open Sans"/>
          <w:bCs/>
          <w:color w:val="4A4A4A"/>
          <w:sz w:val="18"/>
        </w:rPr>
      </w:pPr>
      <w:bookmarkStart w:id="1" w:name="_Hlk122084209"/>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1" w:history="1">
        <w:r w:rsidRPr="003967F8">
          <w:rPr>
            <w:rStyle w:val="Hyperlink"/>
            <w:rFonts w:ascii="Open Sans" w:eastAsia="Open Sans" w:hAnsi="Open Sans" w:cs="Open Sans"/>
            <w:bCs/>
            <w:sz w:val="18"/>
          </w:rPr>
          <w:t>https://dataprotection.education/index.php/best-practice-library/best-practice/cctv</w:t>
        </w:r>
      </w:hyperlink>
    </w:p>
    <w:p w14:paraId="50FC518F" w14:textId="25E68F6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CCTV should have a defined purpose which should be clearly documented</w:t>
      </w:r>
      <w:r w:rsidR="00FE06C3">
        <w:rPr>
          <w:rFonts w:ascii="Open Sans" w:eastAsia="Open Sans" w:hAnsi="Open Sans" w:cs="Open Sans"/>
          <w:bCs/>
          <w:color w:val="4A4A4A"/>
          <w:sz w:val="18"/>
        </w:rPr>
        <w:t>, including having a CCTV policy and statement in the privacy notice (s).</w:t>
      </w:r>
      <w:r>
        <w:rPr>
          <w:rFonts w:ascii="Open Sans" w:eastAsia="Open Sans" w:hAnsi="Open Sans" w:cs="Open Sans"/>
          <w:bCs/>
          <w:color w:val="4A4A4A"/>
          <w:sz w:val="18"/>
        </w:rPr>
        <w:t xml:space="preserve">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2"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539B6D4C" w14:textId="77777777" w:rsidR="0089721F" w:rsidRDefault="0089721F" w:rsidP="00230678">
      <w:pPr>
        <w:spacing w:after="0" w:line="324" w:lineRule="auto"/>
        <w:rPr>
          <w:rStyle w:val="Hyperlink"/>
          <w:rFonts w:ascii="Open Sans" w:eastAsia="Open Sans" w:hAnsi="Open Sans" w:cs="Open Sans"/>
          <w:bCs/>
          <w:sz w:val="18"/>
        </w:rPr>
      </w:pPr>
    </w:p>
    <w:p w14:paraId="1CD83717" w14:textId="6C3CEBE2" w:rsidR="0089721F" w:rsidRDefault="0089721F" w:rsidP="0089721F">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in corridor: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have access to.</w:t>
      </w:r>
    </w:p>
    <w:p w14:paraId="42FA7145" w14:textId="77777777" w:rsidR="0089721F" w:rsidRDefault="0089721F" w:rsidP="00230678">
      <w:pPr>
        <w:spacing w:after="0" w:line="324" w:lineRule="auto"/>
        <w:rPr>
          <w:rStyle w:val="Hyperlink"/>
          <w:rFonts w:ascii="Open Sans" w:eastAsia="Open Sans" w:hAnsi="Open Sans" w:cs="Open Sans"/>
          <w:bCs/>
          <w:sz w:val="18"/>
        </w:rPr>
      </w:pPr>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3"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4"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B88E75E" w14:textId="77777777" w:rsidR="0089721F" w:rsidRDefault="00CE5731" w:rsidP="0089721F">
      <w:pPr>
        <w:spacing w:after="0"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29B933B8" w:rsidR="00CE5731" w:rsidRPr="0089721F" w:rsidRDefault="00CE5731" w:rsidP="0089721F">
      <w:pPr>
        <w:spacing w:after="0" w:line="324" w:lineRule="auto"/>
        <w:ind w:hanging="10"/>
        <w:rPr>
          <w:bCs/>
        </w:rPr>
      </w:pPr>
      <w:r>
        <w:rPr>
          <w:rFonts w:ascii="Open Sans" w:eastAsia="Open Sans" w:hAnsi="Open Sans" w:cs="Open Sans"/>
          <w:bCs/>
          <w:color w:val="4A4A4A"/>
          <w:sz w:val="18"/>
        </w:rPr>
        <w:t>Advise locking SLT offices and admin offices when not in use.  Reminder to lock desks and drawers.</w:t>
      </w:r>
    </w:p>
    <w:p w14:paraId="0E204B70" w14:textId="77777777" w:rsidR="00CE5731" w:rsidRDefault="00CE5731" w:rsidP="0089721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318006E7" w14:textId="77777777" w:rsidR="00CE5731" w:rsidRDefault="00CE5731" w:rsidP="00CE69C0">
      <w:pPr>
        <w:spacing w:after="0" w:line="324" w:lineRule="auto"/>
        <w:rPr>
          <w:rFonts w:ascii="Open Sans" w:eastAsia="Open Sans" w:hAnsi="Open Sans" w:cs="Open Sans"/>
          <w:bCs/>
          <w:color w:val="4A4A4A"/>
          <w:sz w:val="18"/>
        </w:rPr>
      </w:pPr>
    </w:p>
    <w:p w14:paraId="17959114" w14:textId="58C0DF10" w:rsidR="00CE5731" w:rsidRDefault="00CE5731" w:rsidP="00CE69C0">
      <w:pPr>
        <w:spacing w:after="0" w:line="324" w:lineRule="auto"/>
        <w:rPr>
          <w:rFonts w:ascii="Open Sans" w:eastAsia="Open Sans" w:hAnsi="Open Sans" w:cs="Open Sans"/>
          <w:bCs/>
          <w:color w:val="4A4A4A"/>
          <w:sz w:val="18"/>
        </w:rPr>
      </w:pPr>
      <w:bookmarkStart w:id="2" w:name="_Hlk132963635"/>
      <w:r>
        <w:rPr>
          <w:rFonts w:ascii="Open Sans" w:eastAsia="Open Sans" w:hAnsi="Open Sans" w:cs="Open Sans"/>
          <w:b/>
          <w:color w:val="4A4A4A"/>
          <w:sz w:val="18"/>
        </w:rPr>
        <w:t>Kitchen</w:t>
      </w:r>
      <w:r w:rsidR="0089721F">
        <w:rPr>
          <w:rFonts w:ascii="Open Sans" w:eastAsia="Open Sans" w:hAnsi="Open Sans" w:cs="Open Sans"/>
          <w:b/>
          <w:color w:val="4A4A4A"/>
          <w:sz w:val="18"/>
        </w:rPr>
        <w:t xml:space="preserve">/Dietary </w:t>
      </w:r>
      <w:r w:rsidR="00E12320">
        <w:rPr>
          <w:rFonts w:ascii="Open Sans" w:eastAsia="Open Sans" w:hAnsi="Open Sans" w:cs="Open Sans"/>
          <w:b/>
          <w:color w:val="4A4A4A"/>
          <w:sz w:val="18"/>
        </w:rPr>
        <w:t>information</w:t>
      </w:r>
      <w:r>
        <w:rPr>
          <w:rFonts w:ascii="Open Sans" w:eastAsia="Open Sans" w:hAnsi="Open Sans" w:cs="Open Sans"/>
          <w:b/>
          <w:color w:val="4A4A4A"/>
          <w:sz w:val="18"/>
        </w:rPr>
        <w:t xml:space="preserve"> : </w:t>
      </w:r>
      <w:r>
        <w:rPr>
          <w:rFonts w:ascii="Open Sans" w:eastAsia="Open Sans" w:hAnsi="Open Sans" w:cs="Open Sans"/>
          <w:bCs/>
          <w:color w:val="4A4A4A"/>
          <w:sz w:val="18"/>
        </w:rPr>
        <w:t xml:space="preserve">sharing of allergy and dietary information with the kitchen staff should be done in a confidential way. </w:t>
      </w:r>
      <w:r w:rsidR="0089721F">
        <w:rPr>
          <w:rFonts w:ascii="Open Sans" w:eastAsia="Open Sans" w:hAnsi="Open Sans" w:cs="Open Sans"/>
          <w:bCs/>
          <w:color w:val="4A4A4A"/>
          <w:sz w:val="18"/>
        </w:rPr>
        <w:t xml:space="preserve">  The kitchen has good practice and the information is kept electronically, but the Admin office have the list on display on the wall. The </w:t>
      </w:r>
      <w:r w:rsidR="00E12320">
        <w:rPr>
          <w:rFonts w:ascii="Open Sans" w:eastAsia="Open Sans" w:hAnsi="Open Sans" w:cs="Open Sans"/>
          <w:bCs/>
          <w:color w:val="4A4A4A"/>
          <w:sz w:val="18"/>
        </w:rPr>
        <w:t xml:space="preserve">admin </w:t>
      </w:r>
      <w:r w:rsidR="0089721F">
        <w:rPr>
          <w:rFonts w:ascii="Open Sans" w:eastAsia="Open Sans" w:hAnsi="Open Sans" w:cs="Open Sans"/>
          <w:bCs/>
          <w:color w:val="4A4A4A"/>
          <w:sz w:val="18"/>
        </w:rPr>
        <w:t xml:space="preserve">office is not locked at all and the list is used for convenience purposes. </w:t>
      </w:r>
      <w:r>
        <w:rPr>
          <w:rFonts w:ascii="Open Sans" w:eastAsia="Open Sans" w:hAnsi="Open Sans" w:cs="Open Sans"/>
          <w:bCs/>
          <w:color w:val="4A4A4A"/>
          <w:sz w:val="18"/>
        </w:rPr>
        <w:t>The ICO states that special category data is personal data that needs more protection because it is sensitive:</w:t>
      </w:r>
    </w:p>
    <w:p w14:paraId="203342B1" w14:textId="63D208EF" w:rsidR="00CE5731" w:rsidRDefault="00000000" w:rsidP="00CE69C0">
      <w:pPr>
        <w:spacing w:after="0" w:line="324" w:lineRule="auto"/>
        <w:rPr>
          <w:rStyle w:val="Hyperlink"/>
          <w:rFonts w:ascii="Open Sans" w:eastAsia="Open Sans" w:hAnsi="Open Sans" w:cs="Open Sans"/>
          <w:bCs/>
          <w:sz w:val="18"/>
        </w:rPr>
      </w:pPr>
      <w:hyperlink r:id="rId15"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2"/>
    <w:p w14:paraId="7E80E28C" w14:textId="7A9A027D"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69C0">
      <w:pPr>
        <w:spacing w:after="0" w:line="324" w:lineRule="auto"/>
        <w:ind w:hanging="11"/>
        <w:rPr>
          <w:rStyle w:val="Hyperlink"/>
          <w:rFonts w:ascii="Open Sans" w:eastAsia="Open Sans" w:hAnsi="Open Sans" w:cs="Open Sans"/>
          <w:bCs/>
          <w:sz w:val="18"/>
        </w:rPr>
      </w:pPr>
      <w:hyperlink r:id="rId16"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717FC751" w14:textId="77777777" w:rsidR="0089721F" w:rsidRDefault="0089721F" w:rsidP="00CE69C0">
      <w:pPr>
        <w:spacing w:after="0" w:line="324" w:lineRule="auto"/>
        <w:ind w:hanging="11"/>
        <w:rPr>
          <w:rStyle w:val="Hyperlink"/>
          <w:rFonts w:ascii="Open Sans" w:eastAsia="Open Sans" w:hAnsi="Open Sans" w:cs="Open Sans"/>
          <w:bCs/>
          <w:sz w:val="18"/>
        </w:rPr>
      </w:pPr>
    </w:p>
    <w:p w14:paraId="19161B11" w14:textId="1182D19B" w:rsidR="0089721F" w:rsidRDefault="0089721F"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Key cabinets</w:t>
      </w:r>
      <w:r>
        <w:rPr>
          <w:rFonts w:ascii="Open Sans" w:eastAsia="Open Sans" w:hAnsi="Open Sans" w:cs="Open Sans"/>
          <w:bCs/>
          <w:color w:val="4A4A4A"/>
          <w:sz w:val="18"/>
        </w:rPr>
        <w:t>: should be locked.</w:t>
      </w:r>
    </w:p>
    <w:p w14:paraId="3D351E9D" w14:textId="77777777" w:rsidR="0089721F" w:rsidRDefault="0089721F" w:rsidP="00CE69C0">
      <w:pPr>
        <w:spacing w:after="0" w:line="324" w:lineRule="auto"/>
        <w:ind w:hanging="11"/>
        <w:rPr>
          <w:rFonts w:ascii="Open Sans" w:eastAsia="Open Sans" w:hAnsi="Open Sans" w:cs="Open Sans"/>
          <w:bCs/>
          <w:color w:val="4A4A4A"/>
          <w:sz w:val="18"/>
        </w:rPr>
      </w:pPr>
    </w:p>
    <w:p w14:paraId="05FE4B5C" w14:textId="28DBDDB1" w:rsidR="0089721F" w:rsidRDefault="0089721F"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Nursery</w:t>
      </w:r>
      <w:r>
        <w:rPr>
          <w:rFonts w:ascii="Open Sans" w:eastAsia="Open Sans" w:hAnsi="Open Sans" w:cs="Open Sans"/>
          <w:bCs/>
          <w:color w:val="4A4A4A"/>
          <w:sz w:val="18"/>
        </w:rPr>
        <w:t>: the nursery had several lists with full names etc for the convenience of the teacher.  Can the lists be done in other ways (please see other areas of this document</w:t>
      </w:r>
      <w:r w:rsidR="00E12320">
        <w:rPr>
          <w:rFonts w:ascii="Open Sans" w:eastAsia="Open Sans" w:hAnsi="Open Sans" w:cs="Open Sans"/>
          <w:bCs/>
          <w:color w:val="4A4A4A"/>
          <w:sz w:val="18"/>
        </w:rPr>
        <w:t xml:space="preserve"> for further advice</w:t>
      </w:r>
      <w:r>
        <w:rPr>
          <w:rFonts w:ascii="Open Sans" w:eastAsia="Open Sans" w:hAnsi="Open Sans" w:cs="Open Sans"/>
          <w:bCs/>
          <w:color w:val="4A4A4A"/>
          <w:sz w:val="18"/>
        </w:rPr>
        <w:t>)</w:t>
      </w:r>
      <w:r w:rsidR="00E12320">
        <w:rPr>
          <w:rFonts w:ascii="Open Sans" w:eastAsia="Open Sans" w:hAnsi="Open Sans" w:cs="Open Sans"/>
          <w:bCs/>
          <w:color w:val="4A4A4A"/>
          <w:sz w:val="18"/>
        </w:rPr>
        <w:t>?</w:t>
      </w:r>
      <w:r>
        <w:rPr>
          <w:rFonts w:ascii="Open Sans" w:eastAsia="Open Sans" w:hAnsi="Open Sans" w:cs="Open Sans"/>
          <w:bCs/>
          <w:color w:val="4A4A4A"/>
          <w:sz w:val="18"/>
        </w:rPr>
        <w:t xml:space="preserve">  They key cabinet should be locked.  There are also several folders in the office which have been ‘inherited’ – advise review in line with any retention schedule to check that data is relevant.  There is no door into the office, so all personal data should be locked in the filing cabinet. Unknown contents of folders are a data breach risk.  </w:t>
      </w:r>
    </w:p>
    <w:p w14:paraId="2D345F9F" w14:textId="29241438" w:rsidR="0089721F" w:rsidRDefault="0089721F"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For data retention he</w:t>
      </w:r>
      <w:r w:rsidR="00E12320">
        <w:rPr>
          <w:rFonts w:ascii="Open Sans" w:eastAsia="Open Sans" w:hAnsi="Open Sans" w:cs="Open Sans"/>
          <w:bCs/>
          <w:color w:val="4A4A4A"/>
          <w:sz w:val="18"/>
        </w:rPr>
        <w:t>l</w:t>
      </w:r>
      <w:r>
        <w:rPr>
          <w:rFonts w:ascii="Open Sans" w:eastAsia="Open Sans" w:hAnsi="Open Sans" w:cs="Open Sans"/>
          <w:bCs/>
          <w:color w:val="4A4A4A"/>
          <w:sz w:val="18"/>
        </w:rPr>
        <w:t xml:space="preserve">p and advice review the </w:t>
      </w:r>
      <w:proofErr w:type="spellStart"/>
      <w:r>
        <w:rPr>
          <w:rFonts w:ascii="Open Sans" w:eastAsia="Open Sans" w:hAnsi="Open Sans" w:cs="Open Sans"/>
          <w:bCs/>
          <w:color w:val="4A4A4A"/>
          <w:sz w:val="18"/>
        </w:rPr>
        <w:t>iRMS</w:t>
      </w:r>
      <w:proofErr w:type="spellEnd"/>
      <w:r>
        <w:rPr>
          <w:rFonts w:ascii="Open Sans" w:eastAsia="Open Sans" w:hAnsi="Open Sans" w:cs="Open Sans"/>
          <w:bCs/>
          <w:color w:val="4A4A4A"/>
          <w:sz w:val="18"/>
        </w:rPr>
        <w:t xml:space="preserve"> toolkit:</w:t>
      </w:r>
      <w:r w:rsidRPr="0089721F">
        <w:t xml:space="preserve"> </w:t>
      </w:r>
      <w:hyperlink r:id="rId17" w:history="1">
        <w:r w:rsidRPr="002373B7">
          <w:rPr>
            <w:rStyle w:val="Hyperlink"/>
            <w:rFonts w:ascii="Open Sans" w:eastAsia="Open Sans" w:hAnsi="Open Sans" w:cs="Open Sans"/>
            <w:bCs/>
            <w:sz w:val="18"/>
          </w:rPr>
          <w:t>https://irms.org.uk/page/SchoolsToolkit</w:t>
        </w:r>
      </w:hyperlink>
    </w:p>
    <w:p w14:paraId="1F6950C4" w14:textId="679A8E97" w:rsidR="00CB5563" w:rsidRDefault="001D346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 xml:space="preserve">Consider a review of the nursery data that is held on the school network as the nursery is the data controller and not the school, therefore school staff should not have access to that data. </w:t>
      </w:r>
    </w:p>
    <w:p w14:paraId="24839E3B" w14:textId="77777777" w:rsidR="001D3461" w:rsidRDefault="001D3461" w:rsidP="00CE69C0">
      <w:pPr>
        <w:spacing w:after="0" w:line="324" w:lineRule="auto"/>
        <w:ind w:hanging="11"/>
        <w:rPr>
          <w:rFonts w:ascii="Open Sans" w:eastAsia="Open Sans" w:hAnsi="Open Sans" w:cs="Open Sans"/>
          <w:bCs/>
          <w:color w:val="4A4A4A"/>
          <w:sz w:val="18"/>
        </w:rPr>
      </w:pPr>
    </w:p>
    <w:p w14:paraId="54B83DE7" w14:textId="402FF346" w:rsidR="00CB5563" w:rsidRPr="00CB5563" w:rsidRDefault="00CB5563"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lastRenderedPageBreak/>
        <w:t>SCL/After School Club</w:t>
      </w:r>
      <w:r>
        <w:rPr>
          <w:rFonts w:ascii="Open Sans" w:eastAsia="Open Sans" w:hAnsi="Open Sans" w:cs="Open Sans"/>
          <w:bCs/>
          <w:color w:val="4A4A4A"/>
          <w:sz w:val="18"/>
        </w:rPr>
        <w:t xml:space="preserve">: SCL is the data controller for information collected from parents for the After School Club. Parental contacts, medical information and other personal data were left in a clear folder in the hall.  Advise this is locked away.  </w:t>
      </w:r>
      <w:r w:rsidR="001D3461">
        <w:rPr>
          <w:rFonts w:ascii="Open Sans" w:eastAsia="Open Sans" w:hAnsi="Open Sans" w:cs="Open Sans"/>
          <w:bCs/>
          <w:color w:val="4A4A4A"/>
          <w:sz w:val="18"/>
        </w:rPr>
        <w:t>As the information contained medical information, this comes under special category data and requires extra security (see other areas of this document).</w:t>
      </w:r>
    </w:p>
    <w:p w14:paraId="545304B7" w14:textId="77777777" w:rsidR="00CE5731" w:rsidRDefault="00CE5731" w:rsidP="00CE69C0">
      <w:pPr>
        <w:spacing w:after="0" w:line="324" w:lineRule="auto"/>
        <w:ind w:hanging="11"/>
        <w:rPr>
          <w:rStyle w:val="Hyperlink"/>
          <w:rFonts w:ascii="Open Sans" w:eastAsia="Open Sans" w:hAnsi="Open Sans" w:cs="Open Sans"/>
          <w:bCs/>
          <w:sz w:val="18"/>
        </w:rPr>
      </w:pPr>
    </w:p>
    <w:p w14:paraId="705FCD0F" w14:textId="60B08BE0" w:rsidR="00E12320" w:rsidRDefault="00CE5731" w:rsidP="00CE69C0">
      <w:pPr>
        <w:spacing w:after="0" w:line="324" w:lineRule="auto"/>
        <w:rPr>
          <w:rStyle w:val="Hyperlink"/>
          <w:rFonts w:ascii="Open Sans" w:eastAsia="Open Sans" w:hAnsi="Open Sans" w:cs="Open Sans"/>
          <w:bCs/>
          <w:sz w:val="18"/>
        </w:rPr>
      </w:pPr>
      <w:bookmarkStart w:id="3"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8"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720BD660" w14:textId="55977BB3" w:rsidR="00E12320" w:rsidRPr="00E12320" w:rsidRDefault="00E12320" w:rsidP="00E12320">
      <w:r w:rsidRPr="00E12320">
        <w:t>Regarding the fire register – consider having in a closed folder with first name and last name initial.</w:t>
      </w:r>
    </w:p>
    <w:bookmarkEnd w:id="3"/>
    <w:p w14:paraId="1054F496" w14:textId="77777777" w:rsidR="00CE5731" w:rsidRDefault="00CE5731" w:rsidP="00CE69C0">
      <w:pPr>
        <w:spacing w:after="0" w:line="324" w:lineRule="auto"/>
        <w:ind w:hanging="11"/>
        <w:rPr>
          <w:rFonts w:ascii="Open Sans" w:eastAsia="Open Sans" w:hAnsi="Open Sans" w:cs="Open Sans"/>
          <w:bCs/>
          <w:color w:val="4A4A4A"/>
          <w:sz w:val="18"/>
        </w:rPr>
      </w:pPr>
    </w:p>
    <w:p w14:paraId="2637E8E6" w14:textId="77777777" w:rsidR="00CE5731" w:rsidRDefault="00CE573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69C0">
      <w:pPr>
        <w:spacing w:after="0" w:line="324" w:lineRule="auto"/>
        <w:ind w:hanging="11"/>
        <w:rPr>
          <w:rFonts w:ascii="Open Sans" w:eastAsia="Open Sans" w:hAnsi="Open Sans" w:cs="Open Sans"/>
          <w:bCs/>
          <w:color w:val="4A4A4A"/>
          <w:sz w:val="18"/>
        </w:rPr>
      </w:pPr>
      <w:hyperlink r:id="rId19"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69C0">
      <w:pPr>
        <w:spacing w:after="0" w:line="324" w:lineRule="auto"/>
        <w:ind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9C0">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9C0">
            <w:pPr>
              <w:spacing w:after="0" w:line="324" w:lineRule="auto"/>
              <w:ind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9C0">
            <w:pPr>
              <w:numPr>
                <w:ilvl w:val="0"/>
                <w:numId w:val="1"/>
              </w:numPr>
              <w:spacing w:after="0" w:line="324" w:lineRule="auto"/>
              <w:ind w:left="0"/>
              <w:rPr>
                <w:rFonts w:ascii="Open Sans" w:eastAsia="Open Sans" w:hAnsi="Open Sans" w:cs="Open Sans"/>
                <w:bCs/>
                <w:color w:val="4A4A4A"/>
                <w:sz w:val="18"/>
              </w:rPr>
            </w:pPr>
            <w:hyperlink r:id="rId20"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69C0">
      <w:pPr>
        <w:spacing w:after="0" w:line="324" w:lineRule="auto"/>
        <w:ind w:hanging="11"/>
        <w:rPr>
          <w:rFonts w:ascii="Open Sans" w:eastAsia="Open Sans" w:hAnsi="Open Sans" w:cs="Open Sans"/>
          <w:bCs/>
          <w:color w:val="4A4A4A"/>
          <w:sz w:val="18"/>
        </w:rPr>
      </w:pPr>
    </w:p>
    <w:p w14:paraId="4A9F6D1C" w14:textId="77777777" w:rsidR="00CE5731" w:rsidRDefault="00CE5731" w:rsidP="00CE69C0">
      <w:pPr>
        <w:spacing w:after="0" w:line="324" w:lineRule="auto"/>
        <w:ind w:hanging="11"/>
        <w:rPr>
          <w:rFonts w:ascii="Open Sans" w:eastAsia="Open Sans" w:hAnsi="Open Sans" w:cs="Open Sans"/>
          <w:bCs/>
          <w:color w:val="4A4A4A"/>
          <w:sz w:val="18"/>
        </w:rPr>
      </w:pPr>
    </w:p>
    <w:p w14:paraId="71646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69C0">
      <w:pPr>
        <w:spacing w:after="0" w:line="324" w:lineRule="auto"/>
        <w:ind w:hanging="11"/>
        <w:rPr>
          <w:rStyle w:val="Hyperlink"/>
          <w:rFonts w:ascii="Open Sans" w:eastAsia="Open Sans" w:hAnsi="Open Sans" w:cs="Open Sans"/>
          <w:bCs/>
          <w:sz w:val="18"/>
        </w:rPr>
      </w:pPr>
      <w:hyperlink r:id="rId21"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CE69C0">
      <w:pPr>
        <w:spacing w:after="0" w:line="324" w:lineRule="auto"/>
        <w:rPr>
          <w:rFonts w:ascii="Open Sans" w:eastAsia="Open Sans" w:hAnsi="Open Sans" w:cs="Open Sans"/>
          <w:bCs/>
          <w:color w:val="4A4A4A"/>
          <w:sz w:val="18"/>
        </w:rPr>
      </w:pPr>
    </w:p>
    <w:p w14:paraId="4DE49D40" w14:textId="3C3BAD9D" w:rsidR="00AB5290"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 xml:space="preserve">confidential waste should either be destroyed immediately using a shredder, or if it is stored prior to destruction, it should be stored securely in secure bins or a locked cupboard. </w:t>
      </w:r>
      <w:r w:rsidR="00E12320">
        <w:rPr>
          <w:rFonts w:ascii="Open Sans" w:eastAsia="Open Sans" w:hAnsi="Open Sans" w:cs="Open Sans"/>
          <w:bCs/>
          <w:color w:val="4A4A4A"/>
          <w:sz w:val="18"/>
        </w:rPr>
        <w:t xml:space="preserve">  Storing confidential waste with general recycling can be a data breach risk.</w:t>
      </w:r>
      <w:r>
        <w:rPr>
          <w:rFonts w:ascii="Open Sans" w:eastAsia="Open Sans" w:hAnsi="Open Sans" w:cs="Open Sans"/>
          <w:bCs/>
          <w:color w:val="4A4A4A"/>
          <w:sz w:val="18"/>
        </w:rPr>
        <w:t xml:space="preserve"> The ICO states that data must be destroyed safely and securely when it’s no longer needed:</w:t>
      </w:r>
    </w:p>
    <w:bookmarkStart w:id="4" w:name="_Hlk122357322"/>
    <w:p w14:paraId="56718960" w14:textId="77777777" w:rsidR="00AB5290" w:rsidRPr="0042791F"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4"/>
    <w:p w14:paraId="6655C5A0" w14:textId="77777777" w:rsidR="00AB5290" w:rsidRDefault="00AB5290" w:rsidP="00CE69C0">
      <w:pPr>
        <w:spacing w:after="0" w:line="324" w:lineRule="auto"/>
        <w:rPr>
          <w:rFonts w:ascii="Open Sans" w:eastAsia="Open Sans" w:hAnsi="Open Sans" w:cs="Open Sans"/>
          <w:bCs/>
          <w:color w:val="4A4A4A"/>
          <w:sz w:val="18"/>
        </w:rPr>
      </w:pPr>
    </w:p>
    <w:p w14:paraId="038B7F6B" w14:textId="6A536D0C" w:rsidR="00AB5290" w:rsidRPr="00CE6D57" w:rsidRDefault="00AB5290" w:rsidP="00CE69C0">
      <w:pPr>
        <w:spacing w:after="0" w:line="324" w:lineRule="auto"/>
        <w:rPr>
          <w:rFonts w:ascii="Open Sans" w:eastAsia="Open Sans" w:hAnsi="Open Sans" w:cs="Open Sans"/>
          <w:bCs/>
          <w:color w:val="4A4A4A"/>
          <w:sz w:val="18"/>
        </w:rPr>
      </w:pPr>
      <w:bookmarkStart w:id="5"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r w:rsidR="00E12320">
        <w:rPr>
          <w:rFonts w:ascii="Open Sans" w:eastAsia="Open Sans" w:hAnsi="Open Sans" w:cs="Open Sans"/>
          <w:bCs/>
          <w:color w:val="4A4A4A"/>
          <w:sz w:val="18"/>
        </w:rPr>
        <w:t>.</w:t>
      </w:r>
    </w:p>
    <w:bookmarkEnd w:id="5"/>
    <w:p w14:paraId="26D4B214" w14:textId="77777777" w:rsidR="00CE5731" w:rsidRDefault="00CE5731" w:rsidP="00CE69C0">
      <w:pPr>
        <w:pBdr>
          <w:top w:val="nil"/>
          <w:left w:val="nil"/>
          <w:bottom w:val="nil"/>
          <w:right w:val="nil"/>
          <w:between w:val="nil"/>
        </w:pBdr>
        <w:spacing w:after="0"/>
        <w:rPr>
          <w:rFonts w:ascii="Open Sans" w:eastAsia="Open Sans" w:hAnsi="Open Sans" w:cs="Open Sans"/>
          <w:b/>
          <w:color w:val="4A4A4A"/>
          <w:sz w:val="18"/>
        </w:rPr>
      </w:pPr>
    </w:p>
    <w:p w14:paraId="48C06EF3" w14:textId="77777777"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bookmarkStart w:id="6"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6"/>
    <w:p w14:paraId="6C2D2CE8" w14:textId="77777777" w:rsidR="00CE5731" w:rsidRPr="00672DC4" w:rsidRDefault="00CE5731" w:rsidP="00CE69C0">
      <w:pPr>
        <w:spacing w:after="0" w:line="324" w:lineRule="auto"/>
        <w:rPr>
          <w:rFonts w:ascii="Open Sans" w:eastAsia="Open Sans" w:hAnsi="Open Sans" w:cs="Open Sans"/>
          <w:bCs/>
          <w:color w:val="4A4A4A"/>
          <w:sz w:val="18"/>
        </w:rPr>
      </w:pPr>
    </w:p>
    <w:p w14:paraId="1C20B7A5" w14:textId="77777777" w:rsidR="00CE5731" w:rsidRDefault="00CE5731" w:rsidP="00CE69C0">
      <w:pPr>
        <w:spacing w:after="0" w:line="324" w:lineRule="auto"/>
        <w:rPr>
          <w:rFonts w:ascii="Open Sans" w:eastAsia="Open Sans" w:hAnsi="Open Sans" w:cs="Open Sans"/>
          <w:bCs/>
          <w:color w:val="4A4A4A"/>
          <w:sz w:val="18"/>
        </w:rPr>
      </w:pPr>
      <w:bookmarkStart w:id="7"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69C0">
      <w:pPr>
        <w:spacing w:after="0" w:line="324" w:lineRule="auto"/>
        <w:rPr>
          <w:rStyle w:val="Hyperlink"/>
          <w:rFonts w:ascii="Open Sans" w:eastAsia="Open Sans" w:hAnsi="Open Sans" w:cs="Open Sans"/>
          <w:bCs/>
          <w:sz w:val="18"/>
        </w:rPr>
      </w:pPr>
      <w:hyperlink r:id="rId22"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69C0">
      <w:pPr>
        <w:spacing w:after="0" w:line="324" w:lineRule="auto"/>
        <w:rPr>
          <w:rStyle w:val="Hyperlink"/>
          <w:rFonts w:ascii="Open Sans" w:eastAsia="Open Sans" w:hAnsi="Open Sans" w:cs="Open Sans"/>
          <w:bCs/>
          <w:sz w:val="18"/>
        </w:rPr>
      </w:pPr>
    </w:p>
    <w:p w14:paraId="587F4FFC" w14:textId="77777777" w:rsidR="00CE5731" w:rsidRDefault="00CE5731" w:rsidP="00CE69C0">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23"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69C0">
      <w:pPr>
        <w:spacing w:after="0" w:line="324" w:lineRule="auto"/>
        <w:rPr>
          <w:rStyle w:val="Hyperlink"/>
          <w:rFonts w:ascii="Open Sans" w:eastAsia="Open Sans" w:hAnsi="Open Sans" w:cs="Open Sans"/>
          <w:bCs/>
          <w:sz w:val="18"/>
        </w:rPr>
      </w:pPr>
    </w:p>
    <w:p w14:paraId="23FCEF8C" w14:textId="0AA16300"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 definition of confidential is ‘intended to be kept secret’, ‘entrusted with private or restricted information’, which is not the case when on a classroom</w:t>
      </w:r>
      <w:r w:rsidR="00E12320">
        <w:rPr>
          <w:rFonts w:ascii="Open Sans" w:eastAsia="Open Sans" w:hAnsi="Open Sans" w:cs="Open Sans"/>
          <w:bCs/>
          <w:color w:val="4A4A4A"/>
          <w:sz w:val="18"/>
        </w:rPr>
        <w:t>/staffroom</w:t>
      </w:r>
      <w:r>
        <w:rPr>
          <w:rFonts w:ascii="Open Sans" w:eastAsia="Open Sans" w:hAnsi="Open Sans" w:cs="Open Sans"/>
          <w:bCs/>
          <w:color w:val="4A4A4A"/>
          <w:sz w:val="18"/>
        </w:rPr>
        <w:t xml:space="preserve">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6CCF3835" w14:textId="3FE37198"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lastRenderedPageBreak/>
        <w:t>Pupils in receipt of pupil premium</w:t>
      </w:r>
    </w:p>
    <w:p w14:paraId="40663330"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69C0">
      <w:pPr>
        <w:pStyle w:val="ListParagraph"/>
        <w:numPr>
          <w:ilvl w:val="0"/>
          <w:numId w:val="4"/>
        </w:numPr>
        <w:spacing w:after="0" w:line="324" w:lineRule="auto"/>
        <w:ind w:left="0"/>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4"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7"/>
    <w:p w14:paraId="3BD620D6" w14:textId="77777777" w:rsidR="00CE5731" w:rsidRDefault="00CE5731" w:rsidP="00CE69C0">
      <w:pPr>
        <w:spacing w:after="0" w:line="324" w:lineRule="auto"/>
        <w:rPr>
          <w:rStyle w:val="Hyperlink"/>
          <w:rFonts w:ascii="Open Sans" w:eastAsia="Open Sans" w:hAnsi="Open Sans" w:cs="Open Sans"/>
          <w:bCs/>
          <w:sz w:val="18"/>
        </w:rPr>
      </w:pPr>
    </w:p>
    <w:p w14:paraId="5BB1C588" w14:textId="77777777" w:rsidR="008769F7" w:rsidRDefault="008769F7" w:rsidP="00CE69C0">
      <w:pPr>
        <w:spacing w:after="0"/>
        <w:rPr>
          <w:rStyle w:val="Hyperlink"/>
          <w:rFonts w:ascii="Open Sans" w:eastAsia="Open Sans" w:hAnsi="Open Sans" w:cs="Open Sans"/>
          <w:bCs/>
          <w:color w:val="auto"/>
          <w:sz w:val="18"/>
          <w:u w:val="none"/>
        </w:rPr>
      </w:pPr>
      <w:r w:rsidRPr="00CC24D6">
        <w:rPr>
          <w:rStyle w:val="Hyperlink"/>
          <w:rFonts w:ascii="Open Sans" w:eastAsia="Open Sans" w:hAnsi="Open Sans" w:cs="Open Sans"/>
          <w:bCs/>
          <w:color w:val="auto"/>
          <w:sz w:val="18"/>
          <w:u w:val="none"/>
        </w:rPr>
        <w:t>Further information about publishing and sharing Safeguarding data has recently been published by the ICO:</w:t>
      </w:r>
      <w:r>
        <w:rPr>
          <w:rStyle w:val="Hyperlink"/>
          <w:rFonts w:ascii="Open Sans" w:eastAsia="Open Sans" w:hAnsi="Open Sans" w:cs="Open Sans"/>
          <w:bCs/>
          <w:color w:val="auto"/>
          <w:sz w:val="18"/>
          <w:u w:val="none"/>
        </w:rPr>
        <w:t xml:space="preserve"> </w:t>
      </w:r>
      <w:hyperlink r:id="rId25"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4DF3CEF1" w14:textId="77777777" w:rsidR="008769F7" w:rsidRDefault="008769F7" w:rsidP="00CE69C0">
      <w:pPr>
        <w:spacing w:after="0"/>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DPE has published an article about Displaying special category information in Schools : </w:t>
      </w:r>
      <w:hyperlink r:id="rId26" w:history="1">
        <w:r w:rsidRPr="009943B3">
          <w:rPr>
            <w:rStyle w:val="Hyperlink"/>
            <w:rFonts w:ascii="Open Sans" w:eastAsia="Open Sans" w:hAnsi="Open Sans" w:cs="Open Sans"/>
            <w:bCs/>
            <w:sz w:val="18"/>
          </w:rPr>
          <w:t>https://dataprotection.education/best-practice-update/388-displaying-special-category-information-in-schools</w:t>
        </w:r>
      </w:hyperlink>
    </w:p>
    <w:p w14:paraId="2A65A057" w14:textId="77777777" w:rsidR="00672DC4" w:rsidRPr="00CE5731" w:rsidRDefault="00672DC4" w:rsidP="00CE69C0">
      <w:pPr>
        <w:spacing w:after="0" w:line="324" w:lineRule="auto"/>
        <w:rPr>
          <w:rStyle w:val="Hyperlink"/>
          <w:rFonts w:ascii="Open Sans" w:eastAsia="Open Sans" w:hAnsi="Open Sans" w:cs="Open Sans"/>
          <w:bCs/>
          <w:sz w:val="24"/>
          <w:szCs w:val="24"/>
        </w:rPr>
      </w:pPr>
    </w:p>
    <w:bookmarkEnd w:id="1"/>
    <w:p w14:paraId="2EE2CC4F" w14:textId="2D8153C4" w:rsidR="006E16E9" w:rsidRDefault="006E16E9" w:rsidP="00CE69C0">
      <w:pPr>
        <w:spacing w:after="0" w:line="324" w:lineRule="auto"/>
        <w:ind w:hanging="11"/>
        <w:rPr>
          <w:rStyle w:val="Hyperlink"/>
          <w:rFonts w:ascii="Open Sans" w:eastAsia="Open Sans" w:hAnsi="Open Sans" w:cs="Open Sans"/>
          <w:bCs/>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 xml:space="preserve">Advise </w:t>
      </w:r>
      <w:r w:rsidR="00E12320">
        <w:rPr>
          <w:rFonts w:ascii="Open Sans" w:eastAsia="Open Sans" w:hAnsi="Open Sans" w:cs="Open Sans"/>
          <w:bCs/>
          <w:color w:val="4A4A4A"/>
          <w:sz w:val="18"/>
        </w:rPr>
        <w:t>locking the switch cabinet in the hall</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w:t>
      </w:r>
      <w:r w:rsidR="00E12320">
        <w:rPr>
          <w:rFonts w:ascii="Open Sans" w:eastAsia="Open Sans" w:hAnsi="Open Sans" w:cs="Open Sans"/>
          <w:bCs/>
          <w:color w:val="4A4A4A"/>
          <w:sz w:val="18"/>
        </w:rPr>
        <w:t>network</w:t>
      </w:r>
      <w:r>
        <w:rPr>
          <w:rFonts w:ascii="Open Sans" w:eastAsia="Open Sans" w:hAnsi="Open Sans" w:cs="Open Sans"/>
          <w:bCs/>
          <w:color w:val="4A4A4A"/>
          <w:sz w:val="18"/>
        </w:rPr>
        <w:t xml:space="preserve">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27"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035435A5"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Please be reminded that this is a cyber threat. A threat actor (hacker) can be internal to an organisation.  The largest number of internal attackers are people who have accidentally and unknowingly caused an incident.  </w:t>
      </w:r>
      <w:r w:rsidR="00E12320">
        <w:rPr>
          <w:rFonts w:ascii="Open Sans" w:eastAsia="Open Sans" w:hAnsi="Open Sans" w:cs="Open Sans"/>
          <w:bCs/>
          <w:color w:val="4A4A4A"/>
          <w:sz w:val="18"/>
        </w:rPr>
        <w:t>The risk is greater because the cabinet is in the hall which is an area used by external companies for lettings.</w:t>
      </w:r>
    </w:p>
    <w:p w14:paraId="4DC4B490" w14:textId="77777777" w:rsidR="006E16E9" w:rsidRDefault="006E16E9" w:rsidP="00CE69C0">
      <w:pPr>
        <w:spacing w:after="0" w:line="324" w:lineRule="auto"/>
        <w:ind w:hanging="10"/>
        <w:rPr>
          <w:rFonts w:ascii="Open Sans" w:eastAsia="Open Sans" w:hAnsi="Open Sans" w:cs="Open Sans"/>
          <w:bCs/>
          <w:color w:val="4A4A4A"/>
          <w:sz w:val="18"/>
        </w:rPr>
      </w:pPr>
    </w:p>
    <w:p w14:paraId="0E4FC531" w14:textId="77777777" w:rsidR="006E16E9" w:rsidRDefault="006E16E9" w:rsidP="00CE69C0">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01BB9E70" w:rsidR="006E16E9" w:rsidRDefault="00000000" w:rsidP="00CE69C0">
      <w:pPr>
        <w:spacing w:after="0" w:line="324" w:lineRule="auto"/>
        <w:ind w:hanging="10"/>
        <w:rPr>
          <w:rStyle w:val="Hyperlink"/>
          <w:rFonts w:ascii="Open Sans" w:eastAsia="Open Sans" w:hAnsi="Open Sans" w:cs="Open Sans"/>
          <w:bCs/>
          <w:sz w:val="18"/>
        </w:rPr>
      </w:pPr>
      <w:hyperlink r:id="rId28"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CE69C0">
      <w:pPr>
        <w:spacing w:after="0" w:line="324" w:lineRule="auto"/>
        <w:ind w:hanging="10"/>
        <w:rPr>
          <w:rStyle w:val="Hyperlink"/>
          <w:rFonts w:ascii="Open Sans" w:eastAsia="Open Sans" w:hAnsi="Open Sans" w:cs="Open Sans"/>
          <w:bCs/>
          <w:sz w:val="18"/>
        </w:rPr>
      </w:pPr>
    </w:p>
    <w:p w14:paraId="497D9B48" w14:textId="3BECBECB" w:rsidR="006E16E9" w:rsidRDefault="006E16E9" w:rsidP="00CE69C0">
      <w:pPr>
        <w:pBdr>
          <w:top w:val="nil"/>
          <w:left w:val="nil"/>
          <w:bottom w:val="nil"/>
          <w:right w:val="nil"/>
          <w:between w:val="nil"/>
        </w:pBdr>
        <w:spacing w:after="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9"/>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30" w:history="1">
        <w:r w:rsidRPr="004C4CD3">
          <w:rPr>
            <w:rStyle w:val="Hyperlink"/>
          </w:rPr>
          <w:t>https://dataprotection.education/best-practice-library/documents/drip-feeds/19-leave-it-lock-it-computer</w:t>
        </w:r>
      </w:hyperlink>
    </w:p>
    <w:p w14:paraId="019B636A" w14:textId="26D79CB4" w:rsidR="006E16E9" w:rsidRDefault="006E16E9" w:rsidP="00CE69C0">
      <w:pPr>
        <w:pBdr>
          <w:top w:val="nil"/>
          <w:left w:val="nil"/>
          <w:bottom w:val="nil"/>
          <w:right w:val="nil"/>
          <w:between w:val="nil"/>
        </w:pBdr>
        <w:spacing w:after="0"/>
        <w:rPr>
          <w:rFonts w:ascii="Open Sans" w:eastAsia="Open Sans" w:hAnsi="Open Sans" w:cs="Open Sans"/>
          <w:bCs/>
          <w:color w:val="4A4A4A"/>
          <w:sz w:val="18"/>
        </w:rPr>
      </w:pPr>
    </w:p>
    <w:p w14:paraId="25EE7702" w14:textId="23610C00" w:rsidR="00CB5563" w:rsidRDefault="00CB5563"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Laptop trollies: </w:t>
      </w:r>
      <w:r>
        <w:rPr>
          <w:rFonts w:ascii="Open Sans" w:eastAsia="Open Sans" w:hAnsi="Open Sans" w:cs="Open Sans"/>
          <w:bCs/>
          <w:color w:val="4A4A4A"/>
          <w:sz w:val="18"/>
        </w:rPr>
        <w:t xml:space="preserve">new laptops will be set up over half term for the students.  Current procedure is for the trollies to remain unlocked because the laptops are old.  Staff and students may need reminding that the laptops should be locked away securely each day.  Consider locking the library as well </w:t>
      </w:r>
      <w:r w:rsidR="00E12320">
        <w:rPr>
          <w:rFonts w:ascii="Open Sans" w:eastAsia="Open Sans" w:hAnsi="Open Sans" w:cs="Open Sans"/>
          <w:bCs/>
          <w:color w:val="4A4A4A"/>
          <w:sz w:val="18"/>
        </w:rPr>
        <w:t xml:space="preserve">during </w:t>
      </w:r>
      <w:r>
        <w:rPr>
          <w:rFonts w:ascii="Open Sans" w:eastAsia="Open Sans" w:hAnsi="Open Sans" w:cs="Open Sans"/>
          <w:bCs/>
          <w:color w:val="4A4A4A"/>
          <w:sz w:val="18"/>
        </w:rPr>
        <w:t>out of school hours for extra security.</w:t>
      </w:r>
    </w:p>
    <w:p w14:paraId="7A64FBC4" w14:textId="77777777" w:rsidR="00CB5563" w:rsidRPr="00CB5563" w:rsidRDefault="00CB5563" w:rsidP="00CE69C0">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CE69C0">
      <w:pPr>
        <w:spacing w:after="0" w:line="324" w:lineRule="auto"/>
        <w:ind w:hanging="11"/>
        <w:rPr>
          <w:rFonts w:ascii="Open Sans" w:eastAsia="Open Sans" w:hAnsi="Open Sans" w:cs="Open Sans"/>
          <w:bCs/>
          <w:color w:val="4A4A4A"/>
          <w:sz w:val="18"/>
        </w:rPr>
      </w:pPr>
      <w:hyperlink r:id="rId31"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lastRenderedPageBreak/>
        <w:t>Check whether staff have enough lockable space in class for private and confidential information. Further advice:</w:t>
      </w:r>
    </w:p>
    <w:p w14:paraId="18590048" w14:textId="77777777" w:rsidR="006E16E9" w:rsidRDefault="00000000" w:rsidP="00CE69C0">
      <w:pPr>
        <w:spacing w:after="0" w:line="324" w:lineRule="auto"/>
        <w:ind w:hanging="11"/>
        <w:rPr>
          <w:rStyle w:val="Hyperlink"/>
          <w:rFonts w:ascii="Open Sans" w:eastAsia="Open Sans" w:hAnsi="Open Sans" w:cs="Open Sans"/>
          <w:bCs/>
          <w:sz w:val="18"/>
        </w:rPr>
      </w:pPr>
      <w:hyperlink r:id="rId32" w:history="1">
        <w:r w:rsidR="006E16E9" w:rsidRPr="002F338A">
          <w:rPr>
            <w:rStyle w:val="Hyperlink"/>
            <w:rFonts w:ascii="Open Sans" w:eastAsia="Open Sans" w:hAnsi="Open Sans" w:cs="Open Sans"/>
            <w:bCs/>
            <w:sz w:val="18"/>
          </w:rPr>
          <w:t>https://dataprotection.education/index.php/best-practice-library/best-practice/clear-desk</w:t>
        </w:r>
      </w:hyperlink>
    </w:p>
    <w:p w14:paraId="6CBB4486" w14:textId="77777777" w:rsidR="006E16E9" w:rsidRDefault="006E16E9" w:rsidP="00CE69C0">
      <w:pPr>
        <w:spacing w:after="0" w:line="324" w:lineRule="auto"/>
        <w:ind w:hanging="11"/>
        <w:rPr>
          <w:rFonts w:ascii="Open Sans" w:eastAsia="Open Sans" w:hAnsi="Open Sans" w:cs="Open Sans"/>
          <w:bCs/>
          <w:color w:val="4A4A4A"/>
          <w:sz w:val="18"/>
        </w:rPr>
      </w:pPr>
    </w:p>
    <w:p w14:paraId="701433A9" w14:textId="77777777" w:rsidR="008907E8" w:rsidRDefault="008907E8" w:rsidP="00CE69C0">
      <w:pPr>
        <w:spacing w:after="0" w:line="324" w:lineRule="auto"/>
        <w:ind w:hanging="10"/>
        <w:rPr>
          <w:rFonts w:ascii="Open Sans" w:eastAsia="Open Sans" w:hAnsi="Open Sans" w:cs="Open Sans"/>
          <w:bCs/>
          <w:color w:val="4A4A4A"/>
          <w:sz w:val="18"/>
        </w:rPr>
      </w:pPr>
      <w:bookmarkStart w:id="8" w:name="_Hlk125727704"/>
    </w:p>
    <w:bookmarkEnd w:id="8"/>
    <w:p w14:paraId="400B8968" w14:textId="644F6AE6" w:rsidR="00CE5731" w:rsidRDefault="00747CEE" w:rsidP="00CE69C0">
      <w:pPr>
        <w:spacing w:after="0" w:line="324" w:lineRule="auto"/>
        <w:ind w:hanging="10"/>
        <w:rPr>
          <w:rFonts w:ascii="Open Sans" w:eastAsia="Open Sans" w:hAnsi="Open Sans" w:cs="Open Sans"/>
          <w:b/>
          <w:color w:val="4A4A4A"/>
          <w:sz w:val="18"/>
        </w:rPr>
      </w:pPr>
      <w:r>
        <w:rPr>
          <w:rFonts w:ascii="Open Sans" w:eastAsia="Open Sans" w:hAnsi="Open Sans" w:cs="Open Sans"/>
          <w:b/>
          <w:color w:val="4A4A4A"/>
          <w:sz w:val="18"/>
        </w:rPr>
        <w:t>iPads –</w:t>
      </w:r>
      <w:r w:rsidR="004D1ED3">
        <w:rPr>
          <w:rFonts w:ascii="Open Sans" w:eastAsia="Open Sans" w:hAnsi="Open Sans" w:cs="Open Sans"/>
          <w:b/>
          <w:color w:val="4A4A4A"/>
          <w:sz w:val="18"/>
        </w:rPr>
        <w:t xml:space="preserve"> </w:t>
      </w:r>
      <w:r w:rsidR="004D1ED3">
        <w:rPr>
          <w:rFonts w:ascii="Open Sans" w:eastAsia="Open Sans" w:hAnsi="Open Sans" w:cs="Open Sans"/>
          <w:bCs/>
          <w:color w:val="4A4A4A"/>
          <w:sz w:val="18"/>
        </w:rPr>
        <w:t xml:space="preserve">centrally managed </w:t>
      </w:r>
      <w:r>
        <w:rPr>
          <w:rFonts w:ascii="Open Sans" w:eastAsia="Open Sans" w:hAnsi="Open Sans" w:cs="Open Sans"/>
          <w:bCs/>
          <w:color w:val="4A4A4A"/>
          <w:sz w:val="18"/>
        </w:rPr>
        <w:t>iPads are</w:t>
      </w:r>
      <w:r w:rsidR="004D1ED3">
        <w:rPr>
          <w:rFonts w:ascii="Open Sans" w:eastAsia="Open Sans" w:hAnsi="Open Sans" w:cs="Open Sans"/>
          <w:bCs/>
          <w:color w:val="4A4A4A"/>
          <w:sz w:val="18"/>
        </w:rPr>
        <w:t xml:space="preserve"> more secure and easier to track and apply PIN codes. This means</w:t>
      </w:r>
      <w:r>
        <w:rPr>
          <w:rFonts w:ascii="Open Sans" w:eastAsia="Open Sans" w:hAnsi="Open Sans" w:cs="Open Sans"/>
          <w:bCs/>
          <w:color w:val="4A4A4A"/>
          <w:sz w:val="18"/>
        </w:rPr>
        <w:t xml:space="preserve"> they can be wiped if lost or stolen and the PIN code changed if required.  </w:t>
      </w:r>
      <w:r w:rsidR="00004D3D">
        <w:rPr>
          <w:rFonts w:ascii="Open Sans" w:eastAsia="Open Sans" w:hAnsi="Open Sans" w:cs="Open Sans"/>
          <w:bCs/>
          <w:color w:val="4A4A4A"/>
          <w:sz w:val="18"/>
        </w:rPr>
        <w:t>Further advice:</w:t>
      </w:r>
      <w:hyperlink r:id="rId33" w:history="1">
        <w:r w:rsidR="00004D3D" w:rsidRPr="002F338A">
          <w:rPr>
            <w:rStyle w:val="Hyperlink"/>
            <w:rFonts w:ascii="Open Sans" w:eastAsia="Open Sans" w:hAnsi="Open Sans" w:cs="Open Sans"/>
            <w:bCs/>
            <w:sz w:val="18"/>
          </w:rPr>
          <w:t>https://dataprotection.education/best-practice-library/best-practice/information-security</w:t>
        </w:r>
      </w:hyperlink>
      <w:r w:rsidR="005D390F" w:rsidRPr="005D390F">
        <w:rPr>
          <w:rFonts w:ascii="Open Sans" w:eastAsia="Open Sans" w:hAnsi="Open Sans" w:cs="Open Sans"/>
          <w:b/>
          <w:color w:val="4A4A4A"/>
          <w:sz w:val="18"/>
        </w:rPr>
        <w:t xml:space="preserve">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Check retention period and removal procedure for photos and videos of children on mobile devices and remove regularly.  See photos section in this document</w:t>
      </w:r>
      <w:r w:rsidR="00CE69C0">
        <w:rPr>
          <w:rFonts w:ascii="Open Sans" w:eastAsia="Open Sans" w:hAnsi="Open Sans" w:cs="Open Sans"/>
          <w:bCs/>
          <w:color w:val="4A4A4A"/>
          <w:sz w:val="18"/>
        </w:rPr>
        <w:t>.</w:t>
      </w:r>
      <w:r w:rsidR="00E12320">
        <w:rPr>
          <w:rFonts w:ascii="Open Sans" w:eastAsia="Open Sans" w:hAnsi="Open Sans" w:cs="Open Sans"/>
          <w:bCs/>
          <w:color w:val="4A4A4A"/>
          <w:sz w:val="18"/>
        </w:rPr>
        <w:t xml:space="preserve">  Consider enabling ‘find my iPad’.</w:t>
      </w:r>
    </w:p>
    <w:sectPr w:rsidR="00CE5731">
      <w:headerReference w:type="default" r:id="rId3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B297D" w14:textId="77777777" w:rsidR="0009612B" w:rsidRDefault="0009612B" w:rsidP="00B40AEE">
      <w:pPr>
        <w:spacing w:after="0" w:line="240" w:lineRule="auto"/>
      </w:pPr>
      <w:r>
        <w:separator/>
      </w:r>
    </w:p>
  </w:endnote>
  <w:endnote w:type="continuationSeparator" w:id="0">
    <w:p w14:paraId="1469577D" w14:textId="77777777" w:rsidR="0009612B" w:rsidRDefault="0009612B"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043F3" w14:textId="77777777" w:rsidR="0009612B" w:rsidRDefault="0009612B" w:rsidP="00B40AEE">
      <w:pPr>
        <w:spacing w:after="0" w:line="240" w:lineRule="auto"/>
      </w:pPr>
      <w:r>
        <w:separator/>
      </w:r>
    </w:p>
  </w:footnote>
  <w:footnote w:type="continuationSeparator" w:id="0">
    <w:p w14:paraId="0A96D159" w14:textId="77777777" w:rsidR="0009612B" w:rsidRDefault="0009612B"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9A072F"/>
    <w:multiLevelType w:val="hybridMultilevel"/>
    <w:tmpl w:val="5F001784"/>
    <w:lvl w:ilvl="0" w:tplc="49EA23E4">
      <w:start w:val="32"/>
      <w:numFmt w:val="bullet"/>
      <w:lvlText w:val="-"/>
      <w:lvlJc w:val="left"/>
      <w:pPr>
        <w:ind w:left="720" w:hanging="360"/>
      </w:pPr>
      <w:rPr>
        <w:rFonts w:ascii="Open Sans" w:eastAsia="Open Sans"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9759924">
    <w:abstractNumId w:val="0"/>
  </w:num>
  <w:num w:numId="2" w16cid:durableId="1909925078">
    <w:abstractNumId w:val="2"/>
  </w:num>
  <w:num w:numId="3" w16cid:durableId="547497912">
    <w:abstractNumId w:val="3"/>
  </w:num>
  <w:num w:numId="4" w16cid:durableId="1897857631">
    <w:abstractNumId w:val="4"/>
  </w:num>
  <w:num w:numId="5" w16cid:durableId="158630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487F"/>
    <w:rsid w:val="0009612B"/>
    <w:rsid w:val="000C50CB"/>
    <w:rsid w:val="000F755D"/>
    <w:rsid w:val="00116357"/>
    <w:rsid w:val="001363DC"/>
    <w:rsid w:val="00163D31"/>
    <w:rsid w:val="001D3461"/>
    <w:rsid w:val="001D64EB"/>
    <w:rsid w:val="00230678"/>
    <w:rsid w:val="002C5E45"/>
    <w:rsid w:val="002D7AF7"/>
    <w:rsid w:val="00372BFC"/>
    <w:rsid w:val="003B3778"/>
    <w:rsid w:val="003C36B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01DC0"/>
    <w:rsid w:val="0084498B"/>
    <w:rsid w:val="008732B0"/>
    <w:rsid w:val="008769F7"/>
    <w:rsid w:val="008826EB"/>
    <w:rsid w:val="008907E8"/>
    <w:rsid w:val="0089721F"/>
    <w:rsid w:val="008B5DFA"/>
    <w:rsid w:val="00977420"/>
    <w:rsid w:val="009A7892"/>
    <w:rsid w:val="00A67A3A"/>
    <w:rsid w:val="00A8323D"/>
    <w:rsid w:val="00AB5290"/>
    <w:rsid w:val="00AF44BA"/>
    <w:rsid w:val="00B40AEE"/>
    <w:rsid w:val="00B576F8"/>
    <w:rsid w:val="00BC1BC7"/>
    <w:rsid w:val="00BF49E1"/>
    <w:rsid w:val="00C31D42"/>
    <w:rsid w:val="00C80DDB"/>
    <w:rsid w:val="00C9091F"/>
    <w:rsid w:val="00CA6281"/>
    <w:rsid w:val="00CB5563"/>
    <w:rsid w:val="00CB725C"/>
    <w:rsid w:val="00CB735F"/>
    <w:rsid w:val="00CE01DE"/>
    <w:rsid w:val="00CE5731"/>
    <w:rsid w:val="00CE69C0"/>
    <w:rsid w:val="00CE6D57"/>
    <w:rsid w:val="00D6201F"/>
    <w:rsid w:val="00E12320"/>
    <w:rsid w:val="00F1545D"/>
    <w:rsid w:val="00F33E0C"/>
    <w:rsid w:val="00F626DA"/>
    <w:rsid w:val="00FE06C3"/>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89721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97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05687">
      <w:bodyDiv w:val="1"/>
      <w:marLeft w:val="0"/>
      <w:marRight w:val="0"/>
      <w:marTop w:val="0"/>
      <w:marBottom w:val="0"/>
      <w:divBdr>
        <w:top w:val="none" w:sz="0" w:space="0" w:color="auto"/>
        <w:left w:val="none" w:sz="0" w:space="0" w:color="auto"/>
        <w:bottom w:val="none" w:sz="0" w:space="0" w:color="auto"/>
        <w:right w:val="none" w:sz="0" w:space="0" w:color="auto"/>
      </w:divBdr>
      <w:divsChild>
        <w:div w:id="1878857229">
          <w:marLeft w:val="0"/>
          <w:marRight w:val="0"/>
          <w:marTop w:val="0"/>
          <w:marBottom w:val="0"/>
          <w:divBdr>
            <w:top w:val="none" w:sz="0" w:space="0" w:color="auto"/>
            <w:left w:val="none" w:sz="0" w:space="0" w:color="auto"/>
            <w:bottom w:val="none" w:sz="0" w:space="0" w:color="auto"/>
            <w:right w:val="none" w:sz="0" w:space="0" w:color="auto"/>
          </w:divBdr>
          <w:divsChild>
            <w:div w:id="389500983">
              <w:marLeft w:val="0"/>
              <w:marRight w:val="0"/>
              <w:marTop w:val="0"/>
              <w:marBottom w:val="0"/>
              <w:divBdr>
                <w:top w:val="none" w:sz="0" w:space="0" w:color="auto"/>
                <w:left w:val="none" w:sz="0" w:space="0" w:color="auto"/>
                <w:bottom w:val="none" w:sz="0" w:space="0" w:color="auto"/>
                <w:right w:val="none" w:sz="0" w:space="0" w:color="auto"/>
              </w:divBdr>
              <w:divsChild>
                <w:div w:id="999234893">
                  <w:marLeft w:val="0"/>
                  <w:marRight w:val="0"/>
                  <w:marTop w:val="0"/>
                  <w:marBottom w:val="0"/>
                  <w:divBdr>
                    <w:top w:val="none" w:sz="0" w:space="0" w:color="auto"/>
                    <w:left w:val="none" w:sz="0" w:space="0" w:color="auto"/>
                    <w:bottom w:val="none" w:sz="0" w:space="0" w:color="auto"/>
                    <w:right w:val="none" w:sz="0" w:space="0" w:color="auto"/>
                  </w:divBdr>
                  <w:divsChild>
                    <w:div w:id="2106461927">
                      <w:marLeft w:val="-225"/>
                      <w:marRight w:val="-225"/>
                      <w:marTop w:val="0"/>
                      <w:marBottom w:val="225"/>
                      <w:divBdr>
                        <w:top w:val="none" w:sz="0" w:space="0" w:color="auto"/>
                        <w:left w:val="none" w:sz="0" w:space="0" w:color="auto"/>
                        <w:bottom w:val="none" w:sz="0" w:space="0" w:color="auto"/>
                        <w:right w:val="none" w:sz="0" w:space="0" w:color="auto"/>
                      </w:divBdr>
                      <w:divsChild>
                        <w:div w:id="1602420991">
                          <w:marLeft w:val="0"/>
                          <w:marRight w:val="0"/>
                          <w:marTop w:val="0"/>
                          <w:marBottom w:val="0"/>
                          <w:divBdr>
                            <w:top w:val="none" w:sz="0" w:space="0" w:color="auto"/>
                            <w:left w:val="none" w:sz="0" w:space="0" w:color="auto"/>
                            <w:bottom w:val="none" w:sz="0" w:space="0" w:color="auto"/>
                            <w:right w:val="none" w:sz="0" w:space="0" w:color="auto"/>
                          </w:divBdr>
                        </w:div>
                        <w:div w:id="12626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461985">
          <w:marLeft w:val="0"/>
          <w:marRight w:val="0"/>
          <w:marTop w:val="0"/>
          <w:marBottom w:val="0"/>
          <w:divBdr>
            <w:top w:val="none" w:sz="0" w:space="0" w:color="auto"/>
            <w:left w:val="none" w:sz="0" w:space="0" w:color="auto"/>
            <w:bottom w:val="none" w:sz="0" w:space="0" w:color="auto"/>
            <w:right w:val="none" w:sz="0" w:space="0" w:color="auto"/>
          </w:divBdr>
          <w:divsChild>
            <w:div w:id="1253777416">
              <w:marLeft w:val="0"/>
              <w:marRight w:val="0"/>
              <w:marTop w:val="0"/>
              <w:marBottom w:val="0"/>
              <w:divBdr>
                <w:top w:val="none" w:sz="0" w:space="0" w:color="auto"/>
                <w:left w:val="none" w:sz="0" w:space="0" w:color="auto"/>
                <w:bottom w:val="none" w:sz="0" w:space="0" w:color="auto"/>
                <w:right w:val="none" w:sz="0" w:space="0" w:color="auto"/>
              </w:divBdr>
              <w:divsChild>
                <w:div w:id="205142913">
                  <w:marLeft w:val="0"/>
                  <w:marRight w:val="0"/>
                  <w:marTop w:val="0"/>
                  <w:marBottom w:val="0"/>
                  <w:divBdr>
                    <w:top w:val="none" w:sz="0" w:space="0" w:color="auto"/>
                    <w:left w:val="none" w:sz="0" w:space="0" w:color="auto"/>
                    <w:bottom w:val="none" w:sz="0" w:space="0" w:color="auto"/>
                    <w:right w:val="none" w:sz="0" w:space="0" w:color="auto"/>
                  </w:divBdr>
                  <w:divsChild>
                    <w:div w:id="1675497517">
                      <w:marLeft w:val="-225"/>
                      <w:marRight w:val="-225"/>
                      <w:marTop w:val="0"/>
                      <w:marBottom w:val="225"/>
                      <w:divBdr>
                        <w:top w:val="none" w:sz="0" w:space="0" w:color="auto"/>
                        <w:left w:val="none" w:sz="0" w:space="0" w:color="auto"/>
                        <w:bottom w:val="none" w:sz="0" w:space="0" w:color="auto"/>
                        <w:right w:val="none" w:sz="0" w:space="0" w:color="auto"/>
                      </w:divBdr>
                      <w:divsChild>
                        <w:div w:id="1908490934">
                          <w:marLeft w:val="0"/>
                          <w:marRight w:val="0"/>
                          <w:marTop w:val="0"/>
                          <w:marBottom w:val="0"/>
                          <w:divBdr>
                            <w:top w:val="none" w:sz="0" w:space="0" w:color="auto"/>
                            <w:left w:val="none" w:sz="0" w:space="0" w:color="auto"/>
                            <w:bottom w:val="none" w:sz="0" w:space="0" w:color="auto"/>
                            <w:right w:val="none" w:sz="0" w:space="0" w:color="auto"/>
                          </w:divBdr>
                        </w:div>
                        <w:div w:id="17698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900880">
          <w:marLeft w:val="0"/>
          <w:marRight w:val="0"/>
          <w:marTop w:val="0"/>
          <w:marBottom w:val="0"/>
          <w:divBdr>
            <w:top w:val="none" w:sz="0" w:space="0" w:color="auto"/>
            <w:left w:val="none" w:sz="0" w:space="0" w:color="auto"/>
            <w:bottom w:val="none" w:sz="0" w:space="0" w:color="auto"/>
            <w:right w:val="none" w:sz="0" w:space="0" w:color="auto"/>
          </w:divBdr>
          <w:divsChild>
            <w:div w:id="1985817100">
              <w:marLeft w:val="0"/>
              <w:marRight w:val="0"/>
              <w:marTop w:val="0"/>
              <w:marBottom w:val="0"/>
              <w:divBdr>
                <w:top w:val="none" w:sz="0" w:space="0" w:color="auto"/>
                <w:left w:val="none" w:sz="0" w:space="0" w:color="auto"/>
                <w:bottom w:val="none" w:sz="0" w:space="0" w:color="auto"/>
                <w:right w:val="none" w:sz="0" w:space="0" w:color="auto"/>
              </w:divBdr>
              <w:divsChild>
                <w:div w:id="878856050">
                  <w:marLeft w:val="0"/>
                  <w:marRight w:val="0"/>
                  <w:marTop w:val="0"/>
                  <w:marBottom w:val="0"/>
                  <w:divBdr>
                    <w:top w:val="none" w:sz="0" w:space="0" w:color="auto"/>
                    <w:left w:val="none" w:sz="0" w:space="0" w:color="auto"/>
                    <w:bottom w:val="none" w:sz="0" w:space="0" w:color="auto"/>
                    <w:right w:val="none" w:sz="0" w:space="0" w:color="auto"/>
                  </w:divBdr>
                  <w:divsChild>
                    <w:div w:id="356539917">
                      <w:marLeft w:val="-225"/>
                      <w:marRight w:val="-225"/>
                      <w:marTop w:val="0"/>
                      <w:marBottom w:val="225"/>
                      <w:divBdr>
                        <w:top w:val="none" w:sz="0" w:space="0" w:color="auto"/>
                        <w:left w:val="none" w:sz="0" w:space="0" w:color="auto"/>
                        <w:bottom w:val="none" w:sz="0" w:space="0" w:color="auto"/>
                        <w:right w:val="none" w:sz="0" w:space="0" w:color="auto"/>
                      </w:divBdr>
                      <w:divsChild>
                        <w:div w:id="1564944144">
                          <w:marLeft w:val="0"/>
                          <w:marRight w:val="0"/>
                          <w:marTop w:val="0"/>
                          <w:marBottom w:val="0"/>
                          <w:divBdr>
                            <w:top w:val="none" w:sz="0" w:space="0" w:color="auto"/>
                            <w:left w:val="none" w:sz="0" w:space="0" w:color="auto"/>
                            <w:bottom w:val="none" w:sz="0" w:space="0" w:color="auto"/>
                            <w:right w:val="none" w:sz="0" w:space="0" w:color="auto"/>
                          </w:divBdr>
                        </w:div>
                        <w:div w:id="1020816245">
                          <w:marLeft w:val="0"/>
                          <w:marRight w:val="0"/>
                          <w:marTop w:val="0"/>
                          <w:marBottom w:val="0"/>
                          <w:divBdr>
                            <w:top w:val="none" w:sz="0" w:space="0" w:color="auto"/>
                            <w:left w:val="none" w:sz="0" w:space="0" w:color="auto"/>
                            <w:bottom w:val="none" w:sz="0" w:space="0" w:color="auto"/>
                            <w:right w:val="none" w:sz="0" w:space="0" w:color="auto"/>
                          </w:divBdr>
                          <w:divsChild>
                            <w:div w:id="8183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692025">
          <w:marLeft w:val="0"/>
          <w:marRight w:val="0"/>
          <w:marTop w:val="0"/>
          <w:marBottom w:val="0"/>
          <w:divBdr>
            <w:top w:val="none" w:sz="0" w:space="0" w:color="auto"/>
            <w:left w:val="none" w:sz="0" w:space="0" w:color="auto"/>
            <w:bottom w:val="none" w:sz="0" w:space="0" w:color="auto"/>
            <w:right w:val="none" w:sz="0" w:space="0" w:color="auto"/>
          </w:divBdr>
          <w:divsChild>
            <w:div w:id="1637026243">
              <w:marLeft w:val="0"/>
              <w:marRight w:val="0"/>
              <w:marTop w:val="0"/>
              <w:marBottom w:val="0"/>
              <w:divBdr>
                <w:top w:val="none" w:sz="0" w:space="0" w:color="auto"/>
                <w:left w:val="none" w:sz="0" w:space="0" w:color="auto"/>
                <w:bottom w:val="none" w:sz="0" w:space="0" w:color="auto"/>
                <w:right w:val="none" w:sz="0" w:space="0" w:color="auto"/>
              </w:divBdr>
              <w:divsChild>
                <w:div w:id="2121336084">
                  <w:marLeft w:val="0"/>
                  <w:marRight w:val="0"/>
                  <w:marTop w:val="0"/>
                  <w:marBottom w:val="0"/>
                  <w:divBdr>
                    <w:top w:val="none" w:sz="0" w:space="0" w:color="auto"/>
                    <w:left w:val="none" w:sz="0" w:space="0" w:color="auto"/>
                    <w:bottom w:val="none" w:sz="0" w:space="0" w:color="auto"/>
                    <w:right w:val="none" w:sz="0" w:space="0" w:color="auto"/>
                  </w:divBdr>
                  <w:divsChild>
                    <w:div w:id="648828861">
                      <w:marLeft w:val="-225"/>
                      <w:marRight w:val="-225"/>
                      <w:marTop w:val="0"/>
                      <w:marBottom w:val="225"/>
                      <w:divBdr>
                        <w:top w:val="none" w:sz="0" w:space="0" w:color="auto"/>
                        <w:left w:val="none" w:sz="0" w:space="0" w:color="auto"/>
                        <w:bottom w:val="none" w:sz="0" w:space="0" w:color="auto"/>
                        <w:right w:val="none" w:sz="0" w:space="0" w:color="auto"/>
                      </w:divBdr>
                      <w:divsChild>
                        <w:div w:id="32510154">
                          <w:marLeft w:val="0"/>
                          <w:marRight w:val="0"/>
                          <w:marTop w:val="0"/>
                          <w:marBottom w:val="0"/>
                          <w:divBdr>
                            <w:top w:val="none" w:sz="0" w:space="0" w:color="auto"/>
                            <w:left w:val="none" w:sz="0" w:space="0" w:color="auto"/>
                            <w:bottom w:val="none" w:sz="0" w:space="0" w:color="auto"/>
                            <w:right w:val="none" w:sz="0" w:space="0" w:color="auto"/>
                          </w:divBdr>
                        </w:div>
                        <w:div w:id="1160728906">
                          <w:marLeft w:val="0"/>
                          <w:marRight w:val="0"/>
                          <w:marTop w:val="0"/>
                          <w:marBottom w:val="0"/>
                          <w:divBdr>
                            <w:top w:val="none" w:sz="0" w:space="0" w:color="auto"/>
                            <w:left w:val="none" w:sz="0" w:space="0" w:color="auto"/>
                            <w:bottom w:val="none" w:sz="0" w:space="0" w:color="auto"/>
                            <w:right w:val="none" w:sz="0" w:space="0" w:color="auto"/>
                          </w:divBdr>
                          <w:divsChild>
                            <w:div w:id="5162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665505">
          <w:marLeft w:val="0"/>
          <w:marRight w:val="0"/>
          <w:marTop w:val="0"/>
          <w:marBottom w:val="0"/>
          <w:divBdr>
            <w:top w:val="none" w:sz="0" w:space="0" w:color="auto"/>
            <w:left w:val="none" w:sz="0" w:space="0" w:color="auto"/>
            <w:bottom w:val="none" w:sz="0" w:space="0" w:color="auto"/>
            <w:right w:val="none" w:sz="0" w:space="0" w:color="auto"/>
          </w:divBdr>
          <w:divsChild>
            <w:div w:id="484325022">
              <w:marLeft w:val="0"/>
              <w:marRight w:val="0"/>
              <w:marTop w:val="0"/>
              <w:marBottom w:val="0"/>
              <w:divBdr>
                <w:top w:val="none" w:sz="0" w:space="0" w:color="auto"/>
                <w:left w:val="none" w:sz="0" w:space="0" w:color="auto"/>
                <w:bottom w:val="none" w:sz="0" w:space="0" w:color="auto"/>
                <w:right w:val="none" w:sz="0" w:space="0" w:color="auto"/>
              </w:divBdr>
              <w:divsChild>
                <w:div w:id="1024600171">
                  <w:marLeft w:val="0"/>
                  <w:marRight w:val="0"/>
                  <w:marTop w:val="0"/>
                  <w:marBottom w:val="0"/>
                  <w:divBdr>
                    <w:top w:val="none" w:sz="0" w:space="0" w:color="auto"/>
                    <w:left w:val="none" w:sz="0" w:space="0" w:color="auto"/>
                    <w:bottom w:val="none" w:sz="0" w:space="0" w:color="auto"/>
                    <w:right w:val="none" w:sz="0" w:space="0" w:color="auto"/>
                  </w:divBdr>
                  <w:divsChild>
                    <w:div w:id="441850209">
                      <w:marLeft w:val="-225"/>
                      <w:marRight w:val="-225"/>
                      <w:marTop w:val="0"/>
                      <w:marBottom w:val="225"/>
                      <w:divBdr>
                        <w:top w:val="none" w:sz="0" w:space="0" w:color="auto"/>
                        <w:left w:val="none" w:sz="0" w:space="0" w:color="auto"/>
                        <w:bottom w:val="none" w:sz="0" w:space="0" w:color="auto"/>
                        <w:right w:val="none" w:sz="0" w:space="0" w:color="auto"/>
                      </w:divBdr>
                      <w:divsChild>
                        <w:div w:id="1050231112">
                          <w:marLeft w:val="0"/>
                          <w:marRight w:val="0"/>
                          <w:marTop w:val="0"/>
                          <w:marBottom w:val="0"/>
                          <w:divBdr>
                            <w:top w:val="none" w:sz="0" w:space="0" w:color="auto"/>
                            <w:left w:val="none" w:sz="0" w:space="0" w:color="auto"/>
                            <w:bottom w:val="none" w:sz="0" w:space="0" w:color="auto"/>
                            <w:right w:val="none" w:sz="0" w:space="0" w:color="auto"/>
                          </w:divBdr>
                        </w:div>
                        <w:div w:id="124086940">
                          <w:marLeft w:val="0"/>
                          <w:marRight w:val="0"/>
                          <w:marTop w:val="0"/>
                          <w:marBottom w:val="0"/>
                          <w:divBdr>
                            <w:top w:val="none" w:sz="0" w:space="0" w:color="auto"/>
                            <w:left w:val="none" w:sz="0" w:space="0" w:color="auto"/>
                            <w:bottom w:val="none" w:sz="0" w:space="0" w:color="auto"/>
                            <w:right w:val="none" w:sz="0" w:space="0" w:color="auto"/>
                          </w:divBdr>
                          <w:divsChild>
                            <w:div w:id="20121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2904">
          <w:marLeft w:val="0"/>
          <w:marRight w:val="0"/>
          <w:marTop w:val="0"/>
          <w:marBottom w:val="0"/>
          <w:divBdr>
            <w:top w:val="none" w:sz="0" w:space="0" w:color="auto"/>
            <w:left w:val="none" w:sz="0" w:space="0" w:color="auto"/>
            <w:bottom w:val="none" w:sz="0" w:space="0" w:color="auto"/>
            <w:right w:val="none" w:sz="0" w:space="0" w:color="auto"/>
          </w:divBdr>
          <w:divsChild>
            <w:div w:id="894464407">
              <w:marLeft w:val="0"/>
              <w:marRight w:val="0"/>
              <w:marTop w:val="0"/>
              <w:marBottom w:val="0"/>
              <w:divBdr>
                <w:top w:val="none" w:sz="0" w:space="0" w:color="auto"/>
                <w:left w:val="none" w:sz="0" w:space="0" w:color="auto"/>
                <w:bottom w:val="none" w:sz="0" w:space="0" w:color="auto"/>
                <w:right w:val="none" w:sz="0" w:space="0" w:color="auto"/>
              </w:divBdr>
              <w:divsChild>
                <w:div w:id="171264140">
                  <w:marLeft w:val="0"/>
                  <w:marRight w:val="0"/>
                  <w:marTop w:val="0"/>
                  <w:marBottom w:val="0"/>
                  <w:divBdr>
                    <w:top w:val="none" w:sz="0" w:space="0" w:color="auto"/>
                    <w:left w:val="none" w:sz="0" w:space="0" w:color="auto"/>
                    <w:bottom w:val="none" w:sz="0" w:space="0" w:color="auto"/>
                    <w:right w:val="none" w:sz="0" w:space="0" w:color="auto"/>
                  </w:divBdr>
                  <w:divsChild>
                    <w:div w:id="361633116">
                      <w:marLeft w:val="-225"/>
                      <w:marRight w:val="-225"/>
                      <w:marTop w:val="0"/>
                      <w:marBottom w:val="225"/>
                      <w:divBdr>
                        <w:top w:val="none" w:sz="0" w:space="0" w:color="auto"/>
                        <w:left w:val="none" w:sz="0" w:space="0" w:color="auto"/>
                        <w:bottom w:val="none" w:sz="0" w:space="0" w:color="auto"/>
                        <w:right w:val="none" w:sz="0" w:space="0" w:color="auto"/>
                      </w:divBdr>
                      <w:divsChild>
                        <w:div w:id="1277835393">
                          <w:marLeft w:val="0"/>
                          <w:marRight w:val="0"/>
                          <w:marTop w:val="0"/>
                          <w:marBottom w:val="0"/>
                          <w:divBdr>
                            <w:top w:val="none" w:sz="0" w:space="0" w:color="auto"/>
                            <w:left w:val="none" w:sz="0" w:space="0" w:color="auto"/>
                            <w:bottom w:val="none" w:sz="0" w:space="0" w:color="auto"/>
                            <w:right w:val="none" w:sz="0" w:space="0" w:color="auto"/>
                          </w:divBdr>
                        </w:div>
                        <w:div w:id="10113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96061">
          <w:marLeft w:val="0"/>
          <w:marRight w:val="0"/>
          <w:marTop w:val="0"/>
          <w:marBottom w:val="0"/>
          <w:divBdr>
            <w:top w:val="none" w:sz="0" w:space="0" w:color="auto"/>
            <w:left w:val="none" w:sz="0" w:space="0" w:color="auto"/>
            <w:bottom w:val="none" w:sz="0" w:space="0" w:color="auto"/>
            <w:right w:val="none" w:sz="0" w:space="0" w:color="auto"/>
          </w:divBdr>
          <w:divsChild>
            <w:div w:id="1451514555">
              <w:marLeft w:val="0"/>
              <w:marRight w:val="0"/>
              <w:marTop w:val="0"/>
              <w:marBottom w:val="0"/>
              <w:divBdr>
                <w:top w:val="none" w:sz="0" w:space="0" w:color="auto"/>
                <w:left w:val="none" w:sz="0" w:space="0" w:color="auto"/>
                <w:bottom w:val="none" w:sz="0" w:space="0" w:color="auto"/>
                <w:right w:val="none" w:sz="0" w:space="0" w:color="auto"/>
              </w:divBdr>
              <w:divsChild>
                <w:div w:id="2006592414">
                  <w:marLeft w:val="0"/>
                  <w:marRight w:val="0"/>
                  <w:marTop w:val="0"/>
                  <w:marBottom w:val="0"/>
                  <w:divBdr>
                    <w:top w:val="none" w:sz="0" w:space="0" w:color="auto"/>
                    <w:left w:val="none" w:sz="0" w:space="0" w:color="auto"/>
                    <w:bottom w:val="none" w:sz="0" w:space="0" w:color="auto"/>
                    <w:right w:val="none" w:sz="0" w:space="0" w:color="auto"/>
                  </w:divBdr>
                  <w:divsChild>
                    <w:div w:id="673340809">
                      <w:marLeft w:val="-225"/>
                      <w:marRight w:val="-225"/>
                      <w:marTop w:val="0"/>
                      <w:marBottom w:val="225"/>
                      <w:divBdr>
                        <w:top w:val="none" w:sz="0" w:space="0" w:color="auto"/>
                        <w:left w:val="none" w:sz="0" w:space="0" w:color="auto"/>
                        <w:bottom w:val="none" w:sz="0" w:space="0" w:color="auto"/>
                        <w:right w:val="none" w:sz="0" w:space="0" w:color="auto"/>
                      </w:divBdr>
                      <w:divsChild>
                        <w:div w:id="29456222">
                          <w:marLeft w:val="0"/>
                          <w:marRight w:val="0"/>
                          <w:marTop w:val="0"/>
                          <w:marBottom w:val="0"/>
                          <w:divBdr>
                            <w:top w:val="none" w:sz="0" w:space="0" w:color="auto"/>
                            <w:left w:val="none" w:sz="0" w:space="0" w:color="auto"/>
                            <w:bottom w:val="none" w:sz="0" w:space="0" w:color="auto"/>
                            <w:right w:val="none" w:sz="0" w:space="0" w:color="auto"/>
                          </w:divBdr>
                        </w:div>
                        <w:div w:id="21247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714996">
          <w:marLeft w:val="0"/>
          <w:marRight w:val="0"/>
          <w:marTop w:val="0"/>
          <w:marBottom w:val="0"/>
          <w:divBdr>
            <w:top w:val="none" w:sz="0" w:space="0" w:color="auto"/>
            <w:left w:val="none" w:sz="0" w:space="0" w:color="auto"/>
            <w:bottom w:val="none" w:sz="0" w:space="0" w:color="auto"/>
            <w:right w:val="none" w:sz="0" w:space="0" w:color="auto"/>
          </w:divBdr>
          <w:divsChild>
            <w:div w:id="855382125">
              <w:marLeft w:val="0"/>
              <w:marRight w:val="0"/>
              <w:marTop w:val="0"/>
              <w:marBottom w:val="0"/>
              <w:divBdr>
                <w:top w:val="none" w:sz="0" w:space="0" w:color="auto"/>
                <w:left w:val="none" w:sz="0" w:space="0" w:color="auto"/>
                <w:bottom w:val="none" w:sz="0" w:space="0" w:color="auto"/>
                <w:right w:val="none" w:sz="0" w:space="0" w:color="auto"/>
              </w:divBdr>
              <w:divsChild>
                <w:div w:id="1566068523">
                  <w:marLeft w:val="0"/>
                  <w:marRight w:val="0"/>
                  <w:marTop w:val="0"/>
                  <w:marBottom w:val="0"/>
                  <w:divBdr>
                    <w:top w:val="none" w:sz="0" w:space="0" w:color="auto"/>
                    <w:left w:val="none" w:sz="0" w:space="0" w:color="auto"/>
                    <w:bottom w:val="none" w:sz="0" w:space="0" w:color="auto"/>
                    <w:right w:val="none" w:sz="0" w:space="0" w:color="auto"/>
                  </w:divBdr>
                  <w:divsChild>
                    <w:div w:id="272321187">
                      <w:marLeft w:val="-225"/>
                      <w:marRight w:val="-225"/>
                      <w:marTop w:val="0"/>
                      <w:marBottom w:val="225"/>
                      <w:divBdr>
                        <w:top w:val="none" w:sz="0" w:space="0" w:color="auto"/>
                        <w:left w:val="none" w:sz="0" w:space="0" w:color="auto"/>
                        <w:bottom w:val="none" w:sz="0" w:space="0" w:color="auto"/>
                        <w:right w:val="none" w:sz="0" w:space="0" w:color="auto"/>
                      </w:divBdr>
                      <w:divsChild>
                        <w:div w:id="1121724259">
                          <w:marLeft w:val="0"/>
                          <w:marRight w:val="0"/>
                          <w:marTop w:val="0"/>
                          <w:marBottom w:val="0"/>
                          <w:divBdr>
                            <w:top w:val="none" w:sz="0" w:space="0" w:color="auto"/>
                            <w:left w:val="none" w:sz="0" w:space="0" w:color="auto"/>
                            <w:bottom w:val="none" w:sz="0" w:space="0" w:color="auto"/>
                            <w:right w:val="none" w:sz="0" w:space="0" w:color="auto"/>
                          </w:divBdr>
                        </w:div>
                        <w:div w:id="2166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9010">
          <w:marLeft w:val="0"/>
          <w:marRight w:val="0"/>
          <w:marTop w:val="0"/>
          <w:marBottom w:val="0"/>
          <w:divBdr>
            <w:top w:val="none" w:sz="0" w:space="0" w:color="auto"/>
            <w:left w:val="none" w:sz="0" w:space="0" w:color="auto"/>
            <w:bottom w:val="none" w:sz="0" w:space="0" w:color="auto"/>
            <w:right w:val="none" w:sz="0" w:space="0" w:color="auto"/>
          </w:divBdr>
          <w:divsChild>
            <w:div w:id="792018645">
              <w:marLeft w:val="0"/>
              <w:marRight w:val="0"/>
              <w:marTop w:val="0"/>
              <w:marBottom w:val="0"/>
              <w:divBdr>
                <w:top w:val="none" w:sz="0" w:space="0" w:color="auto"/>
                <w:left w:val="none" w:sz="0" w:space="0" w:color="auto"/>
                <w:bottom w:val="none" w:sz="0" w:space="0" w:color="auto"/>
                <w:right w:val="none" w:sz="0" w:space="0" w:color="auto"/>
              </w:divBdr>
              <w:divsChild>
                <w:div w:id="1228109053">
                  <w:marLeft w:val="0"/>
                  <w:marRight w:val="0"/>
                  <w:marTop w:val="0"/>
                  <w:marBottom w:val="0"/>
                  <w:divBdr>
                    <w:top w:val="none" w:sz="0" w:space="0" w:color="auto"/>
                    <w:left w:val="none" w:sz="0" w:space="0" w:color="auto"/>
                    <w:bottom w:val="none" w:sz="0" w:space="0" w:color="auto"/>
                    <w:right w:val="none" w:sz="0" w:space="0" w:color="auto"/>
                  </w:divBdr>
                  <w:divsChild>
                    <w:div w:id="1407805516">
                      <w:marLeft w:val="-225"/>
                      <w:marRight w:val="-225"/>
                      <w:marTop w:val="0"/>
                      <w:marBottom w:val="225"/>
                      <w:divBdr>
                        <w:top w:val="none" w:sz="0" w:space="0" w:color="auto"/>
                        <w:left w:val="none" w:sz="0" w:space="0" w:color="auto"/>
                        <w:bottom w:val="none" w:sz="0" w:space="0" w:color="auto"/>
                        <w:right w:val="none" w:sz="0" w:space="0" w:color="auto"/>
                      </w:divBdr>
                      <w:divsChild>
                        <w:div w:id="57945088">
                          <w:marLeft w:val="0"/>
                          <w:marRight w:val="0"/>
                          <w:marTop w:val="0"/>
                          <w:marBottom w:val="0"/>
                          <w:divBdr>
                            <w:top w:val="none" w:sz="0" w:space="0" w:color="auto"/>
                            <w:left w:val="none" w:sz="0" w:space="0" w:color="auto"/>
                            <w:bottom w:val="none" w:sz="0" w:space="0" w:color="auto"/>
                            <w:right w:val="none" w:sz="0" w:space="0" w:color="auto"/>
                          </w:divBdr>
                        </w:div>
                        <w:div w:id="2728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191">
          <w:marLeft w:val="0"/>
          <w:marRight w:val="0"/>
          <w:marTop w:val="0"/>
          <w:marBottom w:val="0"/>
          <w:divBdr>
            <w:top w:val="none" w:sz="0" w:space="0" w:color="auto"/>
            <w:left w:val="none" w:sz="0" w:space="0" w:color="auto"/>
            <w:bottom w:val="none" w:sz="0" w:space="0" w:color="auto"/>
            <w:right w:val="none" w:sz="0" w:space="0" w:color="auto"/>
          </w:divBdr>
          <w:divsChild>
            <w:div w:id="1831561420">
              <w:marLeft w:val="0"/>
              <w:marRight w:val="0"/>
              <w:marTop w:val="0"/>
              <w:marBottom w:val="0"/>
              <w:divBdr>
                <w:top w:val="none" w:sz="0" w:space="0" w:color="auto"/>
                <w:left w:val="none" w:sz="0" w:space="0" w:color="auto"/>
                <w:bottom w:val="none" w:sz="0" w:space="0" w:color="auto"/>
                <w:right w:val="none" w:sz="0" w:space="0" w:color="auto"/>
              </w:divBdr>
              <w:divsChild>
                <w:div w:id="1866744272">
                  <w:marLeft w:val="0"/>
                  <w:marRight w:val="0"/>
                  <w:marTop w:val="0"/>
                  <w:marBottom w:val="0"/>
                  <w:divBdr>
                    <w:top w:val="none" w:sz="0" w:space="0" w:color="auto"/>
                    <w:left w:val="none" w:sz="0" w:space="0" w:color="auto"/>
                    <w:bottom w:val="none" w:sz="0" w:space="0" w:color="auto"/>
                    <w:right w:val="none" w:sz="0" w:space="0" w:color="auto"/>
                  </w:divBdr>
                  <w:divsChild>
                    <w:div w:id="1393238421">
                      <w:marLeft w:val="-225"/>
                      <w:marRight w:val="-225"/>
                      <w:marTop w:val="0"/>
                      <w:marBottom w:val="225"/>
                      <w:divBdr>
                        <w:top w:val="none" w:sz="0" w:space="0" w:color="auto"/>
                        <w:left w:val="none" w:sz="0" w:space="0" w:color="auto"/>
                        <w:bottom w:val="none" w:sz="0" w:space="0" w:color="auto"/>
                        <w:right w:val="none" w:sz="0" w:space="0" w:color="auto"/>
                      </w:divBdr>
                      <w:divsChild>
                        <w:div w:id="2121559014">
                          <w:marLeft w:val="0"/>
                          <w:marRight w:val="0"/>
                          <w:marTop w:val="0"/>
                          <w:marBottom w:val="0"/>
                          <w:divBdr>
                            <w:top w:val="none" w:sz="0" w:space="0" w:color="auto"/>
                            <w:left w:val="none" w:sz="0" w:space="0" w:color="auto"/>
                            <w:bottom w:val="none" w:sz="0" w:space="0" w:color="auto"/>
                            <w:right w:val="none" w:sz="0" w:space="0" w:color="auto"/>
                          </w:divBdr>
                        </w:div>
                        <w:div w:id="19698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2326">
          <w:marLeft w:val="0"/>
          <w:marRight w:val="0"/>
          <w:marTop w:val="0"/>
          <w:marBottom w:val="0"/>
          <w:divBdr>
            <w:top w:val="none" w:sz="0" w:space="0" w:color="auto"/>
            <w:left w:val="none" w:sz="0" w:space="0" w:color="auto"/>
            <w:bottom w:val="none" w:sz="0" w:space="0" w:color="auto"/>
            <w:right w:val="none" w:sz="0" w:space="0" w:color="auto"/>
          </w:divBdr>
          <w:divsChild>
            <w:div w:id="2081560380">
              <w:marLeft w:val="0"/>
              <w:marRight w:val="0"/>
              <w:marTop w:val="0"/>
              <w:marBottom w:val="0"/>
              <w:divBdr>
                <w:top w:val="none" w:sz="0" w:space="0" w:color="auto"/>
                <w:left w:val="none" w:sz="0" w:space="0" w:color="auto"/>
                <w:bottom w:val="none" w:sz="0" w:space="0" w:color="auto"/>
                <w:right w:val="none" w:sz="0" w:space="0" w:color="auto"/>
              </w:divBdr>
              <w:divsChild>
                <w:div w:id="958683449">
                  <w:marLeft w:val="0"/>
                  <w:marRight w:val="0"/>
                  <w:marTop w:val="0"/>
                  <w:marBottom w:val="0"/>
                  <w:divBdr>
                    <w:top w:val="none" w:sz="0" w:space="0" w:color="auto"/>
                    <w:left w:val="none" w:sz="0" w:space="0" w:color="auto"/>
                    <w:bottom w:val="none" w:sz="0" w:space="0" w:color="auto"/>
                    <w:right w:val="none" w:sz="0" w:space="0" w:color="auto"/>
                  </w:divBdr>
                  <w:divsChild>
                    <w:div w:id="1368872340">
                      <w:marLeft w:val="-225"/>
                      <w:marRight w:val="-225"/>
                      <w:marTop w:val="0"/>
                      <w:marBottom w:val="225"/>
                      <w:divBdr>
                        <w:top w:val="none" w:sz="0" w:space="0" w:color="auto"/>
                        <w:left w:val="none" w:sz="0" w:space="0" w:color="auto"/>
                        <w:bottom w:val="none" w:sz="0" w:space="0" w:color="auto"/>
                        <w:right w:val="none" w:sz="0" w:space="0" w:color="auto"/>
                      </w:divBdr>
                      <w:divsChild>
                        <w:div w:id="488986240">
                          <w:marLeft w:val="0"/>
                          <w:marRight w:val="0"/>
                          <w:marTop w:val="0"/>
                          <w:marBottom w:val="0"/>
                          <w:divBdr>
                            <w:top w:val="none" w:sz="0" w:space="0" w:color="auto"/>
                            <w:left w:val="none" w:sz="0" w:space="0" w:color="auto"/>
                            <w:bottom w:val="none" w:sz="0" w:space="0" w:color="auto"/>
                            <w:right w:val="none" w:sz="0" w:space="0" w:color="auto"/>
                          </w:divBdr>
                        </w:div>
                        <w:div w:id="3149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8082">
          <w:marLeft w:val="0"/>
          <w:marRight w:val="0"/>
          <w:marTop w:val="0"/>
          <w:marBottom w:val="0"/>
          <w:divBdr>
            <w:top w:val="none" w:sz="0" w:space="0" w:color="auto"/>
            <w:left w:val="none" w:sz="0" w:space="0" w:color="auto"/>
            <w:bottom w:val="none" w:sz="0" w:space="0" w:color="auto"/>
            <w:right w:val="none" w:sz="0" w:space="0" w:color="auto"/>
          </w:divBdr>
          <w:divsChild>
            <w:div w:id="1940674918">
              <w:marLeft w:val="0"/>
              <w:marRight w:val="0"/>
              <w:marTop w:val="0"/>
              <w:marBottom w:val="0"/>
              <w:divBdr>
                <w:top w:val="none" w:sz="0" w:space="0" w:color="auto"/>
                <w:left w:val="none" w:sz="0" w:space="0" w:color="auto"/>
                <w:bottom w:val="none" w:sz="0" w:space="0" w:color="auto"/>
                <w:right w:val="none" w:sz="0" w:space="0" w:color="auto"/>
              </w:divBdr>
              <w:divsChild>
                <w:div w:id="2145613345">
                  <w:marLeft w:val="0"/>
                  <w:marRight w:val="0"/>
                  <w:marTop w:val="0"/>
                  <w:marBottom w:val="0"/>
                  <w:divBdr>
                    <w:top w:val="none" w:sz="0" w:space="0" w:color="auto"/>
                    <w:left w:val="none" w:sz="0" w:space="0" w:color="auto"/>
                    <w:bottom w:val="none" w:sz="0" w:space="0" w:color="auto"/>
                    <w:right w:val="none" w:sz="0" w:space="0" w:color="auto"/>
                  </w:divBdr>
                  <w:divsChild>
                    <w:div w:id="590628869">
                      <w:marLeft w:val="-225"/>
                      <w:marRight w:val="-225"/>
                      <w:marTop w:val="0"/>
                      <w:marBottom w:val="225"/>
                      <w:divBdr>
                        <w:top w:val="none" w:sz="0" w:space="0" w:color="auto"/>
                        <w:left w:val="none" w:sz="0" w:space="0" w:color="auto"/>
                        <w:bottom w:val="none" w:sz="0" w:space="0" w:color="auto"/>
                        <w:right w:val="none" w:sz="0" w:space="0" w:color="auto"/>
                      </w:divBdr>
                      <w:divsChild>
                        <w:div w:id="231356178">
                          <w:marLeft w:val="0"/>
                          <w:marRight w:val="0"/>
                          <w:marTop w:val="0"/>
                          <w:marBottom w:val="0"/>
                          <w:divBdr>
                            <w:top w:val="none" w:sz="0" w:space="0" w:color="auto"/>
                            <w:left w:val="none" w:sz="0" w:space="0" w:color="auto"/>
                            <w:bottom w:val="none" w:sz="0" w:space="0" w:color="auto"/>
                            <w:right w:val="none" w:sz="0" w:space="0" w:color="auto"/>
                          </w:divBdr>
                        </w:div>
                        <w:div w:id="464274224">
                          <w:marLeft w:val="0"/>
                          <w:marRight w:val="0"/>
                          <w:marTop w:val="0"/>
                          <w:marBottom w:val="0"/>
                          <w:divBdr>
                            <w:top w:val="none" w:sz="0" w:space="0" w:color="auto"/>
                            <w:left w:val="none" w:sz="0" w:space="0" w:color="auto"/>
                            <w:bottom w:val="none" w:sz="0" w:space="0" w:color="auto"/>
                            <w:right w:val="none" w:sz="0" w:space="0" w:color="auto"/>
                          </w:divBdr>
                          <w:divsChild>
                            <w:div w:id="13856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748121">
      <w:bodyDiv w:val="1"/>
      <w:marLeft w:val="0"/>
      <w:marRight w:val="0"/>
      <w:marTop w:val="0"/>
      <w:marBottom w:val="0"/>
      <w:divBdr>
        <w:top w:val="none" w:sz="0" w:space="0" w:color="auto"/>
        <w:left w:val="none" w:sz="0" w:space="0" w:color="auto"/>
        <w:bottom w:val="none" w:sz="0" w:space="0" w:color="auto"/>
        <w:right w:val="none" w:sz="0" w:space="0" w:color="auto"/>
      </w:divBdr>
      <w:divsChild>
        <w:div w:id="16583193">
          <w:marLeft w:val="0"/>
          <w:marRight w:val="0"/>
          <w:marTop w:val="0"/>
          <w:marBottom w:val="0"/>
          <w:divBdr>
            <w:top w:val="none" w:sz="0" w:space="0" w:color="auto"/>
            <w:left w:val="none" w:sz="0" w:space="0" w:color="auto"/>
            <w:bottom w:val="none" w:sz="0" w:space="0" w:color="auto"/>
            <w:right w:val="none" w:sz="0" w:space="0" w:color="auto"/>
          </w:divBdr>
          <w:divsChild>
            <w:div w:id="1706714469">
              <w:marLeft w:val="0"/>
              <w:marRight w:val="0"/>
              <w:marTop w:val="0"/>
              <w:marBottom w:val="0"/>
              <w:divBdr>
                <w:top w:val="none" w:sz="0" w:space="0" w:color="auto"/>
                <w:left w:val="none" w:sz="0" w:space="0" w:color="auto"/>
                <w:bottom w:val="none" w:sz="0" w:space="0" w:color="auto"/>
                <w:right w:val="none" w:sz="0" w:space="0" w:color="auto"/>
              </w:divBdr>
              <w:divsChild>
                <w:div w:id="24718955">
                  <w:marLeft w:val="0"/>
                  <w:marRight w:val="0"/>
                  <w:marTop w:val="0"/>
                  <w:marBottom w:val="0"/>
                  <w:divBdr>
                    <w:top w:val="none" w:sz="0" w:space="0" w:color="auto"/>
                    <w:left w:val="none" w:sz="0" w:space="0" w:color="auto"/>
                    <w:bottom w:val="none" w:sz="0" w:space="0" w:color="auto"/>
                    <w:right w:val="none" w:sz="0" w:space="0" w:color="auto"/>
                  </w:divBdr>
                  <w:divsChild>
                    <w:div w:id="1450663586">
                      <w:marLeft w:val="-225"/>
                      <w:marRight w:val="-225"/>
                      <w:marTop w:val="0"/>
                      <w:marBottom w:val="225"/>
                      <w:divBdr>
                        <w:top w:val="none" w:sz="0" w:space="0" w:color="auto"/>
                        <w:left w:val="none" w:sz="0" w:space="0" w:color="auto"/>
                        <w:bottom w:val="none" w:sz="0" w:space="0" w:color="auto"/>
                        <w:right w:val="none" w:sz="0" w:space="0" w:color="auto"/>
                      </w:divBdr>
                      <w:divsChild>
                        <w:div w:id="413480914">
                          <w:marLeft w:val="0"/>
                          <w:marRight w:val="0"/>
                          <w:marTop w:val="0"/>
                          <w:marBottom w:val="0"/>
                          <w:divBdr>
                            <w:top w:val="none" w:sz="0" w:space="0" w:color="auto"/>
                            <w:left w:val="none" w:sz="0" w:space="0" w:color="auto"/>
                            <w:bottom w:val="none" w:sz="0" w:space="0" w:color="auto"/>
                            <w:right w:val="none" w:sz="0" w:space="0" w:color="auto"/>
                          </w:divBdr>
                        </w:div>
                        <w:div w:id="3969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340378">
          <w:marLeft w:val="0"/>
          <w:marRight w:val="0"/>
          <w:marTop w:val="0"/>
          <w:marBottom w:val="0"/>
          <w:divBdr>
            <w:top w:val="none" w:sz="0" w:space="0" w:color="auto"/>
            <w:left w:val="none" w:sz="0" w:space="0" w:color="auto"/>
            <w:bottom w:val="none" w:sz="0" w:space="0" w:color="auto"/>
            <w:right w:val="none" w:sz="0" w:space="0" w:color="auto"/>
          </w:divBdr>
          <w:divsChild>
            <w:div w:id="985553324">
              <w:marLeft w:val="0"/>
              <w:marRight w:val="0"/>
              <w:marTop w:val="0"/>
              <w:marBottom w:val="0"/>
              <w:divBdr>
                <w:top w:val="none" w:sz="0" w:space="0" w:color="auto"/>
                <w:left w:val="none" w:sz="0" w:space="0" w:color="auto"/>
                <w:bottom w:val="none" w:sz="0" w:space="0" w:color="auto"/>
                <w:right w:val="none" w:sz="0" w:space="0" w:color="auto"/>
              </w:divBdr>
              <w:divsChild>
                <w:div w:id="87699084">
                  <w:marLeft w:val="0"/>
                  <w:marRight w:val="0"/>
                  <w:marTop w:val="0"/>
                  <w:marBottom w:val="0"/>
                  <w:divBdr>
                    <w:top w:val="none" w:sz="0" w:space="0" w:color="auto"/>
                    <w:left w:val="none" w:sz="0" w:space="0" w:color="auto"/>
                    <w:bottom w:val="none" w:sz="0" w:space="0" w:color="auto"/>
                    <w:right w:val="none" w:sz="0" w:space="0" w:color="auto"/>
                  </w:divBdr>
                  <w:divsChild>
                    <w:div w:id="228462129">
                      <w:marLeft w:val="-225"/>
                      <w:marRight w:val="-225"/>
                      <w:marTop w:val="0"/>
                      <w:marBottom w:val="225"/>
                      <w:divBdr>
                        <w:top w:val="none" w:sz="0" w:space="0" w:color="auto"/>
                        <w:left w:val="none" w:sz="0" w:space="0" w:color="auto"/>
                        <w:bottom w:val="none" w:sz="0" w:space="0" w:color="auto"/>
                        <w:right w:val="none" w:sz="0" w:space="0" w:color="auto"/>
                      </w:divBdr>
                      <w:divsChild>
                        <w:div w:id="2006980700">
                          <w:marLeft w:val="0"/>
                          <w:marRight w:val="0"/>
                          <w:marTop w:val="0"/>
                          <w:marBottom w:val="0"/>
                          <w:divBdr>
                            <w:top w:val="none" w:sz="0" w:space="0" w:color="auto"/>
                            <w:left w:val="none" w:sz="0" w:space="0" w:color="auto"/>
                            <w:bottom w:val="none" w:sz="0" w:space="0" w:color="auto"/>
                            <w:right w:val="none" w:sz="0" w:space="0" w:color="auto"/>
                          </w:divBdr>
                        </w:div>
                        <w:div w:id="2098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068438">
          <w:marLeft w:val="0"/>
          <w:marRight w:val="0"/>
          <w:marTop w:val="0"/>
          <w:marBottom w:val="0"/>
          <w:divBdr>
            <w:top w:val="none" w:sz="0" w:space="0" w:color="auto"/>
            <w:left w:val="none" w:sz="0" w:space="0" w:color="auto"/>
            <w:bottom w:val="none" w:sz="0" w:space="0" w:color="auto"/>
            <w:right w:val="none" w:sz="0" w:space="0" w:color="auto"/>
          </w:divBdr>
          <w:divsChild>
            <w:div w:id="912206547">
              <w:marLeft w:val="0"/>
              <w:marRight w:val="0"/>
              <w:marTop w:val="0"/>
              <w:marBottom w:val="0"/>
              <w:divBdr>
                <w:top w:val="none" w:sz="0" w:space="0" w:color="auto"/>
                <w:left w:val="none" w:sz="0" w:space="0" w:color="auto"/>
                <w:bottom w:val="none" w:sz="0" w:space="0" w:color="auto"/>
                <w:right w:val="none" w:sz="0" w:space="0" w:color="auto"/>
              </w:divBdr>
              <w:divsChild>
                <w:div w:id="1606620049">
                  <w:marLeft w:val="0"/>
                  <w:marRight w:val="0"/>
                  <w:marTop w:val="0"/>
                  <w:marBottom w:val="0"/>
                  <w:divBdr>
                    <w:top w:val="none" w:sz="0" w:space="0" w:color="auto"/>
                    <w:left w:val="none" w:sz="0" w:space="0" w:color="auto"/>
                    <w:bottom w:val="none" w:sz="0" w:space="0" w:color="auto"/>
                    <w:right w:val="none" w:sz="0" w:space="0" w:color="auto"/>
                  </w:divBdr>
                  <w:divsChild>
                    <w:div w:id="634141169">
                      <w:marLeft w:val="-225"/>
                      <w:marRight w:val="-225"/>
                      <w:marTop w:val="0"/>
                      <w:marBottom w:val="225"/>
                      <w:divBdr>
                        <w:top w:val="none" w:sz="0" w:space="0" w:color="auto"/>
                        <w:left w:val="none" w:sz="0" w:space="0" w:color="auto"/>
                        <w:bottom w:val="none" w:sz="0" w:space="0" w:color="auto"/>
                        <w:right w:val="none" w:sz="0" w:space="0" w:color="auto"/>
                      </w:divBdr>
                      <w:divsChild>
                        <w:div w:id="17780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73086">
          <w:marLeft w:val="0"/>
          <w:marRight w:val="0"/>
          <w:marTop w:val="0"/>
          <w:marBottom w:val="0"/>
          <w:divBdr>
            <w:top w:val="none" w:sz="0" w:space="0" w:color="auto"/>
            <w:left w:val="none" w:sz="0" w:space="0" w:color="auto"/>
            <w:bottom w:val="none" w:sz="0" w:space="0" w:color="auto"/>
            <w:right w:val="none" w:sz="0" w:space="0" w:color="auto"/>
          </w:divBdr>
          <w:divsChild>
            <w:div w:id="607470559">
              <w:marLeft w:val="0"/>
              <w:marRight w:val="0"/>
              <w:marTop w:val="0"/>
              <w:marBottom w:val="0"/>
              <w:divBdr>
                <w:top w:val="none" w:sz="0" w:space="0" w:color="auto"/>
                <w:left w:val="none" w:sz="0" w:space="0" w:color="auto"/>
                <w:bottom w:val="none" w:sz="0" w:space="0" w:color="auto"/>
                <w:right w:val="none" w:sz="0" w:space="0" w:color="auto"/>
              </w:divBdr>
              <w:divsChild>
                <w:div w:id="1885479516">
                  <w:marLeft w:val="0"/>
                  <w:marRight w:val="0"/>
                  <w:marTop w:val="0"/>
                  <w:marBottom w:val="0"/>
                  <w:divBdr>
                    <w:top w:val="none" w:sz="0" w:space="0" w:color="auto"/>
                    <w:left w:val="none" w:sz="0" w:space="0" w:color="auto"/>
                    <w:bottom w:val="none" w:sz="0" w:space="0" w:color="auto"/>
                    <w:right w:val="none" w:sz="0" w:space="0" w:color="auto"/>
                  </w:divBdr>
                  <w:divsChild>
                    <w:div w:id="555168187">
                      <w:marLeft w:val="-225"/>
                      <w:marRight w:val="-225"/>
                      <w:marTop w:val="0"/>
                      <w:marBottom w:val="225"/>
                      <w:divBdr>
                        <w:top w:val="none" w:sz="0" w:space="0" w:color="auto"/>
                        <w:left w:val="none" w:sz="0" w:space="0" w:color="auto"/>
                        <w:bottom w:val="none" w:sz="0" w:space="0" w:color="auto"/>
                        <w:right w:val="none" w:sz="0" w:space="0" w:color="auto"/>
                      </w:divBdr>
                      <w:divsChild>
                        <w:div w:id="169372126">
                          <w:marLeft w:val="0"/>
                          <w:marRight w:val="0"/>
                          <w:marTop w:val="0"/>
                          <w:marBottom w:val="0"/>
                          <w:divBdr>
                            <w:top w:val="none" w:sz="0" w:space="0" w:color="auto"/>
                            <w:left w:val="none" w:sz="0" w:space="0" w:color="auto"/>
                            <w:bottom w:val="none" w:sz="0" w:space="0" w:color="auto"/>
                            <w:right w:val="none" w:sz="0" w:space="0" w:color="auto"/>
                          </w:divBdr>
                        </w:div>
                        <w:div w:id="3495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180887">
          <w:marLeft w:val="0"/>
          <w:marRight w:val="0"/>
          <w:marTop w:val="0"/>
          <w:marBottom w:val="0"/>
          <w:divBdr>
            <w:top w:val="none" w:sz="0" w:space="0" w:color="auto"/>
            <w:left w:val="none" w:sz="0" w:space="0" w:color="auto"/>
            <w:bottom w:val="none" w:sz="0" w:space="0" w:color="auto"/>
            <w:right w:val="none" w:sz="0" w:space="0" w:color="auto"/>
          </w:divBdr>
          <w:divsChild>
            <w:div w:id="1938711121">
              <w:marLeft w:val="0"/>
              <w:marRight w:val="0"/>
              <w:marTop w:val="0"/>
              <w:marBottom w:val="0"/>
              <w:divBdr>
                <w:top w:val="none" w:sz="0" w:space="0" w:color="auto"/>
                <w:left w:val="none" w:sz="0" w:space="0" w:color="auto"/>
                <w:bottom w:val="none" w:sz="0" w:space="0" w:color="auto"/>
                <w:right w:val="none" w:sz="0" w:space="0" w:color="auto"/>
              </w:divBdr>
              <w:divsChild>
                <w:div w:id="1882593908">
                  <w:marLeft w:val="0"/>
                  <w:marRight w:val="0"/>
                  <w:marTop w:val="0"/>
                  <w:marBottom w:val="0"/>
                  <w:divBdr>
                    <w:top w:val="none" w:sz="0" w:space="0" w:color="auto"/>
                    <w:left w:val="none" w:sz="0" w:space="0" w:color="auto"/>
                    <w:bottom w:val="none" w:sz="0" w:space="0" w:color="auto"/>
                    <w:right w:val="none" w:sz="0" w:space="0" w:color="auto"/>
                  </w:divBdr>
                  <w:divsChild>
                    <w:div w:id="205878460">
                      <w:marLeft w:val="-225"/>
                      <w:marRight w:val="-225"/>
                      <w:marTop w:val="0"/>
                      <w:marBottom w:val="225"/>
                      <w:divBdr>
                        <w:top w:val="none" w:sz="0" w:space="0" w:color="auto"/>
                        <w:left w:val="none" w:sz="0" w:space="0" w:color="auto"/>
                        <w:bottom w:val="none" w:sz="0" w:space="0" w:color="auto"/>
                        <w:right w:val="none" w:sz="0" w:space="0" w:color="auto"/>
                      </w:divBdr>
                      <w:divsChild>
                        <w:div w:id="98765004">
                          <w:marLeft w:val="0"/>
                          <w:marRight w:val="0"/>
                          <w:marTop w:val="0"/>
                          <w:marBottom w:val="0"/>
                          <w:divBdr>
                            <w:top w:val="none" w:sz="0" w:space="0" w:color="auto"/>
                            <w:left w:val="none" w:sz="0" w:space="0" w:color="auto"/>
                            <w:bottom w:val="none" w:sz="0" w:space="0" w:color="auto"/>
                            <w:right w:val="none" w:sz="0" w:space="0" w:color="auto"/>
                          </w:divBdr>
                        </w:div>
                        <w:div w:id="1064764366">
                          <w:marLeft w:val="0"/>
                          <w:marRight w:val="0"/>
                          <w:marTop w:val="0"/>
                          <w:marBottom w:val="0"/>
                          <w:divBdr>
                            <w:top w:val="none" w:sz="0" w:space="0" w:color="auto"/>
                            <w:left w:val="none" w:sz="0" w:space="0" w:color="auto"/>
                            <w:bottom w:val="none" w:sz="0" w:space="0" w:color="auto"/>
                            <w:right w:val="none" w:sz="0" w:space="0" w:color="auto"/>
                          </w:divBdr>
                          <w:divsChild>
                            <w:div w:id="2008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371918">
          <w:marLeft w:val="0"/>
          <w:marRight w:val="0"/>
          <w:marTop w:val="0"/>
          <w:marBottom w:val="0"/>
          <w:divBdr>
            <w:top w:val="none" w:sz="0" w:space="0" w:color="auto"/>
            <w:left w:val="none" w:sz="0" w:space="0" w:color="auto"/>
            <w:bottom w:val="none" w:sz="0" w:space="0" w:color="auto"/>
            <w:right w:val="none" w:sz="0" w:space="0" w:color="auto"/>
          </w:divBdr>
          <w:divsChild>
            <w:div w:id="314653845">
              <w:marLeft w:val="0"/>
              <w:marRight w:val="0"/>
              <w:marTop w:val="0"/>
              <w:marBottom w:val="0"/>
              <w:divBdr>
                <w:top w:val="none" w:sz="0" w:space="0" w:color="auto"/>
                <w:left w:val="none" w:sz="0" w:space="0" w:color="auto"/>
                <w:bottom w:val="none" w:sz="0" w:space="0" w:color="auto"/>
                <w:right w:val="none" w:sz="0" w:space="0" w:color="auto"/>
              </w:divBdr>
              <w:divsChild>
                <w:div w:id="206258751">
                  <w:marLeft w:val="0"/>
                  <w:marRight w:val="0"/>
                  <w:marTop w:val="0"/>
                  <w:marBottom w:val="0"/>
                  <w:divBdr>
                    <w:top w:val="none" w:sz="0" w:space="0" w:color="auto"/>
                    <w:left w:val="none" w:sz="0" w:space="0" w:color="auto"/>
                    <w:bottom w:val="none" w:sz="0" w:space="0" w:color="auto"/>
                    <w:right w:val="none" w:sz="0" w:space="0" w:color="auto"/>
                  </w:divBdr>
                  <w:divsChild>
                    <w:div w:id="1191340537">
                      <w:marLeft w:val="-225"/>
                      <w:marRight w:val="-225"/>
                      <w:marTop w:val="0"/>
                      <w:marBottom w:val="225"/>
                      <w:divBdr>
                        <w:top w:val="none" w:sz="0" w:space="0" w:color="auto"/>
                        <w:left w:val="none" w:sz="0" w:space="0" w:color="auto"/>
                        <w:bottom w:val="none" w:sz="0" w:space="0" w:color="auto"/>
                        <w:right w:val="none" w:sz="0" w:space="0" w:color="auto"/>
                      </w:divBdr>
                      <w:divsChild>
                        <w:div w:id="16286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78425">
          <w:marLeft w:val="0"/>
          <w:marRight w:val="0"/>
          <w:marTop w:val="0"/>
          <w:marBottom w:val="0"/>
          <w:divBdr>
            <w:top w:val="none" w:sz="0" w:space="0" w:color="auto"/>
            <w:left w:val="none" w:sz="0" w:space="0" w:color="auto"/>
            <w:bottom w:val="none" w:sz="0" w:space="0" w:color="auto"/>
            <w:right w:val="none" w:sz="0" w:space="0" w:color="auto"/>
          </w:divBdr>
          <w:divsChild>
            <w:div w:id="31270928">
              <w:marLeft w:val="0"/>
              <w:marRight w:val="0"/>
              <w:marTop w:val="0"/>
              <w:marBottom w:val="0"/>
              <w:divBdr>
                <w:top w:val="none" w:sz="0" w:space="0" w:color="auto"/>
                <w:left w:val="none" w:sz="0" w:space="0" w:color="auto"/>
                <w:bottom w:val="none" w:sz="0" w:space="0" w:color="auto"/>
                <w:right w:val="none" w:sz="0" w:space="0" w:color="auto"/>
              </w:divBdr>
              <w:divsChild>
                <w:div w:id="336931172">
                  <w:marLeft w:val="0"/>
                  <w:marRight w:val="0"/>
                  <w:marTop w:val="0"/>
                  <w:marBottom w:val="0"/>
                  <w:divBdr>
                    <w:top w:val="none" w:sz="0" w:space="0" w:color="auto"/>
                    <w:left w:val="none" w:sz="0" w:space="0" w:color="auto"/>
                    <w:bottom w:val="none" w:sz="0" w:space="0" w:color="auto"/>
                    <w:right w:val="none" w:sz="0" w:space="0" w:color="auto"/>
                  </w:divBdr>
                  <w:divsChild>
                    <w:div w:id="1051543197">
                      <w:marLeft w:val="-225"/>
                      <w:marRight w:val="-225"/>
                      <w:marTop w:val="0"/>
                      <w:marBottom w:val="225"/>
                      <w:divBdr>
                        <w:top w:val="none" w:sz="0" w:space="0" w:color="auto"/>
                        <w:left w:val="none" w:sz="0" w:space="0" w:color="auto"/>
                        <w:bottom w:val="none" w:sz="0" w:space="0" w:color="auto"/>
                        <w:right w:val="none" w:sz="0" w:space="0" w:color="auto"/>
                      </w:divBdr>
                      <w:divsChild>
                        <w:div w:id="242302672">
                          <w:marLeft w:val="0"/>
                          <w:marRight w:val="0"/>
                          <w:marTop w:val="0"/>
                          <w:marBottom w:val="0"/>
                          <w:divBdr>
                            <w:top w:val="none" w:sz="0" w:space="0" w:color="auto"/>
                            <w:left w:val="none" w:sz="0" w:space="0" w:color="auto"/>
                            <w:bottom w:val="none" w:sz="0" w:space="0" w:color="auto"/>
                            <w:right w:val="none" w:sz="0" w:space="0" w:color="auto"/>
                          </w:divBdr>
                        </w:div>
                        <w:div w:id="9605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9673">
          <w:marLeft w:val="0"/>
          <w:marRight w:val="0"/>
          <w:marTop w:val="0"/>
          <w:marBottom w:val="0"/>
          <w:divBdr>
            <w:top w:val="none" w:sz="0" w:space="0" w:color="auto"/>
            <w:left w:val="none" w:sz="0" w:space="0" w:color="auto"/>
            <w:bottom w:val="none" w:sz="0" w:space="0" w:color="auto"/>
            <w:right w:val="none" w:sz="0" w:space="0" w:color="auto"/>
          </w:divBdr>
          <w:divsChild>
            <w:div w:id="519929610">
              <w:marLeft w:val="0"/>
              <w:marRight w:val="0"/>
              <w:marTop w:val="0"/>
              <w:marBottom w:val="0"/>
              <w:divBdr>
                <w:top w:val="none" w:sz="0" w:space="0" w:color="auto"/>
                <w:left w:val="none" w:sz="0" w:space="0" w:color="auto"/>
                <w:bottom w:val="none" w:sz="0" w:space="0" w:color="auto"/>
                <w:right w:val="none" w:sz="0" w:space="0" w:color="auto"/>
              </w:divBdr>
              <w:divsChild>
                <w:div w:id="1867714378">
                  <w:marLeft w:val="0"/>
                  <w:marRight w:val="0"/>
                  <w:marTop w:val="0"/>
                  <w:marBottom w:val="0"/>
                  <w:divBdr>
                    <w:top w:val="none" w:sz="0" w:space="0" w:color="auto"/>
                    <w:left w:val="none" w:sz="0" w:space="0" w:color="auto"/>
                    <w:bottom w:val="none" w:sz="0" w:space="0" w:color="auto"/>
                    <w:right w:val="none" w:sz="0" w:space="0" w:color="auto"/>
                  </w:divBdr>
                  <w:divsChild>
                    <w:div w:id="275412873">
                      <w:marLeft w:val="-225"/>
                      <w:marRight w:val="-225"/>
                      <w:marTop w:val="0"/>
                      <w:marBottom w:val="225"/>
                      <w:divBdr>
                        <w:top w:val="none" w:sz="0" w:space="0" w:color="auto"/>
                        <w:left w:val="none" w:sz="0" w:space="0" w:color="auto"/>
                        <w:bottom w:val="none" w:sz="0" w:space="0" w:color="auto"/>
                        <w:right w:val="none" w:sz="0" w:space="0" w:color="auto"/>
                      </w:divBdr>
                      <w:divsChild>
                        <w:div w:id="1300768638">
                          <w:marLeft w:val="0"/>
                          <w:marRight w:val="0"/>
                          <w:marTop w:val="0"/>
                          <w:marBottom w:val="0"/>
                          <w:divBdr>
                            <w:top w:val="none" w:sz="0" w:space="0" w:color="auto"/>
                            <w:left w:val="none" w:sz="0" w:space="0" w:color="auto"/>
                            <w:bottom w:val="none" w:sz="0" w:space="0" w:color="auto"/>
                            <w:right w:val="none" w:sz="0" w:space="0" w:color="auto"/>
                          </w:divBdr>
                        </w:div>
                        <w:div w:id="1537305625">
                          <w:marLeft w:val="0"/>
                          <w:marRight w:val="0"/>
                          <w:marTop w:val="0"/>
                          <w:marBottom w:val="0"/>
                          <w:divBdr>
                            <w:top w:val="none" w:sz="0" w:space="0" w:color="auto"/>
                            <w:left w:val="none" w:sz="0" w:space="0" w:color="auto"/>
                            <w:bottom w:val="none" w:sz="0" w:space="0" w:color="auto"/>
                            <w:right w:val="none" w:sz="0" w:space="0" w:color="auto"/>
                          </w:divBdr>
                          <w:divsChild>
                            <w:div w:id="4169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238015">
          <w:marLeft w:val="0"/>
          <w:marRight w:val="0"/>
          <w:marTop w:val="0"/>
          <w:marBottom w:val="0"/>
          <w:divBdr>
            <w:top w:val="none" w:sz="0" w:space="0" w:color="auto"/>
            <w:left w:val="none" w:sz="0" w:space="0" w:color="auto"/>
            <w:bottom w:val="none" w:sz="0" w:space="0" w:color="auto"/>
            <w:right w:val="none" w:sz="0" w:space="0" w:color="auto"/>
          </w:divBdr>
          <w:divsChild>
            <w:div w:id="549533343">
              <w:marLeft w:val="0"/>
              <w:marRight w:val="0"/>
              <w:marTop w:val="0"/>
              <w:marBottom w:val="0"/>
              <w:divBdr>
                <w:top w:val="none" w:sz="0" w:space="0" w:color="auto"/>
                <w:left w:val="none" w:sz="0" w:space="0" w:color="auto"/>
                <w:bottom w:val="none" w:sz="0" w:space="0" w:color="auto"/>
                <w:right w:val="none" w:sz="0" w:space="0" w:color="auto"/>
              </w:divBdr>
              <w:divsChild>
                <w:div w:id="531574344">
                  <w:marLeft w:val="0"/>
                  <w:marRight w:val="0"/>
                  <w:marTop w:val="0"/>
                  <w:marBottom w:val="0"/>
                  <w:divBdr>
                    <w:top w:val="none" w:sz="0" w:space="0" w:color="auto"/>
                    <w:left w:val="none" w:sz="0" w:space="0" w:color="auto"/>
                    <w:bottom w:val="none" w:sz="0" w:space="0" w:color="auto"/>
                    <w:right w:val="none" w:sz="0" w:space="0" w:color="auto"/>
                  </w:divBdr>
                  <w:divsChild>
                    <w:div w:id="7217242">
                      <w:marLeft w:val="-225"/>
                      <w:marRight w:val="-225"/>
                      <w:marTop w:val="0"/>
                      <w:marBottom w:val="225"/>
                      <w:divBdr>
                        <w:top w:val="none" w:sz="0" w:space="0" w:color="auto"/>
                        <w:left w:val="none" w:sz="0" w:space="0" w:color="auto"/>
                        <w:bottom w:val="none" w:sz="0" w:space="0" w:color="auto"/>
                        <w:right w:val="none" w:sz="0" w:space="0" w:color="auto"/>
                      </w:divBdr>
                      <w:divsChild>
                        <w:div w:id="17630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482003">
          <w:marLeft w:val="0"/>
          <w:marRight w:val="0"/>
          <w:marTop w:val="0"/>
          <w:marBottom w:val="0"/>
          <w:divBdr>
            <w:top w:val="none" w:sz="0" w:space="0" w:color="auto"/>
            <w:left w:val="none" w:sz="0" w:space="0" w:color="auto"/>
            <w:bottom w:val="none" w:sz="0" w:space="0" w:color="auto"/>
            <w:right w:val="none" w:sz="0" w:space="0" w:color="auto"/>
          </w:divBdr>
          <w:divsChild>
            <w:div w:id="307711139">
              <w:marLeft w:val="0"/>
              <w:marRight w:val="0"/>
              <w:marTop w:val="0"/>
              <w:marBottom w:val="0"/>
              <w:divBdr>
                <w:top w:val="none" w:sz="0" w:space="0" w:color="auto"/>
                <w:left w:val="none" w:sz="0" w:space="0" w:color="auto"/>
                <w:bottom w:val="none" w:sz="0" w:space="0" w:color="auto"/>
                <w:right w:val="none" w:sz="0" w:space="0" w:color="auto"/>
              </w:divBdr>
              <w:divsChild>
                <w:div w:id="818687964">
                  <w:marLeft w:val="0"/>
                  <w:marRight w:val="0"/>
                  <w:marTop w:val="0"/>
                  <w:marBottom w:val="0"/>
                  <w:divBdr>
                    <w:top w:val="none" w:sz="0" w:space="0" w:color="auto"/>
                    <w:left w:val="none" w:sz="0" w:space="0" w:color="auto"/>
                    <w:bottom w:val="none" w:sz="0" w:space="0" w:color="auto"/>
                    <w:right w:val="none" w:sz="0" w:space="0" w:color="auto"/>
                  </w:divBdr>
                  <w:divsChild>
                    <w:div w:id="407002520">
                      <w:marLeft w:val="-225"/>
                      <w:marRight w:val="-225"/>
                      <w:marTop w:val="0"/>
                      <w:marBottom w:val="225"/>
                      <w:divBdr>
                        <w:top w:val="none" w:sz="0" w:space="0" w:color="auto"/>
                        <w:left w:val="none" w:sz="0" w:space="0" w:color="auto"/>
                        <w:bottom w:val="none" w:sz="0" w:space="0" w:color="auto"/>
                        <w:right w:val="none" w:sz="0" w:space="0" w:color="auto"/>
                      </w:divBdr>
                      <w:divsChild>
                        <w:div w:id="1758675989">
                          <w:marLeft w:val="0"/>
                          <w:marRight w:val="0"/>
                          <w:marTop w:val="0"/>
                          <w:marBottom w:val="0"/>
                          <w:divBdr>
                            <w:top w:val="none" w:sz="0" w:space="0" w:color="auto"/>
                            <w:left w:val="none" w:sz="0" w:space="0" w:color="auto"/>
                            <w:bottom w:val="none" w:sz="0" w:space="0" w:color="auto"/>
                            <w:right w:val="none" w:sz="0" w:space="0" w:color="auto"/>
                          </w:divBdr>
                        </w:div>
                        <w:div w:id="1285428176">
                          <w:marLeft w:val="0"/>
                          <w:marRight w:val="0"/>
                          <w:marTop w:val="0"/>
                          <w:marBottom w:val="0"/>
                          <w:divBdr>
                            <w:top w:val="none" w:sz="0" w:space="0" w:color="auto"/>
                            <w:left w:val="none" w:sz="0" w:space="0" w:color="auto"/>
                            <w:bottom w:val="none" w:sz="0" w:space="0" w:color="auto"/>
                            <w:right w:val="none" w:sz="0" w:space="0" w:color="auto"/>
                          </w:divBdr>
                          <w:divsChild>
                            <w:div w:id="17201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glossary/gdpr-text/recital-75-risks-to-the-rights-and-freedoms-of-natural-persons" TargetMode="External"/><Relationship Id="rId26" Type="http://schemas.openxmlformats.org/officeDocument/2006/relationships/hyperlink" Target="https://dataprotection.education/best-practice-update/388-displaying-special-category-information-in-schools" TargetMode="External"/><Relationship Id="rId3" Type="http://schemas.openxmlformats.org/officeDocument/2006/relationships/settings" Target="settings.xml"/><Relationship Id="rId21" Type="http://schemas.openxmlformats.org/officeDocument/2006/relationships/hyperlink" Target="https://dataprotection.education/best-practice-library/best-practice/information-classification" TargetMode="External"/><Relationship Id="rId34" Type="http://schemas.openxmlformats.org/officeDocument/2006/relationships/header" Target="header1.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key-dp-themes/guidance-on-video-surveillance-including-cctv/" TargetMode="External"/><Relationship Id="rId17" Type="http://schemas.openxmlformats.org/officeDocument/2006/relationships/hyperlink" Target="https://irms.org.uk/page/SchoolsToolkit" TargetMode="External"/><Relationship Id="rId25" Type="http://schemas.openxmlformats.org/officeDocument/2006/relationships/hyperlink" Target="https://dataprotection.education/best-practice-update/398-ico-10-step-guide-to-sharing-information-to-safeguard-children" TargetMode="External"/><Relationship Id="rId33" Type="http://schemas.openxmlformats.org/officeDocument/2006/relationships/hyperlink" Target="https://dataprotection.education/best-practice-library/best-practice/information-security"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dataprotection.education/best-practice-library/documents/drip-feeds/57-dpe-quick-reference-guide" TargetMode="External"/><Relationship Id="rId29"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cctv" TargetMode="External"/><Relationship Id="rId24" Type="http://schemas.openxmlformats.org/officeDocument/2006/relationships/hyperlink" Target="https://ico.org.uk/for-organisations/guide-to-data-protection/guide-to-the-general-data-protection-regulation-gdpr/lawful-basis-for-processing/special-category-data/" TargetMode="External"/><Relationship Id="rId32" Type="http://schemas.openxmlformats.org/officeDocument/2006/relationships/hyperlink" Target="https://dataprotection.education/index.php/best-practice-library/best-practice/clear-desk"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lawful-basis-for-processing/special-category-data/" TargetMode="External"/><Relationship Id="rId23" Type="http://schemas.openxmlformats.org/officeDocument/2006/relationships/hyperlink" Target="https://ico.org.uk/for-organisations/guide-to-data-protection/ico-codes-of-practice/data-sharing-a-code-of-practice/data-sharing-and-children/" TargetMode="External"/><Relationship Id="rId28" Type="http://schemas.openxmlformats.org/officeDocument/2006/relationships/hyperlink" Target="https://dataprotection.education/best-practice-library/documents/information-technology-security/132-information-security-policy" TargetMode="External"/><Relationship Id="rId36" Type="http://schemas.openxmlformats.org/officeDocument/2006/relationships/theme" Target="theme/theme1.xm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courses-heading/clear-desk"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ico.org.uk/for-organisations/guide-to-data-protection/guide-to-the-general-data-protection-regulation-gdpr/security/" TargetMode="External"/><Relationship Id="rId22" Type="http://schemas.openxmlformats.org/officeDocument/2006/relationships/hyperlink" Target="https://ico.org.uk/for-organisations/guide-to-data-protection/guide-to-the-general-data-protection-regulation-gdpr/lawful-basis-for-processing/special-category-data/" TargetMode="External"/><Relationship Id="rId27" Type="http://schemas.openxmlformats.org/officeDocument/2006/relationships/hyperlink" Target="https://dataprotection.education/best-practice-library/documents/information-technology-security/131-dpe-business-continuity-template" TargetMode="External"/><Relationship Id="rId30" Type="http://schemas.openxmlformats.org/officeDocument/2006/relationships/hyperlink" Target="https://dataprotection.education/best-practice-library/documents/drip-feeds/19-leave-it-lock-it-computer" TargetMode="External"/><Relationship Id="rId35" Type="http://schemas.openxmlformats.org/officeDocument/2006/relationships/fontTable" Target="fontTable.xml"/><Relationship Id="rId8" Type="http://schemas.openxmlformats.org/officeDocument/2006/relationships/hyperlink" Target="https://dataprotection.education/best-practice-update/343-visitor-books-and-visitor-electronic-system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2023-10-16T13:13:00Z</dcterms:created>
  <dcterms:modified xsi:type="dcterms:W3CDTF">2023-10-16T15:20:00Z</dcterms:modified>
</cp:coreProperties>
</file>