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color w:val="999999"/>
          <w:sz w:val="72"/>
          <w:szCs w:val="72"/>
        </w:rPr>
      </w:pPr>
      <w:bookmarkStart w:colFirst="0" w:colLast="0" w:name="_gjdgxs" w:id="0"/>
      <w:bookmarkEnd w:id="0"/>
      <w:r w:rsidDel="00000000" w:rsidR="00000000" w:rsidRPr="00000000">
        <w:rPr>
          <w:color w:val="999999"/>
          <w:sz w:val="72"/>
          <w:szCs w:val="72"/>
          <w:rtl w:val="0"/>
        </w:rPr>
        <w:t xml:space="preserve">[Organisation Name]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60"/>
          <w:szCs w:val="60"/>
        </w:rPr>
      </w:pPr>
      <w:bookmarkStart w:colFirst="0" w:colLast="0" w:name="_o7n6h5pe59u5" w:id="1"/>
      <w:bookmarkEnd w:id="1"/>
      <w:r w:rsidDel="00000000" w:rsidR="00000000" w:rsidRPr="00000000">
        <w:rPr>
          <w:sz w:val="60"/>
          <w:szCs w:val="60"/>
          <w:rtl w:val="0"/>
        </w:rPr>
        <w:t xml:space="preserve">Physical Security Policy</w:t>
      </w:r>
      <w:r w:rsidDel="00000000" w:rsidR="00000000" w:rsidRPr="00000000">
        <w:rPr>
          <w:rtl w:val="0"/>
        </w:rPr>
      </w:r>
    </w:p>
    <w:p w:rsidR="00000000" w:rsidDel="00000000" w:rsidP="00000000" w:rsidRDefault="00000000" w:rsidRPr="00000000" w14:paraId="00000003">
      <w:pPr>
        <w:rPr/>
      </w:pPr>
      <w:r w:rsidDel="00000000" w:rsidR="00000000" w:rsidRPr="00000000">
        <w:rPr>
          <w:rFonts w:ascii="Calibri" w:cs="Calibri" w:eastAsia="Calibri" w:hAnsi="Calibri"/>
          <w:b w:val="1"/>
          <w:color w:val="003782"/>
          <w:sz w:val="30"/>
          <w:szCs w:val="30"/>
          <w:rtl w:val="0"/>
        </w:rPr>
        <w:t xml:space="preserve">[Version v1.0] </w:t>
      </w:r>
      <w:r w:rsidDel="00000000" w:rsidR="00000000" w:rsidRPr="00000000">
        <w:rPr>
          <w:rtl w:val="0"/>
        </w:rPr>
      </w:r>
    </w:p>
    <w:p w:rsidR="00000000" w:rsidDel="00000000" w:rsidP="00000000" w:rsidRDefault="00000000" w:rsidRPr="00000000" w14:paraId="00000004">
      <w:pPr>
        <w:pageBreakBefore w:val="0"/>
        <w:rPr>
          <w:rFonts w:ascii="Calibri" w:cs="Calibri" w:eastAsia="Calibri" w:hAnsi="Calibri"/>
          <w:color w:val="a6a6a6"/>
          <w:sz w:val="72"/>
          <w:szCs w:val="72"/>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If you are reading a printed version of this document, you should check the </w:t>
        <w:br w:type="textWrapping"/>
        <w:t xml:space="preserve">Information Management pages on [the school network] to ensure that you </w:t>
        <w:br w:type="textWrapping"/>
        <w:t xml:space="preserve">have the most up-to-date version.</w:t>
        <w:br w:type="textWrapping"/>
      </w:r>
    </w:p>
    <w:p w:rsidR="00000000" w:rsidDel="00000000" w:rsidP="00000000" w:rsidRDefault="00000000" w:rsidRPr="00000000" w14:paraId="00000006">
      <w:pPr>
        <w:pageBreakBefore w:val="0"/>
        <w:spacing w:line="276" w:lineRule="auto"/>
        <w:rPr/>
      </w:pPr>
      <w:r w:rsidDel="00000000" w:rsidR="00000000" w:rsidRPr="00000000">
        <w:rPr>
          <w:color w:val="000000"/>
          <w:rtl w:val="0"/>
        </w:rPr>
        <w:t xml:space="preserve">If you would like to discuss anything in this documentation , or ifIf you would like a copy of any documentation, please contact the organisation office:</w:t>
      </w:r>
      <w:r w:rsidDel="00000000" w:rsidR="00000000" w:rsidRPr="00000000">
        <w:rPr>
          <w:b w:val="1"/>
          <w:color w:val="000000"/>
          <w:rtl w:val="0"/>
        </w:rPr>
        <w:t xml:space="preserve"> </w:t>
      </w:r>
      <w:r w:rsidDel="00000000" w:rsidR="00000000" w:rsidRPr="00000000">
        <w:rPr>
          <w:b w:val="1"/>
          <w:color w:val="000000"/>
          <w:highlight w:val="yellow"/>
          <w:rtl w:val="0"/>
        </w:rPr>
        <w:t xml:space="preserve">[organisation CONTACT DETAILS HERE]</w:t>
      </w:r>
      <w:r w:rsidDel="00000000" w:rsidR="00000000" w:rsidRPr="00000000">
        <w:rPr>
          <w:rtl w:val="0"/>
        </w:rPr>
      </w:r>
    </w:p>
    <w:p w:rsidR="00000000" w:rsidDel="00000000" w:rsidP="00000000" w:rsidRDefault="00000000" w:rsidRPr="00000000" w14:paraId="00000007">
      <w:pPr>
        <w:pageBreakBefore w:val="0"/>
        <w:rPr/>
      </w:pPr>
      <w:bookmarkStart w:colFirst="0" w:colLast="0" w:name="_5hye9u2zqmpb" w:id="2"/>
      <w:bookmarkEnd w:id="2"/>
      <w:r w:rsidDel="00000000" w:rsidR="00000000" w:rsidRPr="00000000">
        <w:rPr>
          <w:rtl w:val="0"/>
        </w:rPr>
      </w:r>
    </w:p>
    <w:p w:rsidR="00000000" w:rsidDel="00000000" w:rsidP="00000000" w:rsidRDefault="00000000" w:rsidRPr="00000000" w14:paraId="00000008">
      <w:pPr>
        <w:pageBreakBefore w:val="0"/>
        <w:rPr/>
      </w:pPr>
      <w:bookmarkStart w:colFirst="0" w:colLast="0" w:name="_u3qqr85mbx4f" w:id="3"/>
      <w:bookmarkEnd w:id="3"/>
      <w:r w:rsidDel="00000000" w:rsidR="00000000" w:rsidRPr="00000000">
        <w:rPr>
          <w:rtl w:val="0"/>
        </w:rPr>
      </w:r>
    </w:p>
    <w:p w:rsidR="00000000" w:rsidDel="00000000" w:rsidP="00000000" w:rsidRDefault="00000000" w:rsidRPr="00000000" w14:paraId="00000009">
      <w:pPr>
        <w:pStyle w:val="Title"/>
        <w:pageBreakBefore w:val="0"/>
        <w:rPr/>
      </w:pPr>
      <w:bookmarkStart w:colFirst="0" w:colLast="0" w:name="_g6monxbi1yx" w:id="4"/>
      <w:bookmarkEnd w:id="4"/>
      <w:r w:rsidDel="00000000" w:rsidR="00000000" w:rsidRPr="00000000">
        <w:br w:type="page"/>
      </w:r>
      <w:r w:rsidDel="00000000" w:rsidR="00000000" w:rsidRPr="00000000">
        <w:rPr>
          <w:rtl w:val="0"/>
        </w:rPr>
      </w:r>
    </w:p>
    <w:p w:rsidR="00000000" w:rsidDel="00000000" w:rsidP="00000000" w:rsidRDefault="00000000" w:rsidRPr="00000000" w14:paraId="0000000A">
      <w:pPr>
        <w:pStyle w:val="Title"/>
        <w:pageBreakBefore w:val="0"/>
        <w:rPr/>
      </w:pPr>
      <w:bookmarkStart w:colFirst="0" w:colLast="0" w:name="_v6pg5wn3156p" w:id="5"/>
      <w:bookmarkEnd w:id="5"/>
      <w:r w:rsidDel="00000000" w:rsidR="00000000" w:rsidRPr="00000000">
        <w:rPr>
          <w:rtl w:val="0"/>
        </w:rPr>
        <w:t xml:space="preserve">Document Version</w:t>
      </w:r>
    </w:p>
    <w:p w:rsidR="00000000" w:rsidDel="00000000" w:rsidP="00000000" w:rsidRDefault="00000000" w:rsidRPr="00000000" w14:paraId="0000000B">
      <w:pPr>
        <w:pageBreakBefore w:val="0"/>
        <w:rPr/>
      </w:pPr>
      <w:r w:rsidDel="00000000" w:rsidR="00000000" w:rsidRPr="00000000">
        <w:rPr>
          <w:rtl w:val="0"/>
        </w:rPr>
      </w:r>
    </w:p>
    <w:tbl>
      <w:tblPr>
        <w:tblStyle w:val="Table1"/>
        <w:tblW w:w="9021.0" w:type="dxa"/>
        <w:jc w:val="left"/>
        <w:tblInd w:w="335.0" w:type="dxa"/>
        <w:tblBorders>
          <w:top w:color="52a6cc" w:space="0" w:sz="4" w:val="single"/>
          <w:left w:color="52a6cc" w:space="0" w:sz="4" w:val="single"/>
          <w:bottom w:color="52a6cc" w:space="0" w:sz="4" w:val="single"/>
          <w:right w:color="52a6cc" w:space="0" w:sz="4" w:val="single"/>
          <w:insideH w:color="52a6cc" w:space="0" w:sz="4" w:val="single"/>
          <w:insideV w:color="52a6cc" w:space="0" w:sz="4" w:val="single"/>
        </w:tblBorders>
        <w:tblLayout w:type="fixed"/>
        <w:tblLook w:val="0400"/>
      </w:tblPr>
      <w:tblGrid>
        <w:gridCol w:w="1804"/>
        <w:gridCol w:w="1804"/>
        <w:gridCol w:w="1804"/>
        <w:gridCol w:w="1804"/>
        <w:gridCol w:w="1805"/>
        <w:tblGridChange w:id="0">
          <w:tblGrid>
            <w:gridCol w:w="1804"/>
            <w:gridCol w:w="1804"/>
            <w:gridCol w:w="1804"/>
            <w:gridCol w:w="1804"/>
            <w:gridCol w:w="1805"/>
          </w:tblGrid>
        </w:tblGridChange>
      </w:tblGrid>
      <w:tr>
        <w:trPr>
          <w:cantSplit w:val="0"/>
          <w:trHeight w:val="260" w:hRule="atLeast"/>
          <w:tblHeader w:val="0"/>
        </w:trPr>
        <w:tc>
          <w:tcPr/>
          <w:p w:rsidR="00000000" w:rsidDel="00000000" w:rsidP="00000000" w:rsidRDefault="00000000" w:rsidRPr="00000000" w14:paraId="0000000C">
            <w:pPr>
              <w:pageBreakBefore w:val="0"/>
              <w:spacing w:after="0" w:lineRule="auto"/>
              <w:rPr>
                <w:color w:val="5b9bd5"/>
              </w:rPr>
            </w:pPr>
            <w:r w:rsidDel="00000000" w:rsidR="00000000" w:rsidRPr="00000000">
              <w:rPr>
                <w:color w:val="5b9bd5"/>
                <w:rtl w:val="0"/>
              </w:rPr>
              <w:t xml:space="preserve">Version</w:t>
            </w:r>
          </w:p>
        </w:tc>
        <w:tc>
          <w:tcPr>
            <w:shd w:fill="auto" w:val="clear"/>
          </w:tcPr>
          <w:p w:rsidR="00000000" w:rsidDel="00000000" w:rsidP="00000000" w:rsidRDefault="00000000" w:rsidRPr="00000000" w14:paraId="0000000D">
            <w:pPr>
              <w:pageBreakBefore w:val="0"/>
              <w:spacing w:after="0" w:lineRule="auto"/>
              <w:rPr>
                <w:color w:val="5b9bd5"/>
              </w:rPr>
            </w:pPr>
            <w:r w:rsidDel="00000000" w:rsidR="00000000" w:rsidRPr="00000000">
              <w:rPr>
                <w:color w:val="5b9bd5"/>
                <w:rtl w:val="0"/>
              </w:rPr>
              <w:t xml:space="preserve">Author</w:t>
            </w:r>
          </w:p>
        </w:tc>
        <w:tc>
          <w:tcPr/>
          <w:p w:rsidR="00000000" w:rsidDel="00000000" w:rsidP="00000000" w:rsidRDefault="00000000" w:rsidRPr="00000000" w14:paraId="0000000E">
            <w:pPr>
              <w:pageBreakBefore w:val="0"/>
              <w:rPr>
                <w:color w:val="5b9bd5"/>
              </w:rPr>
            </w:pPr>
            <w:r w:rsidDel="00000000" w:rsidR="00000000" w:rsidRPr="00000000">
              <w:rPr>
                <w:color w:val="5b9bd5"/>
                <w:rtl w:val="0"/>
              </w:rPr>
              <w:t xml:space="preserve">Date</w:t>
            </w:r>
          </w:p>
        </w:tc>
        <w:tc>
          <w:tcPr/>
          <w:p w:rsidR="00000000" w:rsidDel="00000000" w:rsidP="00000000" w:rsidRDefault="00000000" w:rsidRPr="00000000" w14:paraId="0000000F">
            <w:pPr>
              <w:pageBreakBefore w:val="0"/>
              <w:rPr>
                <w:color w:val="5b9bd5"/>
              </w:rPr>
            </w:pPr>
            <w:r w:rsidDel="00000000" w:rsidR="00000000" w:rsidRPr="00000000">
              <w:rPr>
                <w:color w:val="5b9bd5"/>
                <w:rtl w:val="0"/>
              </w:rPr>
              <w:t xml:space="preserve">Approved by</w:t>
            </w:r>
          </w:p>
        </w:tc>
        <w:tc>
          <w:tcPr>
            <w:shd w:fill="auto" w:val="clear"/>
          </w:tcPr>
          <w:p w:rsidR="00000000" w:rsidDel="00000000" w:rsidP="00000000" w:rsidRDefault="00000000" w:rsidRPr="00000000" w14:paraId="00000010">
            <w:pPr>
              <w:pageBreakBefore w:val="0"/>
              <w:rPr>
                <w:color w:val="5b9bd5"/>
              </w:rPr>
            </w:pPr>
            <w:r w:rsidDel="00000000" w:rsidR="00000000" w:rsidRPr="00000000">
              <w:rPr>
                <w:color w:val="5b9bd5"/>
                <w:rtl w:val="0"/>
              </w:rPr>
              <w:t xml:space="preserve">Effective from</w:t>
            </w:r>
          </w:p>
        </w:tc>
      </w:tr>
      <w:tr>
        <w:trPr>
          <w:cantSplit w:val="0"/>
          <w:trHeight w:val="220" w:hRule="atLeast"/>
          <w:tblHeader w:val="0"/>
        </w:trPr>
        <w:tc>
          <w:tcPr/>
          <w:p w:rsidR="00000000" w:rsidDel="00000000" w:rsidP="00000000" w:rsidRDefault="00000000" w:rsidRPr="00000000" w14:paraId="00000011">
            <w:pPr>
              <w:pageBreakBefore w:val="0"/>
              <w:rPr/>
            </w:pPr>
            <w:r w:rsidDel="00000000" w:rsidR="00000000" w:rsidRPr="00000000">
              <w:rPr>
                <w:rtl w:val="0"/>
              </w:rPr>
              <w:t xml:space="preserve">1.0 template</w:t>
            </w:r>
          </w:p>
        </w:tc>
        <w:tc>
          <w:tcPr>
            <w:shd w:fill="auto" w:val="clear"/>
          </w:tcPr>
          <w:p w:rsidR="00000000" w:rsidDel="00000000" w:rsidP="00000000" w:rsidRDefault="00000000" w:rsidRPr="00000000" w14:paraId="00000012">
            <w:pPr>
              <w:pageBreakBefore w:val="0"/>
              <w:rPr/>
            </w:pPr>
            <w:r w:rsidDel="00000000" w:rsidR="00000000" w:rsidRPr="00000000">
              <w:rPr>
                <w:rtl w:val="0"/>
              </w:rPr>
              <w:t xml:space="preserve">DPE</w:t>
            </w:r>
          </w:p>
        </w:tc>
        <w:tc>
          <w:tcPr/>
          <w:p w:rsidR="00000000" w:rsidDel="00000000" w:rsidP="00000000" w:rsidRDefault="00000000" w:rsidRPr="00000000" w14:paraId="00000013">
            <w:pPr>
              <w:pageBreakBefore w:val="0"/>
              <w:rPr/>
            </w:pPr>
            <w:r w:rsidDel="00000000" w:rsidR="00000000" w:rsidRPr="00000000">
              <w:rPr>
                <w:rtl w:val="0"/>
              </w:rPr>
              <w:t xml:space="preserve">20-11-22</w:t>
            </w:r>
          </w:p>
        </w:tc>
        <w:tc>
          <w:tcPr/>
          <w:p w:rsidR="00000000" w:rsidDel="00000000" w:rsidP="00000000" w:rsidRDefault="00000000" w:rsidRPr="00000000" w14:paraId="00000014">
            <w:pPr>
              <w:pageBreakBefore w:val="0"/>
              <w:rPr/>
            </w:pPr>
            <w:r w:rsidDel="00000000" w:rsidR="00000000" w:rsidRPr="00000000">
              <w:rPr>
                <w:rtl w:val="0"/>
              </w:rPr>
            </w:r>
          </w:p>
        </w:tc>
        <w:tc>
          <w:tcPr>
            <w:shd w:fill="auto" w:val="clear"/>
          </w:tcPr>
          <w:p w:rsidR="00000000" w:rsidDel="00000000" w:rsidP="00000000" w:rsidRDefault="00000000" w:rsidRPr="00000000" w14:paraId="00000015">
            <w:pPr>
              <w:pageBreakBefore w:val="0"/>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016">
            <w:pPr>
              <w:pageBreakBefore w:val="0"/>
              <w:spacing w:after="0" w:lineRule="auto"/>
              <w:rPr/>
            </w:pPr>
            <w:r w:rsidDel="00000000" w:rsidR="00000000" w:rsidRPr="00000000">
              <w:rPr>
                <w:rtl w:val="0"/>
              </w:rPr>
              <w:t xml:space="preserve">1.1</w:t>
            </w:r>
          </w:p>
        </w:tc>
        <w:tc>
          <w:tcPr>
            <w:shd w:fill="auto" w:val="clear"/>
          </w:tcPr>
          <w:p w:rsidR="00000000" w:rsidDel="00000000" w:rsidP="00000000" w:rsidRDefault="00000000" w:rsidRPr="00000000" w14:paraId="00000017">
            <w:pPr>
              <w:pageBreakBefore w:val="0"/>
              <w:spacing w:after="0" w:lineRule="auto"/>
              <w:rPr/>
            </w:pPr>
            <w:r w:rsidDel="00000000" w:rsidR="00000000" w:rsidRPr="00000000">
              <w:rPr>
                <w:rtl w:val="0"/>
              </w:rPr>
              <w:t xml:space="preserve">DPE/TB</w:t>
            </w:r>
          </w:p>
        </w:tc>
        <w:tc>
          <w:tcPr/>
          <w:p w:rsidR="00000000" w:rsidDel="00000000" w:rsidP="00000000" w:rsidRDefault="00000000" w:rsidRPr="00000000" w14:paraId="00000018">
            <w:pPr>
              <w:pageBreakBefore w:val="0"/>
              <w:rPr/>
            </w:pPr>
            <w:r w:rsidDel="00000000" w:rsidR="00000000" w:rsidRPr="00000000">
              <w:rPr>
                <w:rtl w:val="0"/>
              </w:rPr>
              <w:t xml:space="preserve">06-12-2022</w:t>
            </w:r>
          </w:p>
        </w:tc>
        <w:tc>
          <w:tcPr/>
          <w:p w:rsidR="00000000" w:rsidDel="00000000" w:rsidP="00000000" w:rsidRDefault="00000000" w:rsidRPr="00000000" w14:paraId="00000019">
            <w:pPr>
              <w:pageBreakBefore w:val="0"/>
              <w:rPr/>
            </w:pPr>
            <w:r w:rsidDel="00000000" w:rsidR="00000000" w:rsidRPr="00000000">
              <w:rPr>
                <w:rtl w:val="0"/>
              </w:rPr>
            </w:r>
          </w:p>
        </w:tc>
        <w:tc>
          <w:tcPr>
            <w:shd w:fill="auto" w:val="clear"/>
          </w:tcPr>
          <w:p w:rsidR="00000000" w:rsidDel="00000000" w:rsidP="00000000" w:rsidRDefault="00000000" w:rsidRPr="00000000" w14:paraId="0000001A">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1B">
            <w:pPr>
              <w:pageBreakBefore w:val="0"/>
              <w:rPr/>
            </w:pPr>
            <w:r w:rsidDel="00000000" w:rsidR="00000000" w:rsidRPr="00000000">
              <w:rPr>
                <w:rtl w:val="0"/>
              </w:rPr>
            </w:r>
          </w:p>
        </w:tc>
        <w:tc>
          <w:tcPr>
            <w:shd w:fill="auto" w:val="clear"/>
          </w:tcPr>
          <w:p w:rsidR="00000000" w:rsidDel="00000000" w:rsidP="00000000" w:rsidRDefault="00000000" w:rsidRPr="00000000" w14:paraId="0000001C">
            <w:pPr>
              <w:pageBreakBefore w:val="0"/>
              <w:rPr/>
            </w:pPr>
            <w:r w:rsidDel="00000000" w:rsidR="00000000" w:rsidRPr="00000000">
              <w:rPr>
                <w:rtl w:val="0"/>
              </w:rPr>
            </w:r>
          </w:p>
        </w:tc>
        <w:tc>
          <w:tcPr/>
          <w:p w:rsidR="00000000" w:rsidDel="00000000" w:rsidP="00000000" w:rsidRDefault="00000000" w:rsidRPr="00000000" w14:paraId="0000001D">
            <w:pPr>
              <w:pageBreakBefore w:val="0"/>
              <w:rPr/>
            </w:pPr>
            <w:r w:rsidDel="00000000" w:rsidR="00000000" w:rsidRPr="00000000">
              <w:rPr>
                <w:rtl w:val="0"/>
              </w:rPr>
            </w:r>
          </w:p>
        </w:tc>
        <w:tc>
          <w:tcPr/>
          <w:p w:rsidR="00000000" w:rsidDel="00000000" w:rsidP="00000000" w:rsidRDefault="00000000" w:rsidRPr="00000000" w14:paraId="0000001E">
            <w:pPr>
              <w:pageBreakBefore w:val="0"/>
              <w:rPr/>
            </w:pPr>
            <w:r w:rsidDel="00000000" w:rsidR="00000000" w:rsidRPr="00000000">
              <w:rPr>
                <w:rtl w:val="0"/>
              </w:rPr>
            </w:r>
          </w:p>
        </w:tc>
        <w:tc>
          <w:tcPr>
            <w:shd w:fill="auto" w:val="clear"/>
          </w:tcPr>
          <w:p w:rsidR="00000000" w:rsidDel="00000000" w:rsidP="00000000" w:rsidRDefault="00000000" w:rsidRPr="00000000" w14:paraId="0000001F">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0">
            <w:pPr>
              <w:pageBreakBefore w:val="0"/>
              <w:rPr/>
            </w:pPr>
            <w:r w:rsidDel="00000000" w:rsidR="00000000" w:rsidRPr="00000000">
              <w:rPr>
                <w:rtl w:val="0"/>
              </w:rPr>
            </w:r>
          </w:p>
        </w:tc>
        <w:tc>
          <w:tcPr>
            <w:shd w:fill="auto" w:val="clear"/>
          </w:tcPr>
          <w:p w:rsidR="00000000" w:rsidDel="00000000" w:rsidP="00000000" w:rsidRDefault="00000000" w:rsidRPr="00000000" w14:paraId="00000021">
            <w:pPr>
              <w:pageBreakBefore w:val="0"/>
              <w:rPr/>
            </w:pPr>
            <w:r w:rsidDel="00000000" w:rsidR="00000000" w:rsidRPr="00000000">
              <w:rPr>
                <w:rtl w:val="0"/>
              </w:rPr>
            </w:r>
          </w:p>
        </w:tc>
        <w:tc>
          <w:tcPr/>
          <w:p w:rsidR="00000000" w:rsidDel="00000000" w:rsidP="00000000" w:rsidRDefault="00000000" w:rsidRPr="00000000" w14:paraId="00000022">
            <w:pPr>
              <w:pageBreakBefore w:val="0"/>
              <w:rPr/>
            </w:pPr>
            <w:r w:rsidDel="00000000" w:rsidR="00000000" w:rsidRPr="00000000">
              <w:rPr>
                <w:rtl w:val="0"/>
              </w:rPr>
            </w:r>
          </w:p>
        </w:tc>
        <w:tc>
          <w:tcPr/>
          <w:p w:rsidR="00000000" w:rsidDel="00000000" w:rsidP="00000000" w:rsidRDefault="00000000" w:rsidRPr="00000000" w14:paraId="00000023">
            <w:pPr>
              <w:pageBreakBefore w:val="0"/>
              <w:rPr/>
            </w:pPr>
            <w:r w:rsidDel="00000000" w:rsidR="00000000" w:rsidRPr="00000000">
              <w:rPr>
                <w:rtl w:val="0"/>
              </w:rPr>
            </w:r>
          </w:p>
        </w:tc>
        <w:tc>
          <w:tcPr>
            <w:shd w:fill="auto" w:val="clear"/>
          </w:tcPr>
          <w:p w:rsidR="00000000" w:rsidDel="00000000" w:rsidP="00000000" w:rsidRDefault="00000000" w:rsidRPr="00000000" w14:paraId="00000024">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5">
            <w:pPr>
              <w:pageBreakBefore w:val="0"/>
              <w:rPr/>
            </w:pPr>
            <w:r w:rsidDel="00000000" w:rsidR="00000000" w:rsidRPr="00000000">
              <w:rPr>
                <w:rtl w:val="0"/>
              </w:rPr>
            </w:r>
          </w:p>
        </w:tc>
        <w:tc>
          <w:tcPr>
            <w:shd w:fill="auto" w:val="clear"/>
          </w:tcPr>
          <w:p w:rsidR="00000000" w:rsidDel="00000000" w:rsidP="00000000" w:rsidRDefault="00000000" w:rsidRPr="00000000" w14:paraId="00000026">
            <w:pPr>
              <w:pageBreakBefore w:val="0"/>
              <w:rPr/>
            </w:pPr>
            <w:r w:rsidDel="00000000" w:rsidR="00000000" w:rsidRPr="00000000">
              <w:rPr>
                <w:rtl w:val="0"/>
              </w:rPr>
            </w:r>
          </w:p>
        </w:tc>
        <w:tc>
          <w:tcPr/>
          <w:p w:rsidR="00000000" w:rsidDel="00000000" w:rsidP="00000000" w:rsidRDefault="00000000" w:rsidRPr="00000000" w14:paraId="00000027">
            <w:pPr>
              <w:pageBreakBefore w:val="0"/>
              <w:rPr/>
            </w:pPr>
            <w:r w:rsidDel="00000000" w:rsidR="00000000" w:rsidRPr="00000000">
              <w:rPr>
                <w:rtl w:val="0"/>
              </w:rPr>
            </w:r>
          </w:p>
        </w:tc>
        <w:tc>
          <w:tcPr/>
          <w:p w:rsidR="00000000" w:rsidDel="00000000" w:rsidP="00000000" w:rsidRDefault="00000000" w:rsidRPr="00000000" w14:paraId="00000028">
            <w:pPr>
              <w:pageBreakBefore w:val="0"/>
              <w:rPr/>
            </w:pPr>
            <w:r w:rsidDel="00000000" w:rsidR="00000000" w:rsidRPr="00000000">
              <w:rPr>
                <w:rtl w:val="0"/>
              </w:rPr>
            </w:r>
          </w:p>
        </w:tc>
        <w:tc>
          <w:tcPr>
            <w:shd w:fill="auto" w:val="clear"/>
          </w:tcPr>
          <w:p w:rsidR="00000000" w:rsidDel="00000000" w:rsidP="00000000" w:rsidRDefault="00000000" w:rsidRPr="00000000" w14:paraId="00000029">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A">
            <w:pPr>
              <w:pageBreakBefore w:val="0"/>
              <w:rPr/>
            </w:pPr>
            <w:r w:rsidDel="00000000" w:rsidR="00000000" w:rsidRPr="00000000">
              <w:rPr>
                <w:rtl w:val="0"/>
              </w:rPr>
            </w:r>
          </w:p>
        </w:tc>
        <w:tc>
          <w:tcPr>
            <w:shd w:fill="auto" w:val="clear"/>
          </w:tcPr>
          <w:p w:rsidR="00000000" w:rsidDel="00000000" w:rsidP="00000000" w:rsidRDefault="00000000" w:rsidRPr="00000000" w14:paraId="0000002B">
            <w:pPr>
              <w:pageBreakBefore w:val="0"/>
              <w:rPr/>
            </w:pPr>
            <w:r w:rsidDel="00000000" w:rsidR="00000000" w:rsidRPr="00000000">
              <w:rPr>
                <w:rtl w:val="0"/>
              </w:rPr>
            </w:r>
          </w:p>
        </w:tc>
        <w:tc>
          <w:tcPr/>
          <w:p w:rsidR="00000000" w:rsidDel="00000000" w:rsidP="00000000" w:rsidRDefault="00000000" w:rsidRPr="00000000" w14:paraId="0000002C">
            <w:pPr>
              <w:pageBreakBefore w:val="0"/>
              <w:rPr/>
            </w:pPr>
            <w:r w:rsidDel="00000000" w:rsidR="00000000" w:rsidRPr="00000000">
              <w:rPr>
                <w:rtl w:val="0"/>
              </w:rPr>
            </w:r>
          </w:p>
        </w:tc>
        <w:tc>
          <w:tcPr/>
          <w:p w:rsidR="00000000" w:rsidDel="00000000" w:rsidP="00000000" w:rsidRDefault="00000000" w:rsidRPr="00000000" w14:paraId="0000002D">
            <w:pPr>
              <w:pageBreakBefore w:val="0"/>
              <w:rPr/>
            </w:pPr>
            <w:r w:rsidDel="00000000" w:rsidR="00000000" w:rsidRPr="00000000">
              <w:rPr>
                <w:rtl w:val="0"/>
              </w:rPr>
            </w:r>
          </w:p>
        </w:tc>
        <w:tc>
          <w:tcPr>
            <w:shd w:fill="auto" w:val="clear"/>
          </w:tcPr>
          <w:p w:rsidR="00000000" w:rsidDel="00000000" w:rsidP="00000000" w:rsidRDefault="00000000" w:rsidRPr="00000000" w14:paraId="0000002E">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2F">
            <w:pPr>
              <w:pageBreakBefore w:val="0"/>
              <w:rPr/>
            </w:pPr>
            <w:r w:rsidDel="00000000" w:rsidR="00000000" w:rsidRPr="00000000">
              <w:rPr>
                <w:rtl w:val="0"/>
              </w:rPr>
            </w:r>
          </w:p>
        </w:tc>
        <w:tc>
          <w:tcPr>
            <w:shd w:fill="auto" w:val="clear"/>
          </w:tcPr>
          <w:p w:rsidR="00000000" w:rsidDel="00000000" w:rsidP="00000000" w:rsidRDefault="00000000" w:rsidRPr="00000000" w14:paraId="00000030">
            <w:pPr>
              <w:pageBreakBefore w:val="0"/>
              <w:rPr/>
            </w:pPr>
            <w:r w:rsidDel="00000000" w:rsidR="00000000" w:rsidRPr="00000000">
              <w:rPr>
                <w:rtl w:val="0"/>
              </w:rPr>
            </w:r>
          </w:p>
        </w:tc>
        <w:tc>
          <w:tcPr/>
          <w:p w:rsidR="00000000" w:rsidDel="00000000" w:rsidP="00000000" w:rsidRDefault="00000000" w:rsidRPr="00000000" w14:paraId="00000031">
            <w:pPr>
              <w:pageBreakBefore w:val="0"/>
              <w:rPr/>
            </w:pPr>
            <w:r w:rsidDel="00000000" w:rsidR="00000000" w:rsidRPr="00000000">
              <w:rPr>
                <w:rtl w:val="0"/>
              </w:rPr>
            </w:r>
          </w:p>
        </w:tc>
        <w:tc>
          <w:tcPr/>
          <w:p w:rsidR="00000000" w:rsidDel="00000000" w:rsidP="00000000" w:rsidRDefault="00000000" w:rsidRPr="00000000" w14:paraId="00000032">
            <w:pPr>
              <w:pageBreakBefore w:val="0"/>
              <w:rPr/>
            </w:pPr>
            <w:r w:rsidDel="00000000" w:rsidR="00000000" w:rsidRPr="00000000">
              <w:rPr>
                <w:rtl w:val="0"/>
              </w:rPr>
            </w:r>
          </w:p>
        </w:tc>
        <w:tc>
          <w:tcPr>
            <w:shd w:fill="auto" w:val="clear"/>
          </w:tcPr>
          <w:p w:rsidR="00000000" w:rsidDel="00000000" w:rsidP="00000000" w:rsidRDefault="00000000" w:rsidRPr="00000000" w14:paraId="00000033">
            <w:pPr>
              <w:pageBreakBefore w:val="0"/>
              <w:rPr/>
            </w:pP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34">
            <w:pPr>
              <w:pageBreakBefore w:val="0"/>
              <w:rPr/>
            </w:pPr>
            <w:r w:rsidDel="00000000" w:rsidR="00000000" w:rsidRPr="00000000">
              <w:rPr>
                <w:rtl w:val="0"/>
              </w:rPr>
            </w:r>
          </w:p>
        </w:tc>
        <w:tc>
          <w:tcPr>
            <w:shd w:fill="auto" w:val="clear"/>
          </w:tcPr>
          <w:p w:rsidR="00000000" w:rsidDel="00000000" w:rsidP="00000000" w:rsidRDefault="00000000" w:rsidRPr="00000000" w14:paraId="00000035">
            <w:pPr>
              <w:pageBreakBefore w:val="0"/>
              <w:rPr/>
            </w:pPr>
            <w:r w:rsidDel="00000000" w:rsidR="00000000" w:rsidRPr="00000000">
              <w:rPr>
                <w:rtl w:val="0"/>
              </w:rPr>
            </w:r>
          </w:p>
        </w:tc>
        <w:tc>
          <w:tcPr/>
          <w:p w:rsidR="00000000" w:rsidDel="00000000" w:rsidP="00000000" w:rsidRDefault="00000000" w:rsidRPr="00000000" w14:paraId="00000036">
            <w:pPr>
              <w:pageBreakBefore w:val="0"/>
              <w:rPr/>
            </w:pPr>
            <w:r w:rsidDel="00000000" w:rsidR="00000000" w:rsidRPr="00000000">
              <w:rPr>
                <w:rtl w:val="0"/>
              </w:rPr>
            </w:r>
          </w:p>
        </w:tc>
        <w:tc>
          <w:tcPr/>
          <w:p w:rsidR="00000000" w:rsidDel="00000000" w:rsidP="00000000" w:rsidRDefault="00000000" w:rsidRPr="00000000" w14:paraId="00000037">
            <w:pPr>
              <w:pageBreakBefore w:val="0"/>
              <w:rPr/>
            </w:pPr>
            <w:r w:rsidDel="00000000" w:rsidR="00000000" w:rsidRPr="00000000">
              <w:rPr>
                <w:rtl w:val="0"/>
              </w:rPr>
            </w:r>
          </w:p>
        </w:tc>
        <w:tc>
          <w:tcPr>
            <w:shd w:fill="auto" w:val="clear"/>
          </w:tcPr>
          <w:p w:rsidR="00000000" w:rsidDel="00000000" w:rsidP="00000000" w:rsidRDefault="00000000" w:rsidRPr="00000000" w14:paraId="00000038">
            <w:pPr>
              <w:pageBreakBefore w:val="0"/>
              <w:rPr/>
            </w:pPr>
            <w:r w:rsidDel="00000000" w:rsidR="00000000" w:rsidRPr="00000000">
              <w:rPr>
                <w:rtl w:val="0"/>
              </w:rPr>
            </w:r>
          </w:p>
        </w:tc>
      </w:tr>
    </w:tbl>
    <w:p w:rsidR="00000000" w:rsidDel="00000000" w:rsidP="00000000" w:rsidRDefault="00000000" w:rsidRPr="00000000" w14:paraId="00000039">
      <w:pPr>
        <w:pStyle w:val="Heading2"/>
        <w:pageBreakBefore w:val="0"/>
        <w:rPr/>
      </w:pPr>
      <w:r w:rsidDel="00000000" w:rsidR="00000000" w:rsidRPr="00000000">
        <w:rPr>
          <w:rtl w:val="0"/>
        </w:rPr>
      </w:r>
    </w:p>
    <w:p w:rsidR="00000000" w:rsidDel="00000000" w:rsidP="00000000" w:rsidRDefault="00000000" w:rsidRPr="00000000" w14:paraId="0000003A">
      <w:pPr>
        <w:pStyle w:val="Heading2"/>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Title"/>
        <w:pageBreakBefore w:val="0"/>
        <w:rPr>
          <w:sz w:val="48"/>
          <w:szCs w:val="48"/>
        </w:rPr>
      </w:pPr>
      <w:bookmarkStart w:colFirst="0" w:colLast="0" w:name="_his0c0u5bk6f" w:id="6"/>
      <w:bookmarkEnd w:id="6"/>
      <w:r w:rsidDel="00000000" w:rsidR="00000000" w:rsidRPr="00000000">
        <w:rPr>
          <w:rtl w:val="0"/>
        </w:rPr>
        <w:t xml:space="preserve">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D">
          <w:pPr>
            <w:tabs>
              <w:tab w:val="right" w:leader="none" w:pos="9353.511811023625"/>
            </w:tabs>
            <w:spacing w:before="8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r w:rsidDel="00000000" w:rsidR="00000000" w:rsidRPr="00000000">
            <w:fldChar w:fldCharType="begin"/>
            <w:instrText xml:space="preserve"> TOC \h \u \z </w:instrText>
            <w:fldChar w:fldCharType="separate"/>
          </w:r>
          <w:hyperlink w:anchor="_ddlb03qpmhcy">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1. Scope and objective</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_ddlb03qpmhcy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leader="none" w:pos="9353.511811023625"/>
            </w:tabs>
            <w:spacing w:before="20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hyperlink w:anchor="_7wujz4u5upxh">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2. Environmental</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_7wujz4u5upxh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leader="none" w:pos="9353.511811023625"/>
            </w:tabs>
            <w:spacing w:before="20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hyperlink w:anchor="_vvukdnyodx8e">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3. Building security</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_vvukdnyodx8e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leader="none" w:pos="9353.511811023625"/>
            </w:tabs>
            <w:spacing w:before="60" w:line="240" w:lineRule="auto"/>
            <w:ind w:left="360" w:firstLine="0"/>
            <w:rPr>
              <w:rFonts w:ascii="Calibri" w:cs="Calibri" w:eastAsia="Calibri" w:hAnsi="Calibri"/>
              <w:b w:val="0"/>
              <w:i w:val="0"/>
              <w:smallCaps w:val="0"/>
              <w:strike w:val="0"/>
              <w:color w:val="595959"/>
              <w:sz w:val="24"/>
              <w:szCs w:val="24"/>
              <w:u w:val="none"/>
              <w:shd w:fill="auto" w:val="clear"/>
              <w:vertAlign w:val="baseline"/>
            </w:rPr>
          </w:pPr>
          <w:hyperlink w:anchor="_o2g7sguu36jc">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a. Perimeter</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_o2g7sguu36jc \h </w:instrText>
            <w:fldChar w:fldCharType="separate"/>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leader="none" w:pos="9353.511811023625"/>
            </w:tabs>
            <w:spacing w:before="60" w:line="240" w:lineRule="auto"/>
            <w:ind w:left="360" w:firstLine="0"/>
            <w:rPr>
              <w:rFonts w:ascii="Calibri" w:cs="Calibri" w:eastAsia="Calibri" w:hAnsi="Calibri"/>
              <w:b w:val="0"/>
              <w:i w:val="0"/>
              <w:smallCaps w:val="0"/>
              <w:strike w:val="0"/>
              <w:color w:val="595959"/>
              <w:sz w:val="24"/>
              <w:szCs w:val="24"/>
              <w:u w:val="none"/>
              <w:shd w:fill="auto" w:val="clear"/>
              <w:vertAlign w:val="baseline"/>
            </w:rPr>
          </w:pPr>
          <w:hyperlink w:anchor="_vucckiztq64">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b. Entry controls</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_vucckiztq64 \h </w:instrText>
            <w:fldChar w:fldCharType="separate"/>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leader="none" w:pos="9353.511811023625"/>
            </w:tabs>
            <w:spacing w:before="60" w:line="240" w:lineRule="auto"/>
            <w:ind w:left="360" w:firstLine="0"/>
            <w:rPr>
              <w:rFonts w:ascii="Calibri" w:cs="Calibri" w:eastAsia="Calibri" w:hAnsi="Calibri"/>
              <w:b w:val="0"/>
              <w:i w:val="0"/>
              <w:smallCaps w:val="0"/>
              <w:strike w:val="0"/>
              <w:color w:val="595959"/>
              <w:sz w:val="24"/>
              <w:szCs w:val="24"/>
              <w:u w:val="none"/>
              <w:shd w:fill="auto" w:val="clear"/>
              <w:vertAlign w:val="baseline"/>
            </w:rPr>
          </w:pPr>
          <w:hyperlink w:anchor="_1xl4vb6atwc8">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c. Offices</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_1xl4vb6atwc8 \h </w:instrText>
            <w:fldChar w:fldCharType="separate"/>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leader="none" w:pos="9353.511811023625"/>
            </w:tabs>
            <w:spacing w:before="20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hyperlink w:anchor="_9uu6vl8bdtpl">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4. Paper-based security</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_9uu6vl8bdtpl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leader="none" w:pos="9353.511811023625"/>
            </w:tabs>
            <w:spacing w:before="20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hyperlink w:anchor="_r0gfjf21o1sq">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5. Equipment security</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_r0gfjf21o1sq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leader="none" w:pos="9353.511811023625"/>
            </w:tabs>
            <w:spacing w:before="60" w:line="240" w:lineRule="auto"/>
            <w:ind w:left="360" w:firstLine="0"/>
            <w:rPr>
              <w:rFonts w:ascii="Calibri" w:cs="Calibri" w:eastAsia="Calibri" w:hAnsi="Calibri"/>
              <w:b w:val="0"/>
              <w:i w:val="0"/>
              <w:smallCaps w:val="0"/>
              <w:strike w:val="0"/>
              <w:color w:val="595959"/>
              <w:sz w:val="24"/>
              <w:szCs w:val="24"/>
              <w:u w:val="none"/>
              <w:shd w:fill="auto" w:val="clear"/>
              <w:vertAlign w:val="baseline"/>
            </w:rPr>
          </w:pPr>
          <w:hyperlink w:anchor="_bbm3g44esd80">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a. Critical IT Equipment</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_bbm3g44esd80 \h </w:instrText>
            <w:fldChar w:fldCharType="separate"/>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leader="none" w:pos="9353.511811023625"/>
            </w:tabs>
            <w:spacing w:before="60" w:line="240" w:lineRule="auto"/>
            <w:ind w:left="360" w:firstLine="0"/>
            <w:rPr>
              <w:rFonts w:ascii="Calibri" w:cs="Calibri" w:eastAsia="Calibri" w:hAnsi="Calibri"/>
              <w:b w:val="0"/>
              <w:i w:val="0"/>
              <w:smallCaps w:val="0"/>
              <w:strike w:val="0"/>
              <w:color w:val="595959"/>
              <w:sz w:val="24"/>
              <w:szCs w:val="24"/>
              <w:u w:val="none"/>
              <w:shd w:fill="auto" w:val="clear"/>
              <w:vertAlign w:val="baseline"/>
            </w:rPr>
          </w:pPr>
          <w:hyperlink w:anchor="_9se5tkskd55t">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b. IT Infrastructure</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_9se5tkskd55t \h </w:instrText>
            <w:fldChar w:fldCharType="separate"/>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leader="none" w:pos="9353.511811023625"/>
            </w:tabs>
            <w:spacing w:before="60" w:line="240" w:lineRule="auto"/>
            <w:ind w:left="360" w:firstLine="0"/>
            <w:rPr>
              <w:rFonts w:ascii="Calibri" w:cs="Calibri" w:eastAsia="Calibri" w:hAnsi="Calibri"/>
              <w:b w:val="0"/>
              <w:i w:val="0"/>
              <w:smallCaps w:val="0"/>
              <w:strike w:val="0"/>
              <w:color w:val="595959"/>
              <w:sz w:val="24"/>
              <w:szCs w:val="24"/>
              <w:u w:val="none"/>
              <w:shd w:fill="auto" w:val="clear"/>
              <w:vertAlign w:val="baseline"/>
            </w:rPr>
          </w:pPr>
          <w:hyperlink w:anchor="_t3yl4wktfxuz">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c. IT equipment, computers and devices</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_t3yl4wktfxuz \h </w:instrText>
            <w:fldChar w:fldCharType="separate"/>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leader="none" w:pos="9353.511811023625"/>
            </w:tabs>
            <w:spacing w:before="60" w:line="240" w:lineRule="auto"/>
            <w:ind w:left="360" w:firstLine="0"/>
            <w:rPr>
              <w:rFonts w:ascii="Calibri" w:cs="Calibri" w:eastAsia="Calibri" w:hAnsi="Calibri"/>
              <w:b w:val="0"/>
              <w:i w:val="0"/>
              <w:smallCaps w:val="0"/>
              <w:strike w:val="0"/>
              <w:color w:val="595959"/>
              <w:sz w:val="24"/>
              <w:szCs w:val="24"/>
              <w:u w:val="none"/>
              <w:shd w:fill="auto" w:val="clear"/>
              <w:vertAlign w:val="baseline"/>
            </w:rPr>
          </w:pPr>
          <w:hyperlink w:anchor="_bg9duriubd6">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d. Unattended equipment</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_bg9duriubd6 \h </w:instrText>
            <w:fldChar w:fldCharType="separate"/>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leader="none" w:pos="9353.511811023625"/>
            </w:tabs>
            <w:spacing w:before="60" w:line="240" w:lineRule="auto"/>
            <w:ind w:left="360" w:firstLine="0"/>
            <w:rPr>
              <w:rFonts w:ascii="Calibri" w:cs="Calibri" w:eastAsia="Calibri" w:hAnsi="Calibri"/>
              <w:b w:val="0"/>
              <w:i w:val="0"/>
              <w:smallCaps w:val="0"/>
              <w:strike w:val="0"/>
              <w:color w:val="595959"/>
              <w:sz w:val="24"/>
              <w:szCs w:val="24"/>
              <w:u w:val="none"/>
              <w:shd w:fill="auto" w:val="clear"/>
              <w:vertAlign w:val="baseline"/>
            </w:rPr>
          </w:pPr>
          <w:hyperlink w:anchor="_h97zibjh0kt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e. Off-premises</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_h97zibjh0ktr \h </w:instrText>
            <w:fldChar w:fldCharType="separate"/>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leader="none" w:pos="9353.511811023625"/>
            </w:tabs>
            <w:spacing w:before="60" w:line="240" w:lineRule="auto"/>
            <w:ind w:left="360" w:firstLine="0"/>
            <w:rPr>
              <w:rFonts w:ascii="Calibri" w:cs="Calibri" w:eastAsia="Calibri" w:hAnsi="Calibri"/>
              <w:b w:val="0"/>
              <w:i w:val="0"/>
              <w:smallCaps w:val="0"/>
              <w:strike w:val="0"/>
              <w:color w:val="595959"/>
              <w:sz w:val="24"/>
              <w:szCs w:val="24"/>
              <w:u w:val="none"/>
              <w:shd w:fill="auto" w:val="clear"/>
              <w:vertAlign w:val="baseline"/>
            </w:rPr>
          </w:pPr>
          <w:hyperlink w:anchor="_b35enss0cgnf">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f. Secure disposal and reuse</w:t>
            </w:r>
          </w:hyperlink>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_b35enss0cgnf \h </w:instrText>
            <w:fldChar w:fldCharType="separate"/>
          </w:r>
          <w:r w:rsidDel="00000000" w:rsidR="00000000" w:rsidRPr="00000000">
            <w:rPr>
              <w:rFonts w:ascii="Calibri" w:cs="Calibri" w:eastAsia="Calibri" w:hAnsi="Calibri"/>
              <w:b w:val="0"/>
              <w:i w:val="0"/>
              <w:smallCaps w:val="0"/>
              <w:strike w:val="0"/>
              <w:color w:val="595959"/>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leader="none" w:pos="9353.511811023625"/>
            </w:tabs>
            <w:spacing w:before="20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hyperlink w:anchor="_1ihn24vvwf6">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6. Training, compliance monitoring and review</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_1ihn24vvwf6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leader="none" w:pos="9353.511811023625"/>
            </w:tabs>
            <w:spacing w:after="80" w:before="200" w:line="240" w:lineRule="auto"/>
            <w:ind w:left="0" w:firstLine="0"/>
            <w:rPr>
              <w:rFonts w:ascii="Calibri" w:cs="Calibri" w:eastAsia="Calibri" w:hAnsi="Calibri"/>
              <w:b w:val="1"/>
              <w:i w:val="0"/>
              <w:smallCaps w:val="0"/>
              <w:strike w:val="0"/>
              <w:color w:val="595959"/>
              <w:sz w:val="24"/>
              <w:szCs w:val="24"/>
              <w:u w:val="none"/>
              <w:shd w:fill="auto" w:val="clear"/>
              <w:vertAlign w:val="baseline"/>
            </w:rPr>
          </w:pPr>
          <w:hyperlink w:anchor="_qmwteuuoyopj">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7. Related policies and documents</w:t>
            </w:r>
          </w:hyperlink>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ab/>
          </w:r>
          <w:r w:rsidDel="00000000" w:rsidR="00000000" w:rsidRPr="00000000">
            <w:fldChar w:fldCharType="begin"/>
            <w:instrText xml:space="preserve"> PAGEREF _qmwteuuoyopj \h </w:instrText>
            <w:fldChar w:fldCharType="separate"/>
          </w:r>
          <w:r w:rsidDel="00000000" w:rsidR="00000000" w:rsidRPr="00000000">
            <w:rPr>
              <w:rFonts w:ascii="Calibri" w:cs="Calibri" w:eastAsia="Calibri" w:hAnsi="Calibri"/>
              <w:b w:val="1"/>
              <w:i w:val="0"/>
              <w:smallCaps w:val="0"/>
              <w:strike w:val="0"/>
              <w:color w:val="595959"/>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Style w:val="Heading1"/>
        <w:pageBreakBefore w:val="0"/>
        <w:ind w:firstLine="0"/>
        <w:rPr>
          <w:sz w:val="48"/>
          <w:szCs w:val="48"/>
        </w:rPr>
      </w:pPr>
      <w:bookmarkStart w:colFirst="0" w:colLast="0" w:name="_1fob9te" w:id="7"/>
      <w:bookmarkEnd w:id="7"/>
      <w:r w:rsidDel="00000000" w:rsidR="00000000" w:rsidRPr="00000000">
        <w:rPr>
          <w:rtl w:val="0"/>
        </w:rPr>
      </w:r>
    </w:p>
    <w:p w:rsidR="00000000" w:rsidDel="00000000" w:rsidP="00000000" w:rsidRDefault="00000000" w:rsidRPr="00000000" w14:paraId="0000004F">
      <w:pPr>
        <w:pStyle w:val="Heading1"/>
        <w:pageBreakBefore w:val="0"/>
        <w:ind w:firstLine="0"/>
        <w:rPr/>
      </w:pPr>
      <w:bookmarkStart w:colFirst="0" w:colLast="0" w:name="_psn315squgg0" w:id="8"/>
      <w:bookmarkEnd w:id="8"/>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pageBreakBefore w:val="0"/>
        <w:numPr>
          <w:ilvl w:val="0"/>
          <w:numId w:val="15"/>
        </w:numPr>
        <w:ind w:left="566.9291338582675" w:hanging="570"/>
        <w:rPr>
          <w:u w:val="none"/>
        </w:rPr>
      </w:pPr>
      <w:bookmarkStart w:colFirst="0" w:colLast="0" w:name="_ddlb03qpmhcy" w:id="9"/>
      <w:bookmarkEnd w:id="9"/>
      <w:r w:rsidDel="00000000" w:rsidR="00000000" w:rsidRPr="00000000">
        <w:rPr>
          <w:rtl w:val="0"/>
        </w:rPr>
        <w:t xml:space="preserve">Scope and objective</w:t>
      </w:r>
    </w:p>
    <w:p w:rsidR="00000000" w:rsidDel="00000000" w:rsidP="00000000" w:rsidRDefault="00000000" w:rsidRPr="00000000" w14:paraId="00000051">
      <w:pPr>
        <w:rPr/>
      </w:pPr>
      <w:r w:rsidDel="00000000" w:rsidR="00000000" w:rsidRPr="00000000">
        <w:rPr>
          <w:rtl w:val="0"/>
        </w:rPr>
        <w:t xml:space="preserve">[Organisation] is required to establish physical and environmental controls for the security of the organisation's assets in order to prevent unauthorised physical access, damage and/or interference to its information, assets and estate under their control, including:</w:t>
      </w:r>
    </w:p>
    <w:p w:rsidR="00000000" w:rsidDel="00000000" w:rsidP="00000000" w:rsidRDefault="00000000" w:rsidRPr="00000000" w14:paraId="00000052">
      <w:pPr>
        <w:numPr>
          <w:ilvl w:val="0"/>
          <w:numId w:val="4"/>
        </w:numPr>
        <w:spacing w:after="0" w:afterAutospacing="0"/>
        <w:ind w:left="720" w:hanging="360"/>
        <w:rPr>
          <w:u w:val="none"/>
        </w:rPr>
      </w:pPr>
      <w:r w:rsidDel="00000000" w:rsidR="00000000" w:rsidRPr="00000000">
        <w:rPr>
          <w:rtl w:val="0"/>
        </w:rPr>
        <w:t xml:space="preserve">physical buildings and estate</w:t>
      </w:r>
    </w:p>
    <w:p w:rsidR="00000000" w:rsidDel="00000000" w:rsidP="00000000" w:rsidRDefault="00000000" w:rsidRPr="00000000" w14:paraId="00000053">
      <w:pPr>
        <w:numPr>
          <w:ilvl w:val="0"/>
          <w:numId w:val="4"/>
        </w:numPr>
        <w:spacing w:after="0" w:afterAutospacing="0"/>
        <w:ind w:left="720" w:hanging="360"/>
        <w:rPr>
          <w:u w:val="none"/>
        </w:rPr>
      </w:pPr>
      <w:r w:rsidDel="00000000" w:rsidR="00000000" w:rsidRPr="00000000">
        <w:rPr>
          <w:rtl w:val="0"/>
        </w:rPr>
        <w:t xml:space="preserve">hardware</w:t>
      </w:r>
    </w:p>
    <w:p w:rsidR="00000000" w:rsidDel="00000000" w:rsidP="00000000" w:rsidRDefault="00000000" w:rsidRPr="00000000" w14:paraId="00000054">
      <w:pPr>
        <w:numPr>
          <w:ilvl w:val="0"/>
          <w:numId w:val="4"/>
        </w:numPr>
        <w:ind w:left="720" w:hanging="360"/>
        <w:rPr>
          <w:u w:val="none"/>
        </w:rPr>
      </w:pPr>
      <w:r w:rsidDel="00000000" w:rsidR="00000000" w:rsidRPr="00000000">
        <w:rPr>
          <w:rtl w:val="0"/>
        </w:rPr>
        <w:t xml:space="preserve">critical data systems under their control.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Physical security is also required to ensure the safety of all stakeholders when present on the organisation's estate.</w:t>
      </w:r>
    </w:p>
    <w:p w:rsidR="00000000" w:rsidDel="00000000" w:rsidP="00000000" w:rsidRDefault="00000000" w:rsidRPr="00000000" w14:paraId="00000057">
      <w:pPr>
        <w:rPr/>
      </w:pPr>
      <w:r w:rsidDel="00000000" w:rsidR="00000000" w:rsidRPr="00000000">
        <w:rPr>
          <w:rtl w:val="0"/>
        </w:rPr>
        <w:t xml:space="preserve">Requirements within this policy extend to data storage locations and assets within the organisation's control, including those trusted to data processors or third parties, who should be able to demonstrate compliance to standards equal or above those outlined in this policy.</w:t>
      </w:r>
    </w:p>
    <w:p w:rsidR="00000000" w:rsidDel="00000000" w:rsidP="00000000" w:rsidRDefault="00000000" w:rsidRPr="00000000" w14:paraId="00000058">
      <w:pPr>
        <w:rPr/>
      </w:pPr>
      <w:r w:rsidDel="00000000" w:rsidR="00000000" w:rsidRPr="00000000">
        <w:rPr>
          <w:rtl w:val="0"/>
        </w:rPr>
        <w:t xml:space="preserve">Physical security requirements must be considered for equipment and utility placement, maintenance and removal/disposal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numPr>
          <w:ilvl w:val="0"/>
          <w:numId w:val="15"/>
        </w:numPr>
        <w:spacing w:after="0" w:afterAutospacing="0"/>
        <w:ind w:left="566.9291338582675" w:hanging="570"/>
        <w:rPr>
          <w:u w:val="none"/>
        </w:rPr>
      </w:pPr>
      <w:bookmarkStart w:colFirst="0" w:colLast="0" w:name="_7wujz4u5upxh" w:id="10"/>
      <w:bookmarkEnd w:id="10"/>
      <w:r w:rsidDel="00000000" w:rsidR="00000000" w:rsidRPr="00000000">
        <w:rPr>
          <w:rtl w:val="0"/>
        </w:rPr>
        <w:t xml:space="preserve">Environmental</w:t>
      </w:r>
    </w:p>
    <w:p w:rsidR="00000000" w:rsidDel="00000000" w:rsidP="00000000" w:rsidRDefault="00000000" w:rsidRPr="00000000" w14:paraId="0000005B">
      <w:pPr>
        <w:numPr>
          <w:ilvl w:val="0"/>
          <w:numId w:val="14"/>
        </w:numPr>
        <w:spacing w:after="0" w:afterAutospacing="0"/>
        <w:ind w:left="720" w:hanging="360"/>
        <w:rPr>
          <w:u w:val="none"/>
        </w:rPr>
      </w:pPr>
      <w:r w:rsidDel="00000000" w:rsidR="00000000" w:rsidRPr="00000000">
        <w:rPr>
          <w:rtl w:val="0"/>
        </w:rPr>
        <w:t xml:space="preserve">Risk assessments will be conducted to assess the threat to physical locations and assets from:</w:t>
      </w:r>
    </w:p>
    <w:p w:rsidR="00000000" w:rsidDel="00000000" w:rsidP="00000000" w:rsidRDefault="00000000" w:rsidRPr="00000000" w14:paraId="0000005C">
      <w:pPr>
        <w:numPr>
          <w:ilvl w:val="1"/>
          <w:numId w:val="14"/>
        </w:numPr>
        <w:spacing w:after="0" w:afterAutospacing="0"/>
        <w:ind w:left="1440" w:hanging="360"/>
        <w:rPr>
          <w:u w:val="none"/>
        </w:rPr>
      </w:pPr>
      <w:r w:rsidDel="00000000" w:rsidR="00000000" w:rsidRPr="00000000">
        <w:rPr>
          <w:rtl w:val="0"/>
        </w:rPr>
        <w:t xml:space="preserve">Fire</w:t>
      </w:r>
    </w:p>
    <w:p w:rsidR="00000000" w:rsidDel="00000000" w:rsidP="00000000" w:rsidRDefault="00000000" w:rsidRPr="00000000" w14:paraId="0000005D">
      <w:pPr>
        <w:numPr>
          <w:ilvl w:val="1"/>
          <w:numId w:val="14"/>
        </w:numPr>
        <w:spacing w:after="0" w:afterAutospacing="0"/>
        <w:ind w:left="1440" w:hanging="360"/>
        <w:rPr>
          <w:u w:val="none"/>
        </w:rPr>
      </w:pPr>
      <w:r w:rsidDel="00000000" w:rsidR="00000000" w:rsidRPr="00000000">
        <w:rPr>
          <w:rtl w:val="0"/>
        </w:rPr>
        <w:t xml:space="preserve">Flood</w:t>
      </w:r>
    </w:p>
    <w:p w:rsidR="00000000" w:rsidDel="00000000" w:rsidP="00000000" w:rsidRDefault="00000000" w:rsidRPr="00000000" w14:paraId="0000005E">
      <w:pPr>
        <w:numPr>
          <w:ilvl w:val="1"/>
          <w:numId w:val="14"/>
        </w:numPr>
        <w:spacing w:after="0" w:afterAutospacing="0"/>
        <w:ind w:left="1440" w:hanging="360"/>
        <w:rPr>
          <w:u w:val="none"/>
        </w:rPr>
      </w:pPr>
      <w:r w:rsidDel="00000000" w:rsidR="00000000" w:rsidRPr="00000000">
        <w:rPr>
          <w:rtl w:val="0"/>
        </w:rPr>
        <w:t xml:space="preserve">Weather</w:t>
      </w:r>
    </w:p>
    <w:p w:rsidR="00000000" w:rsidDel="00000000" w:rsidP="00000000" w:rsidRDefault="00000000" w:rsidRPr="00000000" w14:paraId="0000005F">
      <w:pPr>
        <w:numPr>
          <w:ilvl w:val="1"/>
          <w:numId w:val="14"/>
        </w:numPr>
        <w:spacing w:after="0" w:afterAutospacing="0"/>
        <w:ind w:left="1440" w:hanging="360"/>
        <w:rPr>
          <w:u w:val="none"/>
        </w:rPr>
      </w:pPr>
      <w:r w:rsidDel="00000000" w:rsidR="00000000" w:rsidRPr="00000000">
        <w:rPr>
          <w:rtl w:val="0"/>
        </w:rPr>
        <w:t xml:space="preserve">Humidity and temperature</w:t>
      </w:r>
    </w:p>
    <w:p w:rsidR="00000000" w:rsidDel="00000000" w:rsidP="00000000" w:rsidRDefault="00000000" w:rsidRPr="00000000" w14:paraId="00000060">
      <w:pPr>
        <w:numPr>
          <w:ilvl w:val="1"/>
          <w:numId w:val="14"/>
        </w:numPr>
        <w:spacing w:after="0" w:afterAutospacing="0"/>
        <w:ind w:left="1440" w:hanging="360"/>
        <w:rPr>
          <w:u w:val="none"/>
        </w:rPr>
      </w:pPr>
      <w:r w:rsidDel="00000000" w:rsidR="00000000" w:rsidRPr="00000000">
        <w:rPr>
          <w:rtl w:val="0"/>
        </w:rPr>
        <w:t xml:space="preserve">Power failures and fluctuations</w:t>
      </w:r>
    </w:p>
    <w:p w:rsidR="00000000" w:rsidDel="00000000" w:rsidP="00000000" w:rsidRDefault="00000000" w:rsidRPr="00000000" w14:paraId="00000061">
      <w:pPr>
        <w:numPr>
          <w:ilvl w:val="0"/>
          <w:numId w:val="14"/>
        </w:numPr>
        <w:spacing w:after="0" w:afterAutospacing="0"/>
        <w:ind w:left="720" w:hanging="360"/>
        <w:rPr>
          <w:u w:val="none"/>
        </w:rPr>
      </w:pPr>
      <w:r w:rsidDel="00000000" w:rsidR="00000000" w:rsidRPr="00000000">
        <w:rPr>
          <w:rtl w:val="0"/>
        </w:rPr>
        <w:t xml:space="preserve">The fabric of buildings and locations housing critical assets, as well as all security features around any such estate, must be regularly monitored and maintained to ensure they are fit for purpose as the result of any environmental impact.</w:t>
      </w:r>
    </w:p>
    <w:p w:rsidR="00000000" w:rsidDel="00000000" w:rsidP="00000000" w:rsidRDefault="00000000" w:rsidRPr="00000000" w14:paraId="00000062">
      <w:pPr>
        <w:numPr>
          <w:ilvl w:val="0"/>
          <w:numId w:val="14"/>
        </w:numPr>
        <w:spacing w:after="0" w:afterAutospacing="0"/>
        <w:ind w:left="720" w:hanging="360"/>
        <w:rPr>
          <w:u w:val="none"/>
        </w:rPr>
      </w:pPr>
      <w:r w:rsidDel="00000000" w:rsidR="00000000" w:rsidRPr="00000000">
        <w:rPr>
          <w:rtl w:val="0"/>
        </w:rPr>
        <w:t xml:space="preserve">Server rooms and other temperature-critical hardware must be kept in air-conditioned, temperature-controlled environments and protected by uninterruptible power supplies (UPS) and where necessary, backup generators.</w:t>
      </w:r>
    </w:p>
    <w:p w:rsidR="00000000" w:rsidDel="00000000" w:rsidP="00000000" w:rsidRDefault="00000000" w:rsidRPr="00000000" w14:paraId="00000063">
      <w:pPr>
        <w:numPr>
          <w:ilvl w:val="0"/>
          <w:numId w:val="14"/>
        </w:numPr>
        <w:spacing w:after="0" w:afterAutospacing="0"/>
        <w:ind w:left="720" w:hanging="360"/>
        <w:rPr>
          <w:u w:val="none"/>
        </w:rPr>
      </w:pPr>
      <w:r w:rsidDel="00000000" w:rsidR="00000000" w:rsidRPr="00000000">
        <w:rPr>
          <w:rtl w:val="0"/>
        </w:rPr>
        <w:t xml:space="preserve">Paper documents should be stored in dry conditions.</w:t>
      </w:r>
    </w:p>
    <w:p w:rsidR="00000000" w:rsidDel="00000000" w:rsidP="00000000" w:rsidRDefault="00000000" w:rsidRPr="00000000" w14:paraId="00000064">
      <w:pPr>
        <w:numPr>
          <w:ilvl w:val="0"/>
          <w:numId w:val="14"/>
        </w:numPr>
        <w:ind w:left="720" w:hanging="360"/>
        <w:rPr>
          <w:u w:val="none"/>
        </w:rPr>
      </w:pPr>
      <w:r w:rsidDel="00000000" w:rsidR="00000000" w:rsidRPr="00000000">
        <w:rPr>
          <w:rtl w:val="0"/>
        </w:rPr>
        <w:t xml:space="preserve">Controls to mitigate environmental risk should be documented in a business continuity plan</w:t>
      </w:r>
    </w:p>
    <w:p w:rsidR="00000000" w:rsidDel="00000000" w:rsidP="00000000" w:rsidRDefault="00000000" w:rsidRPr="00000000" w14:paraId="00000065">
      <w:pPr>
        <w:ind w:left="1133.858267716535" w:firstLine="0"/>
        <w:rPr/>
      </w:pPr>
      <w:r w:rsidDel="00000000" w:rsidR="00000000" w:rsidRPr="00000000">
        <w:rPr>
          <w:rtl w:val="0"/>
        </w:rPr>
      </w:r>
    </w:p>
    <w:p w:rsidR="00000000" w:rsidDel="00000000" w:rsidP="00000000" w:rsidRDefault="00000000" w:rsidRPr="00000000" w14:paraId="00000066">
      <w:pPr>
        <w:pStyle w:val="Heading1"/>
        <w:numPr>
          <w:ilvl w:val="0"/>
          <w:numId w:val="15"/>
        </w:numPr>
        <w:spacing w:after="0" w:afterAutospacing="0"/>
        <w:ind w:left="566.9291338582675" w:hanging="570"/>
      </w:pPr>
      <w:bookmarkStart w:colFirst="0" w:colLast="0" w:name="_vvukdnyodx8e" w:id="11"/>
      <w:bookmarkEnd w:id="11"/>
      <w:r w:rsidDel="00000000" w:rsidR="00000000" w:rsidRPr="00000000">
        <w:rPr>
          <w:rtl w:val="0"/>
        </w:rPr>
        <w:t xml:space="preserve">Building security</w:t>
      </w:r>
    </w:p>
    <w:p w:rsidR="00000000" w:rsidDel="00000000" w:rsidP="00000000" w:rsidRDefault="00000000" w:rsidRPr="00000000" w14:paraId="00000067">
      <w:pPr>
        <w:pStyle w:val="Heading2"/>
        <w:numPr>
          <w:ilvl w:val="1"/>
          <w:numId w:val="15"/>
        </w:numPr>
        <w:ind w:left="1440" w:hanging="360"/>
      </w:pPr>
      <w:bookmarkStart w:colFirst="0" w:colLast="0" w:name="_o2g7sguu36jc" w:id="12"/>
      <w:bookmarkEnd w:id="12"/>
      <w:r w:rsidDel="00000000" w:rsidR="00000000" w:rsidRPr="00000000">
        <w:rPr>
          <w:rtl w:val="0"/>
        </w:rPr>
        <w:t xml:space="preserve">Perimeter</w:t>
      </w:r>
    </w:p>
    <w:p w:rsidR="00000000" w:rsidDel="00000000" w:rsidP="00000000" w:rsidRDefault="00000000" w:rsidRPr="00000000" w14:paraId="00000068">
      <w:pPr>
        <w:ind w:left="1417.3228346456694" w:firstLine="0"/>
        <w:rPr/>
      </w:pPr>
      <w:r w:rsidDel="00000000" w:rsidR="00000000" w:rsidRPr="00000000">
        <w:rPr>
          <w:rtl w:val="0"/>
        </w:rPr>
        <w:tab/>
        <w:t xml:space="preserve">The Organisation shall undertake regular assessments to ensure that appropriate perimeter controls are in place to ensure that security controls are proportionate to protect against unauthorised access and damage. Controls could include:</w:t>
      </w:r>
    </w:p>
    <w:p w:rsidR="00000000" w:rsidDel="00000000" w:rsidP="00000000" w:rsidRDefault="00000000" w:rsidRPr="00000000" w14:paraId="00000069">
      <w:pPr>
        <w:numPr>
          <w:ilvl w:val="0"/>
          <w:numId w:val="9"/>
        </w:numPr>
        <w:spacing w:after="0" w:afterAutospacing="0"/>
        <w:ind w:left="2125.9842519685035" w:hanging="360"/>
        <w:rPr>
          <w:u w:val="none"/>
        </w:rPr>
      </w:pPr>
      <w:r w:rsidDel="00000000" w:rsidR="00000000" w:rsidRPr="00000000">
        <w:rPr>
          <w:rtl w:val="0"/>
        </w:rPr>
        <w:t xml:space="preserve">Perimeter fencing</w:t>
      </w:r>
    </w:p>
    <w:p w:rsidR="00000000" w:rsidDel="00000000" w:rsidP="00000000" w:rsidRDefault="00000000" w:rsidRPr="00000000" w14:paraId="0000006A">
      <w:pPr>
        <w:numPr>
          <w:ilvl w:val="0"/>
          <w:numId w:val="9"/>
        </w:numPr>
        <w:spacing w:after="0" w:afterAutospacing="0"/>
        <w:ind w:left="2125.9842519685035" w:hanging="360"/>
        <w:rPr>
          <w:u w:val="none"/>
        </w:rPr>
      </w:pPr>
      <w:r w:rsidDel="00000000" w:rsidR="00000000" w:rsidRPr="00000000">
        <w:rPr>
          <w:rtl w:val="0"/>
        </w:rPr>
        <w:t xml:space="preserve">Securely locked entry points</w:t>
      </w:r>
    </w:p>
    <w:p w:rsidR="00000000" w:rsidDel="00000000" w:rsidP="00000000" w:rsidRDefault="00000000" w:rsidRPr="00000000" w14:paraId="0000006B">
      <w:pPr>
        <w:numPr>
          <w:ilvl w:val="0"/>
          <w:numId w:val="9"/>
        </w:numPr>
        <w:spacing w:after="0" w:afterAutospacing="0"/>
        <w:ind w:left="2125.9842519685035" w:hanging="360"/>
        <w:rPr>
          <w:u w:val="none"/>
        </w:rPr>
      </w:pPr>
      <w:r w:rsidDel="00000000" w:rsidR="00000000" w:rsidRPr="00000000">
        <w:rPr>
          <w:rtl w:val="0"/>
        </w:rPr>
        <w:t xml:space="preserve">Alarms fitted and activated outside working hours</w:t>
      </w:r>
    </w:p>
    <w:p w:rsidR="00000000" w:rsidDel="00000000" w:rsidP="00000000" w:rsidRDefault="00000000" w:rsidRPr="00000000" w14:paraId="0000006C">
      <w:pPr>
        <w:numPr>
          <w:ilvl w:val="0"/>
          <w:numId w:val="9"/>
        </w:numPr>
        <w:spacing w:after="0" w:afterAutospacing="0"/>
        <w:ind w:left="2125.9842519685035" w:hanging="360"/>
        <w:rPr>
          <w:u w:val="none"/>
        </w:rPr>
      </w:pPr>
      <w:r w:rsidDel="00000000" w:rsidR="00000000" w:rsidRPr="00000000">
        <w:rPr>
          <w:rtl w:val="0"/>
        </w:rPr>
        <w:t xml:space="preserve">Window and door locks</w:t>
      </w:r>
    </w:p>
    <w:p w:rsidR="00000000" w:rsidDel="00000000" w:rsidP="00000000" w:rsidRDefault="00000000" w:rsidRPr="00000000" w14:paraId="0000006D">
      <w:pPr>
        <w:numPr>
          <w:ilvl w:val="0"/>
          <w:numId w:val="9"/>
        </w:numPr>
        <w:spacing w:after="0" w:afterAutospacing="0"/>
        <w:ind w:left="2125.9842519685035" w:hanging="360"/>
        <w:rPr>
          <w:u w:val="none"/>
        </w:rPr>
      </w:pPr>
      <w:r w:rsidDel="00000000" w:rsidR="00000000" w:rsidRPr="00000000">
        <w:rPr>
          <w:rtl w:val="0"/>
        </w:rPr>
        <w:t xml:space="preserve">Access control mechanisms fitted to all accessible doors (where codes are utilised they should be regularly changed and known only to those people authorised to access the area/building)</w:t>
      </w:r>
    </w:p>
    <w:p w:rsidR="00000000" w:rsidDel="00000000" w:rsidP="00000000" w:rsidRDefault="00000000" w:rsidRPr="00000000" w14:paraId="0000006E">
      <w:pPr>
        <w:numPr>
          <w:ilvl w:val="0"/>
          <w:numId w:val="9"/>
        </w:numPr>
        <w:spacing w:after="0" w:afterAutospacing="0"/>
        <w:ind w:left="2125.9842519685035" w:hanging="360"/>
        <w:rPr>
          <w:u w:val="none"/>
        </w:rPr>
      </w:pPr>
      <w:r w:rsidDel="00000000" w:rsidR="00000000" w:rsidRPr="00000000">
        <w:rPr>
          <w:rtl w:val="0"/>
        </w:rPr>
        <w:t xml:space="preserve">CCTV cameras</w:t>
      </w:r>
    </w:p>
    <w:p w:rsidR="00000000" w:rsidDel="00000000" w:rsidP="00000000" w:rsidRDefault="00000000" w:rsidRPr="00000000" w14:paraId="0000006F">
      <w:pPr>
        <w:numPr>
          <w:ilvl w:val="0"/>
          <w:numId w:val="9"/>
        </w:numPr>
        <w:spacing w:after="0" w:afterAutospacing="0"/>
        <w:ind w:left="2125.9842519685035" w:hanging="360"/>
        <w:rPr>
          <w:u w:val="none"/>
        </w:rPr>
      </w:pPr>
      <w:r w:rsidDel="00000000" w:rsidR="00000000" w:rsidRPr="00000000">
        <w:rPr>
          <w:rtl w:val="0"/>
        </w:rPr>
        <w:t xml:space="preserve">Staffed area (e.g. school gates during drop-off/collection times, staffed reception)</w:t>
      </w:r>
    </w:p>
    <w:p w:rsidR="00000000" w:rsidDel="00000000" w:rsidP="00000000" w:rsidRDefault="00000000" w:rsidRPr="00000000" w14:paraId="00000070">
      <w:pPr>
        <w:numPr>
          <w:ilvl w:val="0"/>
          <w:numId w:val="9"/>
        </w:numPr>
        <w:ind w:left="2125.9842519685035" w:hanging="360"/>
        <w:rPr>
          <w:u w:val="none"/>
        </w:rPr>
      </w:pPr>
      <w:r w:rsidDel="00000000" w:rsidR="00000000" w:rsidRPr="00000000">
        <w:rPr>
          <w:rtl w:val="0"/>
        </w:rPr>
        <w:t xml:space="preserve">Protection against damage, e.g. fire, flood, vandalism</w:t>
      </w:r>
    </w:p>
    <w:p w:rsidR="00000000" w:rsidDel="00000000" w:rsidP="00000000" w:rsidRDefault="00000000" w:rsidRPr="00000000" w14:paraId="00000071">
      <w:pPr>
        <w:ind w:left="1440" w:firstLine="0"/>
        <w:rPr/>
      </w:pPr>
      <w:r w:rsidDel="00000000" w:rsidR="00000000" w:rsidRPr="00000000">
        <w:rPr>
          <w:rtl w:val="0"/>
        </w:rPr>
      </w:r>
    </w:p>
    <w:p w:rsidR="00000000" w:rsidDel="00000000" w:rsidP="00000000" w:rsidRDefault="00000000" w:rsidRPr="00000000" w14:paraId="00000072">
      <w:pPr>
        <w:pStyle w:val="Heading2"/>
        <w:numPr>
          <w:ilvl w:val="1"/>
          <w:numId w:val="15"/>
        </w:numPr>
        <w:ind w:left="1440" w:hanging="360"/>
      </w:pPr>
      <w:bookmarkStart w:colFirst="0" w:colLast="0" w:name="_vucckiztq64" w:id="13"/>
      <w:bookmarkEnd w:id="13"/>
      <w:r w:rsidDel="00000000" w:rsidR="00000000" w:rsidRPr="00000000">
        <w:rPr>
          <w:rtl w:val="0"/>
        </w:rPr>
        <w:t xml:space="preserve">Entry controls</w:t>
      </w:r>
    </w:p>
    <w:p w:rsidR="00000000" w:rsidDel="00000000" w:rsidP="00000000" w:rsidRDefault="00000000" w:rsidRPr="00000000" w14:paraId="00000073">
      <w:pPr>
        <w:numPr>
          <w:ilvl w:val="0"/>
          <w:numId w:val="12"/>
        </w:numPr>
        <w:spacing w:after="0" w:afterAutospacing="0"/>
        <w:ind w:left="2160" w:hanging="360"/>
        <w:rPr>
          <w:u w:val="none"/>
        </w:rPr>
      </w:pPr>
      <w:r w:rsidDel="00000000" w:rsidR="00000000" w:rsidRPr="00000000">
        <w:rPr>
          <w:rtl w:val="0"/>
        </w:rPr>
        <w:t xml:space="preserve">Entry to secured areas shall be restricted to authorised users: </w:t>
      </w:r>
    </w:p>
    <w:p w:rsidR="00000000" w:rsidDel="00000000" w:rsidP="00000000" w:rsidRDefault="00000000" w:rsidRPr="00000000" w14:paraId="00000074">
      <w:pPr>
        <w:numPr>
          <w:ilvl w:val="0"/>
          <w:numId w:val="12"/>
        </w:numPr>
        <w:spacing w:after="0" w:afterAutospacing="0"/>
        <w:ind w:left="2160" w:hanging="360"/>
        <w:rPr>
          <w:u w:val="none"/>
        </w:rPr>
      </w:pPr>
      <w:r w:rsidDel="00000000" w:rsidR="00000000" w:rsidRPr="00000000">
        <w:rPr>
          <w:rtl w:val="0"/>
        </w:rPr>
        <w:t xml:space="preserve">Where access control systems (codes, cards, entry fobs, keys) are issued, this will be approved by a line manager, and a log of access rights kept by an authorised person. The administration of the control system will be known by more than one administrator.  Code should be changed regularly or when breached.</w:t>
      </w:r>
    </w:p>
    <w:p w:rsidR="00000000" w:rsidDel="00000000" w:rsidP="00000000" w:rsidRDefault="00000000" w:rsidRPr="00000000" w14:paraId="00000075">
      <w:pPr>
        <w:numPr>
          <w:ilvl w:val="0"/>
          <w:numId w:val="12"/>
        </w:numPr>
        <w:spacing w:after="0" w:afterAutospacing="0"/>
        <w:ind w:left="2160" w:hanging="360"/>
        <w:rPr>
          <w:u w:val="none"/>
        </w:rPr>
      </w:pPr>
      <w:r w:rsidDel="00000000" w:rsidR="00000000" w:rsidRPr="00000000">
        <w:rPr>
          <w:rtl w:val="0"/>
        </w:rPr>
        <w:t xml:space="preserve">No access control system shall be lent to anyone other than the authorised person</w:t>
      </w:r>
    </w:p>
    <w:p w:rsidR="00000000" w:rsidDel="00000000" w:rsidP="00000000" w:rsidRDefault="00000000" w:rsidRPr="00000000" w14:paraId="00000076">
      <w:pPr>
        <w:numPr>
          <w:ilvl w:val="0"/>
          <w:numId w:val="12"/>
        </w:numPr>
        <w:spacing w:after="0" w:afterAutospacing="0"/>
        <w:ind w:left="2160" w:hanging="360"/>
        <w:rPr>
          <w:u w:val="none"/>
        </w:rPr>
      </w:pPr>
      <w:r w:rsidDel="00000000" w:rsidR="00000000" w:rsidRPr="00000000">
        <w:rPr>
          <w:rtl w:val="0"/>
        </w:rPr>
        <w:t xml:space="preserve">There should be no sharing of access (tail-gating) into secure areas</w:t>
      </w:r>
    </w:p>
    <w:p w:rsidR="00000000" w:rsidDel="00000000" w:rsidP="00000000" w:rsidRDefault="00000000" w:rsidRPr="00000000" w14:paraId="00000077">
      <w:pPr>
        <w:numPr>
          <w:ilvl w:val="0"/>
          <w:numId w:val="12"/>
        </w:numPr>
        <w:spacing w:after="0" w:afterAutospacing="0"/>
        <w:ind w:left="2160" w:hanging="360"/>
        <w:rPr>
          <w:u w:val="none"/>
        </w:rPr>
      </w:pPr>
      <w:r w:rsidDel="00000000" w:rsidR="00000000" w:rsidRPr="00000000">
        <w:rPr>
          <w:rtl w:val="0"/>
        </w:rPr>
        <w:t xml:space="preserve">Access rights shall be revoked immediately for staff who leave the employment of the organisation</w:t>
      </w:r>
    </w:p>
    <w:p w:rsidR="00000000" w:rsidDel="00000000" w:rsidP="00000000" w:rsidRDefault="00000000" w:rsidRPr="00000000" w14:paraId="00000078">
      <w:pPr>
        <w:numPr>
          <w:ilvl w:val="0"/>
          <w:numId w:val="12"/>
        </w:numPr>
        <w:spacing w:after="0" w:afterAutospacing="0"/>
        <w:ind w:left="2160" w:hanging="360"/>
        <w:rPr>
          <w:u w:val="none"/>
        </w:rPr>
      </w:pPr>
      <w:r w:rsidDel="00000000" w:rsidR="00000000" w:rsidRPr="00000000">
        <w:rPr>
          <w:rtl w:val="0"/>
        </w:rPr>
        <w:t xml:space="preserve">Visitors shall be granted access for specific and authorised purposes only, and shall be supervised </w:t>
      </w:r>
    </w:p>
    <w:p w:rsidR="00000000" w:rsidDel="00000000" w:rsidP="00000000" w:rsidRDefault="00000000" w:rsidRPr="00000000" w14:paraId="00000079">
      <w:pPr>
        <w:numPr>
          <w:ilvl w:val="0"/>
          <w:numId w:val="12"/>
        </w:numPr>
        <w:ind w:left="2160" w:hanging="360"/>
        <w:rPr>
          <w:u w:val="none"/>
        </w:rPr>
      </w:pPr>
      <w:r w:rsidDel="00000000" w:rsidR="00000000" w:rsidRPr="00000000">
        <w:rPr>
          <w:rtl w:val="0"/>
        </w:rPr>
        <w:t xml:space="preserve">A log shall be maintained of all access to restricted areas, via the signing out of access keys and the entry card system logs.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numPr>
          <w:ilvl w:val="1"/>
          <w:numId w:val="15"/>
        </w:numPr>
        <w:ind w:left="1440" w:hanging="360"/>
      </w:pPr>
      <w:bookmarkStart w:colFirst="0" w:colLast="0" w:name="_1xl4vb6atwc8" w:id="14"/>
      <w:bookmarkEnd w:id="14"/>
      <w:r w:rsidDel="00000000" w:rsidR="00000000" w:rsidRPr="00000000">
        <w:rPr>
          <w:rtl w:val="0"/>
        </w:rPr>
        <w:t xml:space="preserve">Offices</w:t>
      </w:r>
    </w:p>
    <w:p w:rsidR="00000000" w:rsidDel="00000000" w:rsidP="00000000" w:rsidRDefault="00000000" w:rsidRPr="00000000" w14:paraId="0000007C">
      <w:pPr>
        <w:numPr>
          <w:ilvl w:val="0"/>
          <w:numId w:val="10"/>
        </w:numPr>
        <w:spacing w:after="0" w:afterAutospacing="0"/>
        <w:ind w:left="2160" w:hanging="360"/>
        <w:rPr>
          <w:u w:val="none"/>
        </w:rPr>
      </w:pPr>
      <w:r w:rsidDel="00000000" w:rsidR="00000000" w:rsidRPr="00000000">
        <w:rPr>
          <w:rtl w:val="0"/>
        </w:rPr>
        <w:t xml:space="preserve">Offices should be kept locked whenever unattended</w:t>
      </w:r>
    </w:p>
    <w:p w:rsidR="00000000" w:rsidDel="00000000" w:rsidP="00000000" w:rsidRDefault="00000000" w:rsidRPr="00000000" w14:paraId="0000007D">
      <w:pPr>
        <w:numPr>
          <w:ilvl w:val="0"/>
          <w:numId w:val="10"/>
        </w:numPr>
        <w:spacing w:after="0" w:afterAutospacing="0"/>
        <w:ind w:left="2160" w:hanging="360"/>
        <w:rPr>
          <w:u w:val="none"/>
        </w:rPr>
      </w:pPr>
      <w:r w:rsidDel="00000000" w:rsidR="00000000" w:rsidRPr="00000000">
        <w:rPr>
          <w:rtl w:val="0"/>
        </w:rPr>
        <w:t xml:space="preserve">Computers and filing cabinets should be kept locked when unattended by the authorised user</w:t>
      </w:r>
    </w:p>
    <w:p w:rsidR="00000000" w:rsidDel="00000000" w:rsidP="00000000" w:rsidRDefault="00000000" w:rsidRPr="00000000" w14:paraId="0000007E">
      <w:pPr>
        <w:numPr>
          <w:ilvl w:val="0"/>
          <w:numId w:val="10"/>
        </w:numPr>
        <w:ind w:left="2160" w:hanging="360"/>
        <w:rPr>
          <w:u w:val="none"/>
        </w:rPr>
      </w:pPr>
      <w:r w:rsidDel="00000000" w:rsidR="00000000" w:rsidRPr="00000000">
        <w:rPr>
          <w:rtl w:val="0"/>
        </w:rPr>
        <w:t xml:space="preserve">Locked safes should be kept locked and used by authorised members of staff only and should be fireproof where possible.</w:t>
      </w:r>
    </w:p>
    <w:p w:rsidR="00000000" w:rsidDel="00000000" w:rsidP="00000000" w:rsidRDefault="00000000" w:rsidRPr="00000000" w14:paraId="0000007F">
      <w:pPr>
        <w:ind w:left="2160" w:firstLine="0"/>
        <w:rPr/>
      </w:pPr>
      <w:r w:rsidDel="00000000" w:rsidR="00000000" w:rsidRPr="00000000">
        <w:rPr>
          <w:rtl w:val="0"/>
        </w:rPr>
      </w:r>
    </w:p>
    <w:p w:rsidR="00000000" w:rsidDel="00000000" w:rsidP="00000000" w:rsidRDefault="00000000" w:rsidRPr="00000000" w14:paraId="00000080">
      <w:pPr>
        <w:pStyle w:val="Heading1"/>
        <w:numPr>
          <w:ilvl w:val="0"/>
          <w:numId w:val="15"/>
        </w:numPr>
        <w:spacing w:after="0" w:afterAutospacing="0"/>
        <w:ind w:left="566.9291338582675" w:hanging="570"/>
      </w:pPr>
      <w:bookmarkStart w:colFirst="0" w:colLast="0" w:name="_9uu6vl8bdtpl" w:id="15"/>
      <w:bookmarkEnd w:id="15"/>
      <w:r w:rsidDel="00000000" w:rsidR="00000000" w:rsidRPr="00000000">
        <w:rPr>
          <w:rtl w:val="0"/>
        </w:rPr>
        <w:t xml:space="preserve">Paper-based security</w:t>
      </w:r>
    </w:p>
    <w:p w:rsidR="00000000" w:rsidDel="00000000" w:rsidP="00000000" w:rsidRDefault="00000000" w:rsidRPr="00000000" w14:paraId="00000081">
      <w:pPr>
        <w:numPr>
          <w:ilvl w:val="0"/>
          <w:numId w:val="8"/>
        </w:numPr>
        <w:spacing w:after="0" w:afterAutospacing="0"/>
        <w:ind w:left="720" w:hanging="360"/>
        <w:rPr>
          <w:u w:val="none"/>
        </w:rPr>
      </w:pPr>
      <w:r w:rsidDel="00000000" w:rsidR="00000000" w:rsidRPr="00000000">
        <w:rPr>
          <w:rtl w:val="0"/>
        </w:rPr>
        <w:t xml:space="preserve">Paper-based (or similar non-electronic) information should be assigned a classification level by the creator or owner as per the Information Classification Guidelines</w:t>
      </w:r>
    </w:p>
    <w:p w:rsidR="00000000" w:rsidDel="00000000" w:rsidP="00000000" w:rsidRDefault="00000000" w:rsidRPr="00000000" w14:paraId="00000082">
      <w:pPr>
        <w:numPr>
          <w:ilvl w:val="0"/>
          <w:numId w:val="8"/>
        </w:numPr>
        <w:spacing w:after="0" w:afterAutospacing="0"/>
        <w:ind w:left="720" w:hanging="360"/>
        <w:rPr>
          <w:u w:val="none"/>
        </w:rPr>
      </w:pPr>
      <w:r w:rsidDel="00000000" w:rsidR="00000000" w:rsidRPr="00000000">
        <w:rPr>
          <w:rtl w:val="0"/>
        </w:rPr>
        <w:t xml:space="preserve">If it is classified as confidential, private or internal, appropriate information security controls to protect it must be put in place. </w:t>
      </w:r>
    </w:p>
    <w:p w:rsidR="00000000" w:rsidDel="00000000" w:rsidP="00000000" w:rsidRDefault="00000000" w:rsidRPr="00000000" w14:paraId="00000083">
      <w:pPr>
        <w:numPr>
          <w:ilvl w:val="0"/>
          <w:numId w:val="8"/>
        </w:numPr>
        <w:spacing w:after="0" w:afterAutospacing="0"/>
        <w:ind w:left="720" w:hanging="360"/>
        <w:rPr>
          <w:u w:val="none"/>
        </w:rPr>
      </w:pPr>
      <w:r w:rsidDel="00000000" w:rsidR="00000000" w:rsidRPr="00000000">
        <w:rPr>
          <w:rtl w:val="0"/>
        </w:rPr>
        <w:t xml:space="preserve">Paper documents in an open office must not be left unattended in an area where others without appropriate access may see or remove the documents.  </w:t>
      </w:r>
    </w:p>
    <w:p w:rsidR="00000000" w:rsidDel="00000000" w:rsidP="00000000" w:rsidRDefault="00000000" w:rsidRPr="00000000" w14:paraId="00000084">
      <w:pPr>
        <w:numPr>
          <w:ilvl w:val="0"/>
          <w:numId w:val="8"/>
        </w:numPr>
        <w:spacing w:after="0" w:afterAutospacing="0"/>
        <w:ind w:left="720" w:hanging="360"/>
        <w:rPr>
          <w:u w:val="none"/>
        </w:rPr>
      </w:pPr>
      <w:r w:rsidDel="00000000" w:rsidR="00000000" w:rsidRPr="00000000">
        <w:rPr>
          <w:rtl w:val="0"/>
        </w:rPr>
        <w:t xml:space="preserve">Where paper-based documents are required to be taken and used outside the usual work environment e.g. off-premise) controls should be used to secure the documents including; </w:t>
      </w:r>
    </w:p>
    <w:p w:rsidR="00000000" w:rsidDel="00000000" w:rsidP="00000000" w:rsidRDefault="00000000" w:rsidRPr="00000000" w14:paraId="00000085">
      <w:pPr>
        <w:numPr>
          <w:ilvl w:val="1"/>
          <w:numId w:val="8"/>
        </w:numPr>
        <w:spacing w:after="0" w:afterAutospacing="0"/>
        <w:ind w:left="1440" w:hanging="360"/>
        <w:rPr>
          <w:u w:val="none"/>
        </w:rPr>
      </w:pPr>
      <w:r w:rsidDel="00000000" w:rsidR="00000000" w:rsidRPr="00000000">
        <w:rPr>
          <w:rtl w:val="0"/>
        </w:rPr>
        <w:t xml:space="preserve">numbered versions to log specific copies of documents</w:t>
      </w:r>
    </w:p>
    <w:p w:rsidR="00000000" w:rsidDel="00000000" w:rsidP="00000000" w:rsidRDefault="00000000" w:rsidRPr="00000000" w14:paraId="00000086">
      <w:pPr>
        <w:numPr>
          <w:ilvl w:val="1"/>
          <w:numId w:val="8"/>
        </w:numPr>
        <w:spacing w:after="0" w:afterAutospacing="0"/>
        <w:ind w:left="1440" w:hanging="360"/>
        <w:rPr>
          <w:u w:val="none"/>
        </w:rPr>
      </w:pPr>
      <w:r w:rsidDel="00000000" w:rsidR="00000000" w:rsidRPr="00000000">
        <w:rPr>
          <w:rtl w:val="0"/>
        </w:rPr>
        <w:t xml:space="preserve">use of non-transparent document cases</w:t>
      </w:r>
    </w:p>
    <w:p w:rsidR="00000000" w:rsidDel="00000000" w:rsidP="00000000" w:rsidRDefault="00000000" w:rsidRPr="00000000" w14:paraId="00000087">
      <w:pPr>
        <w:numPr>
          <w:ilvl w:val="1"/>
          <w:numId w:val="8"/>
        </w:numPr>
        <w:spacing w:after="0" w:afterAutospacing="0"/>
        <w:ind w:left="1440" w:hanging="360"/>
        <w:rPr>
          <w:u w:val="none"/>
        </w:rPr>
      </w:pPr>
      <w:r w:rsidDel="00000000" w:rsidR="00000000" w:rsidRPr="00000000">
        <w:rPr>
          <w:rtl w:val="0"/>
        </w:rPr>
        <w:t xml:space="preserve">signing out and sign-in of documents</w:t>
      </w:r>
    </w:p>
    <w:p w:rsidR="00000000" w:rsidDel="00000000" w:rsidP="00000000" w:rsidRDefault="00000000" w:rsidRPr="00000000" w14:paraId="00000088">
      <w:pPr>
        <w:numPr>
          <w:ilvl w:val="1"/>
          <w:numId w:val="8"/>
        </w:numPr>
        <w:spacing w:after="0" w:afterAutospacing="0"/>
        <w:ind w:left="1440" w:hanging="360"/>
        <w:rPr>
          <w:u w:val="none"/>
        </w:rPr>
      </w:pPr>
      <w:r w:rsidDel="00000000" w:rsidR="00000000" w:rsidRPr="00000000">
        <w:rPr>
          <w:rtl w:val="0"/>
        </w:rPr>
        <w:t xml:space="preserve">Where possible use electronic copies on an encrypted device or cloud platform as an alternative to paper documents</w:t>
      </w:r>
    </w:p>
    <w:p w:rsidR="00000000" w:rsidDel="00000000" w:rsidP="00000000" w:rsidRDefault="00000000" w:rsidRPr="00000000" w14:paraId="00000089">
      <w:pPr>
        <w:numPr>
          <w:ilvl w:val="0"/>
          <w:numId w:val="8"/>
        </w:numPr>
        <w:ind w:left="720" w:hanging="360"/>
        <w:rPr>
          <w:u w:val="none"/>
        </w:rPr>
      </w:pPr>
      <w:r w:rsidDel="00000000" w:rsidR="00000000" w:rsidRPr="00000000">
        <w:rPr>
          <w:rtl w:val="0"/>
        </w:rPr>
        <w:t xml:space="preserve">Risk assessments should be used where confidential or sensitive data is to be used off-premise.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numPr>
          <w:ilvl w:val="0"/>
          <w:numId w:val="15"/>
        </w:numPr>
        <w:ind w:left="566.9291338582675" w:hanging="570"/>
      </w:pPr>
      <w:bookmarkStart w:colFirst="0" w:colLast="0" w:name="_r0gfjf21o1sq" w:id="16"/>
      <w:bookmarkEnd w:id="16"/>
      <w:r w:rsidDel="00000000" w:rsidR="00000000" w:rsidRPr="00000000">
        <w:rPr>
          <w:rtl w:val="0"/>
        </w:rPr>
        <w:t xml:space="preserve">Equipment security</w:t>
      </w:r>
    </w:p>
    <w:p w:rsidR="00000000" w:rsidDel="00000000" w:rsidP="00000000" w:rsidRDefault="00000000" w:rsidRPr="00000000" w14:paraId="0000008C">
      <w:pPr>
        <w:ind w:left="1133.858267716535" w:firstLine="0"/>
        <w:rPr/>
      </w:pPr>
      <w:r w:rsidDel="00000000" w:rsidR="00000000" w:rsidRPr="00000000">
        <w:rPr>
          <w:rtl w:val="0"/>
        </w:rPr>
      </w:r>
    </w:p>
    <w:p w:rsidR="00000000" w:rsidDel="00000000" w:rsidP="00000000" w:rsidRDefault="00000000" w:rsidRPr="00000000" w14:paraId="0000008D">
      <w:pPr>
        <w:pStyle w:val="Heading2"/>
        <w:numPr>
          <w:ilvl w:val="1"/>
          <w:numId w:val="15"/>
        </w:numPr>
        <w:ind w:left="1440" w:hanging="360"/>
        <w:rPr/>
      </w:pPr>
      <w:bookmarkStart w:colFirst="0" w:colLast="0" w:name="_bbm3g44esd80" w:id="17"/>
      <w:bookmarkEnd w:id="17"/>
      <w:r w:rsidDel="00000000" w:rsidR="00000000" w:rsidRPr="00000000">
        <w:rPr>
          <w:rtl w:val="0"/>
        </w:rPr>
        <w:t xml:space="preserve">Critical IT Equipment</w:t>
      </w:r>
    </w:p>
    <w:p w:rsidR="00000000" w:rsidDel="00000000" w:rsidP="00000000" w:rsidRDefault="00000000" w:rsidRPr="00000000" w14:paraId="0000008E">
      <w:pPr>
        <w:numPr>
          <w:ilvl w:val="0"/>
          <w:numId w:val="3"/>
        </w:numPr>
        <w:spacing w:after="0" w:afterAutospacing="0"/>
        <w:ind w:left="2125.9842519685035" w:hanging="360"/>
        <w:rPr>
          <w:b w:val="0"/>
          <w:color w:val="595959"/>
          <w:sz w:val="24"/>
          <w:szCs w:val="24"/>
        </w:rPr>
      </w:pPr>
      <w:r w:rsidDel="00000000" w:rsidR="00000000" w:rsidRPr="00000000">
        <w:rPr>
          <w:rtl w:val="0"/>
        </w:rPr>
        <w:t xml:space="preserve">All critical IT equipment must be physically protected in secure rooms, racks or cabinets and access controlled to ensure that only suitably authorised and security-cleared personnel are permitted access.</w:t>
      </w:r>
    </w:p>
    <w:p w:rsidR="00000000" w:rsidDel="00000000" w:rsidP="00000000" w:rsidRDefault="00000000" w:rsidRPr="00000000" w14:paraId="0000008F">
      <w:pPr>
        <w:numPr>
          <w:ilvl w:val="0"/>
          <w:numId w:val="3"/>
        </w:numPr>
        <w:spacing w:after="0" w:afterAutospacing="0"/>
        <w:ind w:left="2125.9842519685035" w:hanging="360"/>
        <w:rPr>
          <w:b w:val="0"/>
          <w:color w:val="595959"/>
          <w:sz w:val="24"/>
          <w:szCs w:val="24"/>
        </w:rPr>
      </w:pPr>
      <w:r w:rsidDel="00000000" w:rsidR="00000000" w:rsidRPr="00000000">
        <w:rPr>
          <w:rtl w:val="0"/>
        </w:rPr>
        <w:t xml:space="preserve">Data from CCTV digital recording systems should be only accessed as per the CCTV policy.</w:t>
      </w:r>
    </w:p>
    <w:p w:rsidR="00000000" w:rsidDel="00000000" w:rsidP="00000000" w:rsidRDefault="00000000" w:rsidRPr="00000000" w14:paraId="00000090">
      <w:pPr>
        <w:numPr>
          <w:ilvl w:val="0"/>
          <w:numId w:val="3"/>
        </w:numPr>
        <w:spacing w:after="0" w:afterAutospacing="0"/>
        <w:ind w:left="2125.9842519685035" w:hanging="360"/>
        <w:rPr>
          <w:b w:val="0"/>
          <w:color w:val="595959"/>
          <w:sz w:val="24"/>
          <w:szCs w:val="24"/>
        </w:rPr>
      </w:pPr>
      <w:r w:rsidDel="00000000" w:rsidR="00000000" w:rsidRPr="00000000">
        <w:rPr>
          <w:rtl w:val="0"/>
        </w:rPr>
        <w:t xml:space="preserve">All critical IT equipment must be maintained in accordance with the manufacturer’s instructions and with any documented internal procedures to ensure it remains in working order. </w:t>
      </w:r>
    </w:p>
    <w:p w:rsidR="00000000" w:rsidDel="00000000" w:rsidP="00000000" w:rsidRDefault="00000000" w:rsidRPr="00000000" w14:paraId="00000091">
      <w:pPr>
        <w:pStyle w:val="Heading2"/>
        <w:numPr>
          <w:ilvl w:val="1"/>
          <w:numId w:val="15"/>
        </w:numPr>
        <w:ind w:left="1440" w:hanging="360"/>
      </w:pPr>
      <w:bookmarkStart w:colFirst="0" w:colLast="0" w:name="_9se5tkskd55t" w:id="18"/>
      <w:bookmarkEnd w:id="18"/>
      <w:r w:rsidDel="00000000" w:rsidR="00000000" w:rsidRPr="00000000">
        <w:rPr>
          <w:rtl w:val="0"/>
        </w:rPr>
        <w:t xml:space="preserve">IT Infrastructure</w:t>
      </w:r>
    </w:p>
    <w:p w:rsidR="00000000" w:rsidDel="00000000" w:rsidP="00000000" w:rsidRDefault="00000000" w:rsidRPr="00000000" w14:paraId="00000092">
      <w:pPr>
        <w:numPr>
          <w:ilvl w:val="0"/>
          <w:numId w:val="2"/>
        </w:numPr>
        <w:spacing w:after="0" w:afterAutospacing="0"/>
        <w:ind w:left="2125.9842519685035" w:hanging="360"/>
        <w:rPr>
          <w:u w:val="none"/>
        </w:rPr>
      </w:pPr>
      <w:r w:rsidDel="00000000" w:rsidR="00000000" w:rsidRPr="00000000">
        <w:rPr>
          <w:rtl w:val="0"/>
        </w:rPr>
        <w:t xml:space="preserve">All infrastructure, such as cabling, network hardware, wifi access points, should be physically secured in ducting, voids, at height or other inaccessible locations.</w:t>
      </w:r>
    </w:p>
    <w:p w:rsidR="00000000" w:rsidDel="00000000" w:rsidP="00000000" w:rsidRDefault="00000000" w:rsidRPr="00000000" w14:paraId="00000093">
      <w:pPr>
        <w:numPr>
          <w:ilvl w:val="0"/>
          <w:numId w:val="2"/>
        </w:numPr>
        <w:spacing w:after="0" w:afterAutospacing="0"/>
        <w:ind w:left="2125.9842519685035" w:hanging="360"/>
        <w:rPr>
          <w:u w:val="none"/>
        </w:rPr>
      </w:pPr>
      <w:r w:rsidDel="00000000" w:rsidR="00000000" w:rsidRPr="00000000">
        <w:rPr>
          <w:rtl w:val="0"/>
        </w:rPr>
        <w:t xml:space="preserve">CCTV should be installed at height and in vandal-proof casing</w:t>
      </w:r>
    </w:p>
    <w:p w:rsidR="00000000" w:rsidDel="00000000" w:rsidP="00000000" w:rsidRDefault="00000000" w:rsidRPr="00000000" w14:paraId="00000094">
      <w:pPr>
        <w:numPr>
          <w:ilvl w:val="0"/>
          <w:numId w:val="2"/>
        </w:numPr>
        <w:spacing w:after="0" w:afterAutospacing="0"/>
        <w:ind w:left="2125.9842519685035" w:hanging="360"/>
        <w:rPr>
          <w:u w:val="none"/>
        </w:rPr>
      </w:pPr>
      <w:r w:rsidDel="00000000" w:rsidR="00000000" w:rsidRPr="00000000">
        <w:rPr>
          <w:rtl w:val="0"/>
        </w:rPr>
        <w:t xml:space="preserve">There should be an offsite or cloud backup of the data and server</w:t>
      </w:r>
    </w:p>
    <w:p w:rsidR="00000000" w:rsidDel="00000000" w:rsidP="00000000" w:rsidRDefault="00000000" w:rsidRPr="00000000" w14:paraId="00000095">
      <w:pPr>
        <w:pStyle w:val="Heading2"/>
        <w:numPr>
          <w:ilvl w:val="1"/>
          <w:numId w:val="15"/>
        </w:numPr>
        <w:ind w:left="1440" w:hanging="360"/>
      </w:pPr>
      <w:bookmarkStart w:colFirst="0" w:colLast="0" w:name="_t3yl4wktfxuz" w:id="19"/>
      <w:bookmarkEnd w:id="19"/>
      <w:r w:rsidDel="00000000" w:rsidR="00000000" w:rsidRPr="00000000">
        <w:rPr>
          <w:rtl w:val="0"/>
        </w:rPr>
        <w:t xml:space="preserve">IT equipment, computers and devices</w:t>
      </w:r>
    </w:p>
    <w:p w:rsidR="00000000" w:rsidDel="00000000" w:rsidP="00000000" w:rsidRDefault="00000000" w:rsidRPr="00000000" w14:paraId="00000096">
      <w:pPr>
        <w:numPr>
          <w:ilvl w:val="0"/>
          <w:numId w:val="7"/>
        </w:numPr>
        <w:spacing w:after="0" w:afterAutospacing="0"/>
        <w:ind w:left="2125.9842519685035" w:hanging="360"/>
        <w:rPr>
          <w:u w:val="none"/>
        </w:rPr>
      </w:pPr>
      <w:r w:rsidDel="00000000" w:rsidR="00000000" w:rsidRPr="00000000">
        <w:rPr>
          <w:rtl w:val="0"/>
        </w:rPr>
        <w:t xml:space="preserve">All IT equipment should be logged in an IT asset management system, with annual audits undertaken to ensure all the organisation's assets are accounted for.</w:t>
      </w:r>
    </w:p>
    <w:p w:rsidR="00000000" w:rsidDel="00000000" w:rsidP="00000000" w:rsidRDefault="00000000" w:rsidRPr="00000000" w14:paraId="00000097">
      <w:pPr>
        <w:pStyle w:val="Heading2"/>
        <w:numPr>
          <w:ilvl w:val="1"/>
          <w:numId w:val="15"/>
        </w:numPr>
        <w:ind w:left="1440" w:hanging="360"/>
        <w:rPr>
          <w:b w:val="1"/>
          <w:color w:val="52a6cc"/>
          <w:sz w:val="36"/>
          <w:szCs w:val="36"/>
        </w:rPr>
      </w:pPr>
      <w:bookmarkStart w:colFirst="0" w:colLast="0" w:name="_bg9duriubd6" w:id="20"/>
      <w:bookmarkEnd w:id="20"/>
      <w:r w:rsidDel="00000000" w:rsidR="00000000" w:rsidRPr="00000000">
        <w:rPr>
          <w:rtl w:val="0"/>
        </w:rPr>
        <w:t xml:space="preserve">Unattended equipment</w:t>
      </w:r>
    </w:p>
    <w:p w:rsidR="00000000" w:rsidDel="00000000" w:rsidP="00000000" w:rsidRDefault="00000000" w:rsidRPr="00000000" w14:paraId="00000098">
      <w:pPr>
        <w:numPr>
          <w:ilvl w:val="0"/>
          <w:numId w:val="13"/>
        </w:numPr>
        <w:spacing w:after="0" w:afterAutospacing="0"/>
        <w:ind w:left="2125.9842519685035" w:hanging="360"/>
      </w:pPr>
      <w:r w:rsidDel="00000000" w:rsidR="00000000" w:rsidRPr="00000000">
        <w:rPr>
          <w:rtl w:val="0"/>
        </w:rPr>
        <w:t xml:space="preserve">All unattended equipment must be kept in a physically secure location or secured with appropriate information security controls</w:t>
      </w:r>
    </w:p>
    <w:p w:rsidR="00000000" w:rsidDel="00000000" w:rsidP="00000000" w:rsidRDefault="00000000" w:rsidRPr="00000000" w14:paraId="00000099">
      <w:pPr>
        <w:numPr>
          <w:ilvl w:val="0"/>
          <w:numId w:val="13"/>
        </w:numPr>
        <w:spacing w:after="0" w:afterAutospacing="0"/>
        <w:ind w:left="2125.9842519685035" w:hanging="360"/>
        <w:rPr>
          <w:u w:val="none"/>
        </w:rPr>
      </w:pPr>
      <w:r w:rsidDel="00000000" w:rsidR="00000000" w:rsidRPr="00000000">
        <w:rPr>
          <w:rtl w:val="0"/>
        </w:rPr>
        <w:t xml:space="preserve">All computers must be locked when unattended. Whilst time-based locking can be implemented, this should not be relied upon.</w:t>
      </w:r>
    </w:p>
    <w:p w:rsidR="00000000" w:rsidDel="00000000" w:rsidP="00000000" w:rsidRDefault="00000000" w:rsidRPr="00000000" w14:paraId="0000009A">
      <w:pPr>
        <w:numPr>
          <w:ilvl w:val="0"/>
          <w:numId w:val="13"/>
        </w:numPr>
        <w:ind w:left="2125.9842519685035" w:hanging="360"/>
        <w:rPr>
          <w:u w:val="none"/>
        </w:rPr>
      </w:pPr>
      <w:r w:rsidDel="00000000" w:rsidR="00000000" w:rsidRPr="00000000">
        <w:rPr>
          <w:rtl w:val="0"/>
        </w:rPr>
        <w:t xml:space="preserve">No documents should be printed without the document owner present at the printer. Any unsecured documents should be handed to an appropriate person for safekeeping or destroyed.</w:t>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pStyle w:val="Heading2"/>
        <w:numPr>
          <w:ilvl w:val="1"/>
          <w:numId w:val="15"/>
        </w:numPr>
        <w:ind w:left="1440" w:hanging="360"/>
      </w:pPr>
      <w:bookmarkStart w:colFirst="0" w:colLast="0" w:name="_h97zibjh0ktr" w:id="21"/>
      <w:bookmarkEnd w:id="21"/>
      <w:r w:rsidDel="00000000" w:rsidR="00000000" w:rsidRPr="00000000">
        <w:rPr>
          <w:rtl w:val="0"/>
        </w:rPr>
        <w:t xml:space="preserve">Off-premises</w:t>
      </w:r>
    </w:p>
    <w:p w:rsidR="00000000" w:rsidDel="00000000" w:rsidP="00000000" w:rsidRDefault="00000000" w:rsidRPr="00000000" w14:paraId="0000009D">
      <w:pPr>
        <w:ind w:left="720" w:firstLine="720"/>
        <w:rPr/>
      </w:pPr>
      <w:r w:rsidDel="00000000" w:rsidR="00000000" w:rsidRPr="00000000">
        <w:rPr>
          <w:rtl w:val="0"/>
        </w:rPr>
        <w:t xml:space="preserve">The use of equipment off-site must be formally approved by a manager.</w:t>
      </w:r>
    </w:p>
    <w:p w:rsidR="00000000" w:rsidDel="00000000" w:rsidP="00000000" w:rsidRDefault="00000000" w:rsidRPr="00000000" w14:paraId="0000009E">
      <w:pPr>
        <w:ind w:left="720" w:firstLine="720"/>
        <w:rPr/>
      </w:pPr>
      <w:r w:rsidDel="00000000" w:rsidR="00000000" w:rsidRPr="00000000">
        <w:rPr>
          <w:rtl w:val="0"/>
        </w:rPr>
        <w:t xml:space="preserve">Equipment used off-premises is the responsibility of the user and must:</w:t>
      </w:r>
    </w:p>
    <w:p w:rsidR="00000000" w:rsidDel="00000000" w:rsidP="00000000" w:rsidRDefault="00000000" w:rsidRPr="00000000" w14:paraId="0000009F">
      <w:pPr>
        <w:numPr>
          <w:ilvl w:val="0"/>
          <w:numId w:val="1"/>
        </w:numPr>
        <w:spacing w:after="0" w:afterAutospacing="0"/>
        <w:ind w:left="2125.9842519685035" w:hanging="360"/>
      </w:pPr>
      <w:r w:rsidDel="00000000" w:rsidR="00000000" w:rsidRPr="00000000">
        <w:rPr>
          <w:rtl w:val="0"/>
        </w:rPr>
        <w:t xml:space="preserve">Be logged in the asset management register</w:t>
      </w:r>
    </w:p>
    <w:p w:rsidR="00000000" w:rsidDel="00000000" w:rsidP="00000000" w:rsidRDefault="00000000" w:rsidRPr="00000000" w14:paraId="000000A0">
      <w:pPr>
        <w:numPr>
          <w:ilvl w:val="0"/>
          <w:numId w:val="1"/>
        </w:numPr>
        <w:spacing w:after="0" w:afterAutospacing="0"/>
        <w:ind w:left="2125.9842519685035" w:hanging="360"/>
      </w:pPr>
      <w:r w:rsidDel="00000000" w:rsidR="00000000" w:rsidRPr="00000000">
        <w:rPr>
          <w:rtl w:val="0"/>
        </w:rPr>
        <w:t xml:space="preserve">signed in and out by an authorised person</w:t>
      </w:r>
    </w:p>
    <w:p w:rsidR="00000000" w:rsidDel="00000000" w:rsidP="00000000" w:rsidRDefault="00000000" w:rsidRPr="00000000" w14:paraId="000000A1">
      <w:pPr>
        <w:numPr>
          <w:ilvl w:val="0"/>
          <w:numId w:val="1"/>
        </w:numPr>
        <w:spacing w:after="0" w:afterAutospacing="0"/>
        <w:ind w:left="2125.9842519685035" w:hanging="360"/>
      </w:pPr>
      <w:r w:rsidDel="00000000" w:rsidR="00000000" w:rsidRPr="00000000">
        <w:rPr>
          <w:rtl w:val="0"/>
        </w:rPr>
        <w:t xml:space="preserve">Never left unattended, especially during transit</w:t>
      </w:r>
    </w:p>
    <w:p w:rsidR="00000000" w:rsidDel="00000000" w:rsidP="00000000" w:rsidRDefault="00000000" w:rsidRPr="00000000" w14:paraId="000000A2">
      <w:pPr>
        <w:numPr>
          <w:ilvl w:val="0"/>
          <w:numId w:val="1"/>
        </w:numPr>
        <w:spacing w:after="0" w:afterAutospacing="0"/>
        <w:ind w:left="2125.9842519685035" w:hanging="360"/>
        <w:rPr>
          <w:u w:val="none"/>
        </w:rPr>
      </w:pPr>
      <w:r w:rsidDel="00000000" w:rsidR="00000000" w:rsidRPr="00000000">
        <w:rPr>
          <w:rtl w:val="0"/>
        </w:rPr>
        <w:t xml:space="preserve">Not left open to theft or damage whether in the office, during transit or at home</w:t>
      </w:r>
    </w:p>
    <w:p w:rsidR="00000000" w:rsidDel="00000000" w:rsidP="00000000" w:rsidRDefault="00000000" w:rsidRPr="00000000" w14:paraId="000000A3">
      <w:pPr>
        <w:numPr>
          <w:ilvl w:val="0"/>
          <w:numId w:val="1"/>
        </w:numPr>
        <w:spacing w:after="0" w:afterAutospacing="0"/>
        <w:ind w:left="2125.9842519685035" w:hanging="360"/>
        <w:rPr>
          <w:u w:val="none"/>
        </w:rPr>
      </w:pPr>
      <w:r w:rsidDel="00000000" w:rsidR="00000000" w:rsidRPr="00000000">
        <w:rPr>
          <w:rtl w:val="0"/>
        </w:rPr>
        <w:t xml:space="preserve">Be encrypted if carrying personal or confidential information</w:t>
      </w:r>
    </w:p>
    <w:p w:rsidR="00000000" w:rsidDel="00000000" w:rsidP="00000000" w:rsidRDefault="00000000" w:rsidRPr="00000000" w14:paraId="000000A4">
      <w:pPr>
        <w:numPr>
          <w:ilvl w:val="0"/>
          <w:numId w:val="1"/>
        </w:numPr>
        <w:spacing w:after="0" w:afterAutospacing="0"/>
        <w:ind w:left="2125.9842519685035" w:hanging="360"/>
        <w:rPr>
          <w:u w:val="none"/>
        </w:rPr>
      </w:pPr>
      <w:r w:rsidDel="00000000" w:rsidR="00000000" w:rsidRPr="00000000">
        <w:rPr>
          <w:rtl w:val="0"/>
        </w:rPr>
        <w:t xml:space="preserve">Be password protected</w:t>
      </w:r>
    </w:p>
    <w:p w:rsidR="00000000" w:rsidDel="00000000" w:rsidP="00000000" w:rsidRDefault="00000000" w:rsidRPr="00000000" w14:paraId="000000A5">
      <w:pPr>
        <w:numPr>
          <w:ilvl w:val="0"/>
          <w:numId w:val="1"/>
        </w:numPr>
        <w:spacing w:after="0" w:afterAutospacing="0"/>
        <w:ind w:left="2125.9842519685035" w:hanging="360"/>
        <w:rPr>
          <w:u w:val="none"/>
        </w:rPr>
      </w:pPr>
      <w:r w:rsidDel="00000000" w:rsidR="00000000" w:rsidRPr="00000000">
        <w:rPr>
          <w:rtl w:val="0"/>
        </w:rPr>
        <w:t xml:space="preserve">Be adequately insured</w:t>
      </w:r>
    </w:p>
    <w:p w:rsidR="00000000" w:rsidDel="00000000" w:rsidP="00000000" w:rsidRDefault="00000000" w:rsidRPr="00000000" w14:paraId="000000A6">
      <w:pPr>
        <w:numPr>
          <w:ilvl w:val="0"/>
          <w:numId w:val="1"/>
        </w:numPr>
        <w:spacing w:after="0" w:afterAutospacing="0"/>
        <w:ind w:left="2125.9842519685035" w:hanging="360"/>
        <w:rPr>
          <w:u w:val="none"/>
        </w:rPr>
      </w:pPr>
      <w:r w:rsidDel="00000000" w:rsidR="00000000" w:rsidRPr="00000000">
        <w:rPr>
          <w:rtl w:val="0"/>
        </w:rPr>
        <w:t xml:space="preserve">If possible, covered by a device management policy by the IT department</w:t>
      </w:r>
    </w:p>
    <w:p w:rsidR="00000000" w:rsidDel="00000000" w:rsidP="00000000" w:rsidRDefault="00000000" w:rsidRPr="00000000" w14:paraId="000000A7">
      <w:pPr>
        <w:pStyle w:val="Heading2"/>
        <w:numPr>
          <w:ilvl w:val="1"/>
          <w:numId w:val="15"/>
        </w:numPr>
        <w:ind w:left="1440" w:hanging="360"/>
      </w:pPr>
      <w:bookmarkStart w:colFirst="0" w:colLast="0" w:name="_b35enss0cgnf" w:id="22"/>
      <w:bookmarkEnd w:id="22"/>
      <w:r w:rsidDel="00000000" w:rsidR="00000000" w:rsidRPr="00000000">
        <w:rPr>
          <w:rtl w:val="0"/>
        </w:rPr>
        <w:t xml:space="preserve">Secure disposal and reuse</w:t>
      </w:r>
    </w:p>
    <w:p w:rsidR="00000000" w:rsidDel="00000000" w:rsidP="00000000" w:rsidRDefault="00000000" w:rsidRPr="00000000" w14:paraId="000000A8">
      <w:pPr>
        <w:numPr>
          <w:ilvl w:val="0"/>
          <w:numId w:val="5"/>
        </w:numPr>
        <w:spacing w:after="0" w:afterAutospacing="0"/>
        <w:ind w:left="2160" w:hanging="360"/>
        <w:rPr>
          <w:u w:val="none"/>
        </w:rPr>
      </w:pPr>
      <w:r w:rsidDel="00000000" w:rsidR="00000000" w:rsidRPr="00000000">
        <w:rPr>
          <w:rtl w:val="0"/>
        </w:rPr>
        <w:t xml:space="preserve">Any equipment marked for disposal, repurposing or re-allocation and containing storage media will have all software or sensitive data irretrievably removed before disposal or be processed by a company that is accredited by ICER (Industry Council for Electronic Equipment Recycling) to recycle IT equipment and that will provide certification of destruction of data. </w:t>
      </w:r>
    </w:p>
    <w:p w:rsidR="00000000" w:rsidDel="00000000" w:rsidP="00000000" w:rsidRDefault="00000000" w:rsidRPr="00000000" w14:paraId="000000A9">
      <w:pPr>
        <w:numPr>
          <w:ilvl w:val="0"/>
          <w:numId w:val="5"/>
        </w:numPr>
        <w:ind w:left="2160" w:hanging="360"/>
        <w:rPr>
          <w:u w:val="none"/>
        </w:rPr>
      </w:pPr>
      <w:r w:rsidDel="00000000" w:rsidR="00000000" w:rsidRPr="00000000">
        <w:rPr>
          <w:rtl w:val="0"/>
        </w:rPr>
        <w:t xml:space="preserve">Any paper-based documents containing data meeting the information classification level 'internal', 'private' or 'confidential' will be securely destroyed on site by shredding or an organisation that meets the British Standard </w:t>
      </w:r>
      <w:r w:rsidDel="00000000" w:rsidR="00000000" w:rsidRPr="00000000">
        <w:rPr>
          <w:rtl w:val="0"/>
        </w:rPr>
        <w:t xml:space="preserve"> EN 15713</w:t>
      </w:r>
      <w:r w:rsidDel="00000000" w:rsidR="00000000" w:rsidRPr="00000000">
        <w:rPr>
          <w:rtl w:val="0"/>
        </w:rPr>
        <w:t xml:space="preserve"> (Secure Destruction of Confidential Material).</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numPr>
          <w:ilvl w:val="0"/>
          <w:numId w:val="15"/>
        </w:numPr>
        <w:spacing w:after="0" w:afterAutospacing="0"/>
        <w:ind w:left="566.9291338582675" w:hanging="570"/>
        <w:rPr>
          <w:rFonts w:ascii="Calibri" w:cs="Calibri" w:eastAsia="Calibri" w:hAnsi="Calibri"/>
          <w:b w:val="1"/>
          <w:color w:val="52a6cc"/>
          <w:sz w:val="48"/>
          <w:szCs w:val="48"/>
        </w:rPr>
      </w:pPr>
      <w:bookmarkStart w:colFirst="0" w:colLast="0" w:name="_1ihn24vvwf6" w:id="23"/>
      <w:bookmarkEnd w:id="23"/>
      <w:r w:rsidDel="00000000" w:rsidR="00000000" w:rsidRPr="00000000">
        <w:rPr>
          <w:rtl w:val="0"/>
        </w:rPr>
        <w:t xml:space="preserve">Training, compliance monitoring and review</w:t>
      </w:r>
    </w:p>
    <w:p w:rsidR="00000000" w:rsidDel="00000000" w:rsidP="00000000" w:rsidRDefault="00000000" w:rsidRPr="00000000" w14:paraId="000000AC">
      <w:pPr>
        <w:numPr>
          <w:ilvl w:val="0"/>
          <w:numId w:val="6"/>
        </w:numPr>
        <w:spacing w:after="0" w:afterAutospacing="0"/>
        <w:ind w:left="720" w:hanging="360"/>
        <w:rPr>
          <w:u w:val="none"/>
        </w:rPr>
      </w:pPr>
      <w:r w:rsidDel="00000000" w:rsidR="00000000" w:rsidRPr="00000000">
        <w:rPr>
          <w:rtl w:val="0"/>
        </w:rPr>
        <w:t xml:space="preserve">All staff should be made aware of this policy and trained on its contents at least every two years</w:t>
      </w:r>
    </w:p>
    <w:p w:rsidR="00000000" w:rsidDel="00000000" w:rsidP="00000000" w:rsidRDefault="00000000" w:rsidRPr="00000000" w14:paraId="000000AD">
      <w:pPr>
        <w:numPr>
          <w:ilvl w:val="0"/>
          <w:numId w:val="6"/>
        </w:numPr>
        <w:spacing w:after="0" w:afterAutospacing="0"/>
        <w:ind w:left="720" w:hanging="360"/>
        <w:rPr>
          <w:u w:val="none"/>
        </w:rPr>
      </w:pPr>
      <w:r w:rsidDel="00000000" w:rsidR="00000000" w:rsidRPr="00000000">
        <w:rPr>
          <w:rtl w:val="0"/>
        </w:rPr>
        <w:t xml:space="preserve">Breaches of this policy may be subject to disciplinary action</w:t>
      </w:r>
    </w:p>
    <w:p w:rsidR="00000000" w:rsidDel="00000000" w:rsidP="00000000" w:rsidRDefault="00000000" w:rsidRPr="00000000" w14:paraId="000000AE">
      <w:pPr>
        <w:numPr>
          <w:ilvl w:val="0"/>
          <w:numId w:val="6"/>
        </w:numPr>
        <w:spacing w:after="0" w:afterAutospacing="0"/>
        <w:ind w:left="720" w:hanging="360"/>
        <w:rPr>
          <w:u w:val="none"/>
        </w:rPr>
      </w:pPr>
      <w:r w:rsidDel="00000000" w:rsidR="00000000" w:rsidRPr="00000000">
        <w:rPr>
          <w:rtl w:val="0"/>
        </w:rPr>
        <w:t xml:space="preserve">This policy will be reviewed by the Senior Leadership Team and amended where</w:t>
      </w:r>
    </w:p>
    <w:p w:rsidR="00000000" w:rsidDel="00000000" w:rsidP="00000000" w:rsidRDefault="00000000" w:rsidRPr="00000000" w14:paraId="000000AF">
      <w:pPr>
        <w:numPr>
          <w:ilvl w:val="0"/>
          <w:numId w:val="6"/>
        </w:numPr>
        <w:spacing w:after="0" w:afterAutospacing="0"/>
        <w:ind w:left="720" w:hanging="360"/>
        <w:rPr>
          <w:u w:val="none"/>
        </w:rPr>
      </w:pPr>
      <w:r w:rsidDel="00000000" w:rsidR="00000000" w:rsidRPr="00000000">
        <w:rPr>
          <w:rtl w:val="0"/>
        </w:rPr>
        <w:t xml:space="preserve">appropriate. The review will be in accordance with any changes to related policies and</w:t>
      </w:r>
    </w:p>
    <w:p w:rsidR="00000000" w:rsidDel="00000000" w:rsidP="00000000" w:rsidRDefault="00000000" w:rsidRPr="00000000" w14:paraId="000000B0">
      <w:pPr>
        <w:numPr>
          <w:ilvl w:val="0"/>
          <w:numId w:val="6"/>
        </w:numPr>
        <w:spacing w:after="0" w:afterAutospacing="0"/>
        <w:ind w:left="720" w:hanging="360"/>
        <w:rPr>
          <w:u w:val="none"/>
        </w:rPr>
      </w:pPr>
      <w:r w:rsidDel="00000000" w:rsidR="00000000" w:rsidRPr="00000000">
        <w:rPr>
          <w:rtl w:val="0"/>
        </w:rPr>
        <w:t xml:space="preserve">documents.</w:t>
      </w:r>
    </w:p>
    <w:p w:rsidR="00000000" w:rsidDel="00000000" w:rsidP="00000000" w:rsidRDefault="00000000" w:rsidRPr="00000000" w14:paraId="000000B1">
      <w:pPr>
        <w:numPr>
          <w:ilvl w:val="0"/>
          <w:numId w:val="6"/>
        </w:numPr>
        <w:ind w:left="720" w:hanging="360"/>
        <w:rPr>
          <w:u w:val="none"/>
        </w:rPr>
      </w:pPr>
      <w:r w:rsidDel="00000000" w:rsidR="00000000" w:rsidRPr="00000000">
        <w:rPr>
          <w:rtl w:val="0"/>
        </w:rPr>
        <w:t xml:space="preserve">This document should be reviewed a minimum of every two years and ratified by the appropriate committee or board.</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pStyle w:val="Heading1"/>
        <w:numPr>
          <w:ilvl w:val="0"/>
          <w:numId w:val="15"/>
        </w:numPr>
        <w:ind w:left="566.9291338582675" w:hanging="570"/>
        <w:rPr>
          <w:rFonts w:ascii="Calibri" w:cs="Calibri" w:eastAsia="Calibri" w:hAnsi="Calibri"/>
          <w:b w:val="1"/>
          <w:color w:val="52a6cc"/>
          <w:sz w:val="48"/>
          <w:szCs w:val="48"/>
        </w:rPr>
      </w:pPr>
      <w:bookmarkStart w:colFirst="0" w:colLast="0" w:name="_qmwteuuoyopj" w:id="24"/>
      <w:bookmarkEnd w:id="24"/>
      <w:r w:rsidDel="00000000" w:rsidR="00000000" w:rsidRPr="00000000">
        <w:rPr>
          <w:rtl w:val="0"/>
        </w:rPr>
        <w:t xml:space="preserve">Related policies and documents</w:t>
      </w:r>
    </w:p>
    <w:p w:rsidR="00000000" w:rsidDel="00000000" w:rsidP="00000000" w:rsidRDefault="00000000" w:rsidRPr="00000000" w14:paraId="000000B4">
      <w:pPr>
        <w:rPr/>
      </w:pPr>
      <w:r w:rsidDel="00000000" w:rsidR="00000000" w:rsidRPr="00000000">
        <w:rPr>
          <w:rtl w:val="0"/>
        </w:rPr>
        <w:t xml:space="preserve">This is a high-level policy and incorporates the following documents:</w:t>
      </w:r>
    </w:p>
    <w:p w:rsidR="00000000" w:rsidDel="00000000" w:rsidP="00000000" w:rsidRDefault="00000000" w:rsidRPr="00000000" w14:paraId="000000B5">
      <w:pPr>
        <w:numPr>
          <w:ilvl w:val="0"/>
          <w:numId w:val="11"/>
        </w:numPr>
        <w:spacing w:after="0" w:afterAutospacing="0"/>
        <w:ind w:left="720" w:hanging="360"/>
        <w:rPr>
          <w:u w:val="none"/>
        </w:rPr>
      </w:pPr>
      <w:r w:rsidDel="00000000" w:rsidR="00000000" w:rsidRPr="00000000">
        <w:rPr>
          <w:rtl w:val="0"/>
        </w:rPr>
        <w:t xml:space="preserve">Data protection policy</w:t>
      </w:r>
    </w:p>
    <w:p w:rsidR="00000000" w:rsidDel="00000000" w:rsidP="00000000" w:rsidRDefault="00000000" w:rsidRPr="00000000" w14:paraId="000000B6">
      <w:pPr>
        <w:numPr>
          <w:ilvl w:val="0"/>
          <w:numId w:val="11"/>
        </w:numPr>
        <w:spacing w:after="0" w:afterAutospacing="0"/>
        <w:ind w:left="720" w:hanging="360"/>
        <w:rPr>
          <w:u w:val="none"/>
        </w:rPr>
      </w:pPr>
      <w:r w:rsidDel="00000000" w:rsidR="00000000" w:rsidRPr="00000000">
        <w:rPr>
          <w:rtl w:val="0"/>
        </w:rPr>
        <w:t xml:space="preserve">Working off-premises policy</w:t>
      </w:r>
    </w:p>
    <w:p w:rsidR="00000000" w:rsidDel="00000000" w:rsidP="00000000" w:rsidRDefault="00000000" w:rsidRPr="00000000" w14:paraId="000000B7">
      <w:pPr>
        <w:numPr>
          <w:ilvl w:val="0"/>
          <w:numId w:val="11"/>
        </w:numPr>
        <w:spacing w:after="0" w:afterAutospacing="0"/>
        <w:ind w:left="720" w:hanging="360"/>
        <w:rPr>
          <w:u w:val="none"/>
        </w:rPr>
      </w:pPr>
      <w:r w:rsidDel="00000000" w:rsidR="00000000" w:rsidRPr="00000000">
        <w:rPr>
          <w:rtl w:val="0"/>
        </w:rPr>
        <w:t xml:space="preserve">Information security policy</w:t>
      </w:r>
    </w:p>
    <w:p w:rsidR="00000000" w:rsidDel="00000000" w:rsidP="00000000" w:rsidRDefault="00000000" w:rsidRPr="00000000" w14:paraId="000000B8">
      <w:pPr>
        <w:numPr>
          <w:ilvl w:val="0"/>
          <w:numId w:val="11"/>
        </w:numPr>
        <w:spacing w:after="0" w:afterAutospacing="0"/>
        <w:ind w:left="720" w:hanging="360"/>
        <w:rPr>
          <w:u w:val="none"/>
        </w:rPr>
      </w:pPr>
      <w:r w:rsidDel="00000000" w:rsidR="00000000" w:rsidRPr="00000000">
        <w:rPr>
          <w:rtl w:val="0"/>
        </w:rPr>
        <w:t xml:space="preserve">Clear desk policy</w:t>
      </w:r>
    </w:p>
    <w:p w:rsidR="00000000" w:rsidDel="00000000" w:rsidP="00000000" w:rsidRDefault="00000000" w:rsidRPr="00000000" w14:paraId="000000B9">
      <w:pPr>
        <w:numPr>
          <w:ilvl w:val="0"/>
          <w:numId w:val="11"/>
        </w:numPr>
        <w:spacing w:after="0" w:afterAutospacing="0"/>
        <w:ind w:left="720" w:hanging="360"/>
        <w:rPr>
          <w:u w:val="none"/>
        </w:rPr>
      </w:pPr>
      <w:r w:rsidDel="00000000" w:rsidR="00000000" w:rsidRPr="00000000">
        <w:rPr>
          <w:rtl w:val="0"/>
        </w:rPr>
        <w:t xml:space="preserve">CCTV Policy</w:t>
      </w:r>
    </w:p>
    <w:p w:rsidR="00000000" w:rsidDel="00000000" w:rsidP="00000000" w:rsidRDefault="00000000" w:rsidRPr="00000000" w14:paraId="000000BA">
      <w:pPr>
        <w:numPr>
          <w:ilvl w:val="0"/>
          <w:numId w:val="11"/>
        </w:numPr>
        <w:spacing w:after="0" w:afterAutospacing="0"/>
        <w:ind w:left="720" w:hanging="360"/>
        <w:rPr>
          <w:u w:val="none"/>
        </w:rPr>
      </w:pPr>
      <w:r w:rsidDel="00000000" w:rsidR="00000000" w:rsidRPr="00000000">
        <w:rPr>
          <w:rtl w:val="0"/>
        </w:rPr>
        <w:t xml:space="preserve">Data Breach Procedure</w:t>
      </w:r>
    </w:p>
    <w:p w:rsidR="00000000" w:rsidDel="00000000" w:rsidP="00000000" w:rsidRDefault="00000000" w:rsidRPr="00000000" w14:paraId="000000BB">
      <w:pPr>
        <w:numPr>
          <w:ilvl w:val="0"/>
          <w:numId w:val="11"/>
        </w:numPr>
        <w:spacing w:after="0" w:afterAutospacing="0"/>
        <w:ind w:left="720" w:hanging="360"/>
        <w:rPr>
          <w:u w:val="none"/>
        </w:rPr>
      </w:pPr>
      <w:r w:rsidDel="00000000" w:rsidR="00000000" w:rsidRPr="00000000">
        <w:rPr>
          <w:rtl w:val="0"/>
        </w:rPr>
        <w:t xml:space="preserve">Records Management Policy</w:t>
      </w:r>
    </w:p>
    <w:p w:rsidR="00000000" w:rsidDel="00000000" w:rsidP="00000000" w:rsidRDefault="00000000" w:rsidRPr="00000000" w14:paraId="000000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pPr>
      <w:r w:rsidDel="00000000" w:rsidR="00000000" w:rsidRPr="00000000">
        <w:rPr>
          <w:rtl w:val="0"/>
        </w:rPr>
        <w:t xml:space="preserve">Information Classification Guidelines</w:t>
      </w:r>
    </w:p>
    <w:p w:rsidR="00000000" w:rsidDel="00000000" w:rsidP="00000000" w:rsidRDefault="00000000" w:rsidRPr="00000000" w14:paraId="000000B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pPr>
      <w:r w:rsidDel="00000000" w:rsidR="00000000" w:rsidRPr="00000000">
        <w:rPr>
          <w:rtl w:val="0"/>
        </w:rPr>
        <w:t xml:space="preserve">Business Continuity Plan</w:t>
      </w:r>
    </w:p>
    <w:p w:rsidR="00000000" w:rsidDel="00000000" w:rsidP="00000000" w:rsidRDefault="00000000" w:rsidRPr="00000000" w14:paraId="000000B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pPr>
      <w:r w:rsidDel="00000000" w:rsidR="00000000" w:rsidRPr="00000000">
        <w:rPr>
          <w:rtl w:val="0"/>
        </w:rPr>
        <w:t xml:space="preserve">Health and safety policy</w:t>
      </w:r>
    </w:p>
    <w:p w:rsidR="00000000" w:rsidDel="00000000" w:rsidP="00000000" w:rsidRDefault="00000000" w:rsidRPr="00000000" w14:paraId="000000B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Acceptable use policy</w:t>
      </w:r>
    </w:p>
    <w:p w:rsidR="00000000" w:rsidDel="00000000" w:rsidP="00000000" w:rsidRDefault="00000000" w:rsidRPr="00000000" w14:paraId="000000C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u w:val="none"/>
        </w:rPr>
      </w:pPr>
      <w:r w:rsidDel="00000000" w:rsidR="00000000" w:rsidRPr="00000000">
        <w:rPr>
          <w:rtl w:val="0"/>
        </w:rPr>
        <w:t xml:space="preserve">Bring your own device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ind w:left="720" w:firstLine="0"/>
        <w:rPr/>
      </w:pPr>
      <w:r w:rsidDel="00000000" w:rsidR="00000000" w:rsidRPr="00000000">
        <w:rPr>
          <w:rtl w:val="0"/>
        </w:rPr>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ageBreakBefore w:val="0"/>
        <w:rPr>
          <w:b w:val="1"/>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Style w:val="Heading1"/>
        <w:pageBreakBefore w:val="0"/>
        <w:ind w:firstLine="0"/>
        <w:rPr>
          <w:sz w:val="48"/>
          <w:szCs w:val="48"/>
        </w:rPr>
      </w:pPr>
      <w:bookmarkStart w:colFirst="0" w:colLast="0" w:name="_dy7d8pfe4r1z" w:id="25"/>
      <w:bookmarkEnd w:id="25"/>
      <w:r w:rsidDel="00000000" w:rsidR="00000000" w:rsidRPr="00000000">
        <w:rPr>
          <w:rtl w:val="0"/>
        </w:rPr>
      </w:r>
    </w:p>
    <w:sectPr>
      <w:headerReference r:id="rId6" w:type="default"/>
      <w:headerReference r:id="rId7" w:type="first"/>
      <w:footerReference r:id="rId8" w:type="default"/>
      <w:pgSz w:h="16838" w:w="11906" w:orient="portrait"/>
      <w:pgMar w:bottom="851" w:top="1701" w:left="1276" w:right="1276" w:header="709" w:footer="3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tl w:val="0"/>
      </w:rPr>
      <w:t xml:space="preserve">Page </w:t>
    </w: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tl w:val="0"/>
      </w:rPr>
      <w:t xml:space="preserve">  of </w:t>
    </w: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Calibri" w:cs="Calibri" w:eastAsia="Calibri" w:hAnsi="Calibri"/>
        <w:b w:val="0"/>
        <w:i w:val="0"/>
        <w:smallCaps w:val="0"/>
        <w:strike w:val="0"/>
        <w:color w:val="595959"/>
        <w:sz w:val="36"/>
        <w:szCs w:val="36"/>
        <w:u w:val="none"/>
        <w:shd w:fill="auto" w:val="clear"/>
        <w:vertAlign w:val="baseline"/>
      </w:rPr>
    </w:pPr>
    <w:r w:rsidDel="00000000" w:rsidR="00000000" w:rsidRPr="00000000">
      <w:rPr>
        <w:sz w:val="60"/>
        <w:szCs w:val="60"/>
        <w:rtl w:val="0"/>
      </w:rPr>
      <w:t xml:space="preserve">Physical Security Policy</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4876303</wp:posOffset>
          </wp:positionH>
          <wp:positionV relativeFrom="paragraph">
            <wp:posOffset>-55244</wp:posOffset>
          </wp:positionV>
          <wp:extent cx="1554480" cy="655320"/>
          <wp:effectExtent b="0" l="0" r="0" t="0"/>
          <wp:wrapNone/>
          <wp:docPr descr="ui_main_logo" id="1"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1554480" cy="655320"/>
                  </a:xfrm>
                  <a:prstGeom prst="rect"/>
                  <a:ln/>
                </pic:spPr>
              </pic:pic>
            </a:graphicData>
          </a:graphic>
        </wp:anchor>
      </w:drawing>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595959"/>
        <w:sz w:val="24"/>
        <w:szCs w:val="24"/>
        <w:u w:val="none"/>
        <w:shd w:fill="auto" w:val="clear"/>
        <w:vertAlign w:val="baseline"/>
      </w:rPr>
      <w:drawing>
        <wp:inline distB="0" distT="0" distL="0" distR="0">
          <wp:extent cx="4867275" cy="2043430"/>
          <wp:effectExtent b="0" l="0" r="0" t="0"/>
          <wp:docPr descr="ui_main_logo" id="2" name="image1.png"/>
          <a:graphic>
            <a:graphicData uri="http://schemas.openxmlformats.org/drawingml/2006/picture">
              <pic:pic>
                <pic:nvPicPr>
                  <pic:cNvPr descr="ui_main_logo" id="0" name="image1.png"/>
                  <pic:cNvPicPr preferRelativeResize="0"/>
                </pic:nvPicPr>
                <pic:blipFill>
                  <a:blip r:embed="rId1"/>
                  <a:srcRect b="0" l="0" r="0" t="0"/>
                  <a:stretch>
                    <a:fillRect/>
                  </a:stretch>
                </pic:blipFill>
                <pic:spPr>
                  <a:xfrm>
                    <a:off x="0" y="0"/>
                    <a:ext cx="4867275" cy="204343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i w:val="0"/>
        <w:smallCaps w:val="0"/>
        <w:strike w:val="0"/>
        <w:color w:val="003782"/>
        <w:sz w:val="30"/>
        <w:szCs w:val="3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left"/>
      <w:rPr>
        <w:rFonts w:ascii="Quattrocento Sans" w:cs="Quattrocento Sans" w:eastAsia="Quattrocento Sans" w:hAnsi="Quattrocento Sans"/>
        <w:b w:val="0"/>
        <w:i w:val="0"/>
        <w:smallCaps w:val="0"/>
        <w:strike w:val="0"/>
        <w:color w:val="595959"/>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133.858267716535" w:hanging="566.92913385826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595959"/>
        <w:sz w:val="24"/>
        <w:szCs w:val="24"/>
        <w:lang w:val="en-GB"/>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566.9291338582675" w:hanging="570"/>
    </w:pPr>
    <w:rPr>
      <w:rFonts w:ascii="Calibri" w:cs="Calibri" w:eastAsia="Calibri" w:hAnsi="Calibri"/>
      <w:b w:val="1"/>
      <w:color w:val="52a6cc"/>
      <w:sz w:val="48"/>
      <w:szCs w:val="48"/>
    </w:rPr>
  </w:style>
  <w:style w:type="paragraph" w:styleId="Heading2">
    <w:name w:val="heading 2"/>
    <w:basedOn w:val="Normal"/>
    <w:next w:val="Normal"/>
    <w:pPr>
      <w:pageBreakBefore w:val="0"/>
    </w:pPr>
    <w:rPr>
      <w:b w:val="1"/>
      <w:color w:val="52a6cc"/>
      <w:sz w:val="36"/>
      <w:szCs w:val="36"/>
    </w:rPr>
  </w:style>
  <w:style w:type="paragraph" w:styleId="Heading3">
    <w:name w:val="heading 3"/>
    <w:basedOn w:val="Normal"/>
    <w:next w:val="Normal"/>
    <w:pPr>
      <w:pageBreakBefore w:val="0"/>
    </w:pPr>
    <w:rPr>
      <w:b w:val="1"/>
      <w:color w:val="52a6cc"/>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before="480" w:lineRule="auto"/>
    </w:pPr>
    <w:rPr>
      <w:b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