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34"/>
          <w:szCs w:val="34"/>
        </w:rPr>
      </w:pPr>
      <w:bookmarkStart w:colFirst="0" w:colLast="0" w:name="_a9fhs71tljm0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Time Series Stationarity Check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ua335nhkh5s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Aim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analyze and determine the stationarity of a given time series using the Augmented Dickey-Fuller (ADF) test and visualize its properties through rolling statistics and autocorrelation plots.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54osvaxnagw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Algorithm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Import necessary libraries.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Read the time series data from a CSV file.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Apply the Augmented Dickey-Fuller (ADF) test.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Calculate and plot rolling mean and rolling standard deviation.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Plot the Autocorrelation Function (ACF).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Determine whether the time series is stationary based on the p-value.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Display results and visualization.</w:t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kvpoh5zoe4r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Prerequisites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Ensure the following Python libraries are installed: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pip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install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pandas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numpy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matplotlib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statsmodels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4meilc82juq" w:id="4"/>
      <w:bookmarkEnd w:id="4"/>
      <w:r w:rsidDel="00000000" w:rsidR="00000000" w:rsidRPr="00000000">
        <w:rPr>
          <w:sz w:val="22"/>
          <w:szCs w:val="22"/>
          <w:rtl w:val="0"/>
        </w:rPr>
        <w:t xml:space="preserve"></w:t>
      </w:r>
      <w:r w:rsidDel="00000000" w:rsidR="00000000" w:rsidRPr="00000000">
        <w:rPr>
          <w:b w:val="1"/>
          <w:sz w:val="34"/>
          <w:szCs w:val="34"/>
          <w:rtl w:val="0"/>
        </w:rPr>
        <w:t xml:space="preserve">Code Explanation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lxot0xrec2e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Importing Required Libraries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967d2"/>
          <w:rtl w:val="0"/>
        </w:rPr>
        <w:t xml:space="preserve">import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pandas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pd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rtl w:val="0"/>
        </w:rPr>
        <w:t xml:space="preserve">import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numpy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np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rtl w:val="0"/>
        </w:rPr>
        <w:t xml:space="preserve">import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matplotlib.pyplot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plt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statsmodels.tsa.stattools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rtl w:val="0"/>
        </w:rPr>
        <w:t xml:space="preserve">import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adfuller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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pandas</w:t>
      </w:r>
      <w:r w:rsidDel="00000000" w:rsidR="00000000" w:rsidRPr="00000000">
        <w:rPr>
          <w:rtl w:val="0"/>
        </w:rPr>
        <w:t xml:space="preserve">: For handling time series data.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numpy</w:t>
      </w:r>
      <w:r w:rsidDel="00000000" w:rsidR="00000000" w:rsidRPr="00000000">
        <w:rPr>
          <w:rtl w:val="0"/>
        </w:rPr>
        <w:t xml:space="preserve">: For numerical operations.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matplotlib.pyplot</w:t>
      </w:r>
      <w:r w:rsidDel="00000000" w:rsidR="00000000" w:rsidRPr="00000000">
        <w:rPr>
          <w:rtl w:val="0"/>
        </w:rPr>
        <w:t xml:space="preserve">: For visualization.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adfuller</w:t>
      </w:r>
      <w:r w:rsidDel="00000000" w:rsidR="00000000" w:rsidRPr="00000000">
        <w:rPr>
          <w:rtl w:val="0"/>
        </w:rPr>
        <w:t xml:space="preserve">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statsmodels.tsa.stattools</w:t>
      </w:r>
      <w:r w:rsidDel="00000000" w:rsidR="00000000" w:rsidRPr="00000000">
        <w:rPr>
          <w:rtl w:val="0"/>
        </w:rPr>
        <w:t xml:space="preserve">: Performs the Augmented Dickey-Fuller test to check stationarity.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5mlss93sr3cn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Function: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check_stationarity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967d2"/>
          <w:rtl w:val="0"/>
        </w:rPr>
        <w:t xml:space="preserve">def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check_stationarity(timeseries):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result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adfuller(timeseries)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p_value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result[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critical_values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result[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4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p_value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05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stationary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status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"Time Series is Stationary"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rtl w:val="0"/>
        </w:rPr>
        <w:t xml:space="preserve">else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stationary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status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"Time Series is Non-Stationary"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This function applies the ADF test to determine if the time series is stationary.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the p-value is below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0.05</w:t>
      </w:r>
      <w:r w:rsidDel="00000000" w:rsidR="00000000" w:rsidRPr="00000000">
        <w:rPr>
          <w:rtl w:val="0"/>
        </w:rPr>
        <w:t xml:space="preserve">, the null hypothesis (non-stationarity) is rejected, and the series is considered stationary.</w:t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1kh0npncpqs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Visualization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fig,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(ax1,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ax2,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ax3)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plt.subplots(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3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figsize=(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12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8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timeseries.plot(ax=ax1,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title=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"Original Time Series"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color=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'blue'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ax1.set_ylabel(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"Value"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roll_mean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timeseries.rolling(window=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12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).mean()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roll_std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timeseries.rolling(window=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12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).std()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timeseries.plot(ax=ax2,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label=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'Original'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color=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'blue'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roll_mean.plot(ax=ax2,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label=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'Rolling Mean'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color=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'red'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roll_std.plot(ax=ax2,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label=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'Rolling Std'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color=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'black'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ax2.set_ylabel(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"Value"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ax2.legend(loc=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'best'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ax2.set_title(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"Rolling Mean &amp; Standard Deviation"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The function generates three subplots:</w:t>
      </w:r>
    </w:p>
    <w:p w:rsidR="00000000" w:rsidDel="00000000" w:rsidP="00000000" w:rsidRDefault="00000000" w:rsidRPr="00000000" w14:paraId="00000036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first plot shows the original time series.</w:t>
      </w:r>
    </w:p>
    <w:p w:rsidR="00000000" w:rsidDel="00000000" w:rsidP="00000000" w:rsidRDefault="00000000" w:rsidRPr="00000000" w14:paraId="00000037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second plot displays the rolling mean and rolling standard deviation to visually assess stationarity.</w:t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gx1cn9edkpm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Autocorrelation Function (ACF)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rtl w:val="0"/>
        </w:rPr>
        <w:t xml:space="preserve">try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967d2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statsmodels.graphics.tsaplots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rtl w:val="0"/>
        </w:rPr>
        <w:t xml:space="preserve">import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plot_acf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plot_acf(timeseries,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ax=ax3,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lags=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20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ax3.set_title(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"Autocorrelation Function (ACF)"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plt.tight_layout()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plt.show()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except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ImportError: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967d2"/>
          <w:rtl w:val="0"/>
        </w:rPr>
        <w:t xml:space="preserve">print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"Warning: statsmodels not installed. ACF plot not generated."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The third plot represents the autocorrelation function, which helps analyze dependencies in the time series.</w:t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u78cgk5mfym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Reading and Processing Data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data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pd.read_csv(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'/content/Microsoft_Stock.csv'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parse_dates=[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'Date'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],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index_col=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'Date'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timeseries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data[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'Close'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is_stationary,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p_value,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status,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fig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check_stationarity(timeseries)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The CSV file containing stock prices is read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pandas.read_csv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Close</w:t>
      </w:r>
      <w:r w:rsidDel="00000000" w:rsidR="00000000" w:rsidRPr="00000000">
        <w:rPr>
          <w:rtl w:val="0"/>
        </w:rPr>
        <w:t xml:space="preserve"> price column is extracted as a time series.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check_stationarity</w:t>
      </w:r>
      <w:r w:rsidDel="00000000" w:rsidR="00000000" w:rsidRPr="00000000">
        <w:rPr>
          <w:rtl w:val="0"/>
        </w:rPr>
        <w:t xml:space="preserve"> function is called to analyze the time series.</w:t>
      </w:r>
    </w:p>
    <w:p w:rsidR="00000000" w:rsidDel="00000000" w:rsidP="00000000" w:rsidRDefault="00000000" w:rsidRPr="00000000" w14:paraId="0000004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m9khlsnsitr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Output Results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967d2"/>
          <w:rtl w:val="0"/>
        </w:rPr>
        <w:t xml:space="preserve">print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f"Stationarity: {is_stationary}"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rtl w:val="0"/>
        </w:rPr>
        <w:t xml:space="preserve">print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f"P-value: {p_value}"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rtl w:val="0"/>
        </w:rPr>
        <w:t xml:space="preserve">print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f"Status: {status}"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plt.show()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The function returns:</w:t>
      </w:r>
    </w:p>
    <w:p w:rsidR="00000000" w:rsidDel="00000000" w:rsidP="00000000" w:rsidRDefault="00000000" w:rsidRPr="00000000" w14:paraId="0000005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is_stationary</w:t>
      </w:r>
      <w:r w:rsidDel="00000000" w:rsidR="00000000" w:rsidRPr="00000000">
        <w:rPr>
          <w:rtl w:val="0"/>
        </w:rPr>
        <w:t xml:space="preserve">: Boolean indicating stationarity.</w:t>
      </w:r>
    </w:p>
    <w:p w:rsidR="00000000" w:rsidDel="00000000" w:rsidP="00000000" w:rsidRDefault="00000000" w:rsidRPr="00000000" w14:paraId="0000005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p_value</w:t>
      </w:r>
      <w:r w:rsidDel="00000000" w:rsidR="00000000" w:rsidRPr="00000000">
        <w:rPr>
          <w:rtl w:val="0"/>
        </w:rPr>
        <w:t xml:space="preserve">: The test's significance level.</w:t>
      </w:r>
    </w:p>
    <w:p w:rsidR="00000000" w:rsidDel="00000000" w:rsidP="00000000" w:rsidRDefault="00000000" w:rsidRPr="00000000" w14:paraId="0000005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status</w:t>
      </w:r>
      <w:r w:rsidDel="00000000" w:rsidR="00000000" w:rsidRPr="00000000">
        <w:rPr>
          <w:rtl w:val="0"/>
        </w:rPr>
        <w:t xml:space="preserve">: A textual summary of the stationarity check.</w:t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results are printed to the console.</w:t>
      </w:r>
    </w:p>
    <w:p w:rsidR="00000000" w:rsidDel="00000000" w:rsidP="00000000" w:rsidRDefault="00000000" w:rsidRPr="00000000" w14:paraId="0000005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qiry4jqt3yl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Result</w:t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script provides a comprehensive method to check the stationarity of time series data using statistical and visual techniques. If the time series is non-stationary, techniques such as differencing or transformation may be required before further analysis.</w:t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