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70B6" w14:textId="489F9BBE" w:rsidR="00483977" w:rsidRPr="007B2A5F" w:rsidRDefault="00483977" w:rsidP="00483977">
      <w:pPr>
        <w:jc w:val="center"/>
        <w:rPr>
          <w:b/>
          <w:bCs/>
          <w:color w:val="000000" w:themeColor="text1"/>
          <w:sz w:val="40"/>
          <w:szCs w:val="40"/>
        </w:rPr>
      </w:pPr>
      <w:r w:rsidRPr="007B2A5F">
        <w:rPr>
          <w:b/>
          <w:bCs/>
          <w:color w:val="000000" w:themeColor="text1"/>
          <w:sz w:val="40"/>
          <w:szCs w:val="40"/>
        </w:rPr>
        <w:t>HUMAN RIGHTS AND GENDER</w:t>
      </w:r>
    </w:p>
    <w:p w14:paraId="466D9A22" w14:textId="75BEEEC1" w:rsidR="007B2A5F" w:rsidRDefault="007B2A5F" w:rsidP="00483977">
      <w:pPr>
        <w:jc w:val="center"/>
        <w:rPr>
          <w:b/>
          <w:bCs/>
          <w:color w:val="000000" w:themeColor="text1"/>
          <w:sz w:val="34"/>
          <w:szCs w:val="34"/>
        </w:rPr>
      </w:pPr>
    </w:p>
    <w:p w14:paraId="38DA4B3D" w14:textId="29853702" w:rsidR="007B2A5F" w:rsidRDefault="007B2A5F" w:rsidP="00483977">
      <w:pPr>
        <w:jc w:val="center"/>
        <w:rPr>
          <w:b/>
          <w:bCs/>
          <w:color w:val="000000" w:themeColor="text1"/>
          <w:sz w:val="34"/>
          <w:szCs w:val="34"/>
        </w:rPr>
      </w:pPr>
    </w:p>
    <w:p w14:paraId="769C0504" w14:textId="1FBA0ABE" w:rsidR="007B2A5F" w:rsidRDefault="007B2A5F" w:rsidP="00483977">
      <w:pPr>
        <w:jc w:val="center"/>
        <w:rPr>
          <w:b/>
          <w:bCs/>
          <w:color w:val="000000" w:themeColor="text1"/>
          <w:sz w:val="34"/>
          <w:szCs w:val="34"/>
        </w:rPr>
      </w:pPr>
      <w:r>
        <w:fldChar w:fldCharType="begin"/>
      </w:r>
      <w:r>
        <w:instrText xml:space="preserve"> INCLUDEPICTURE "https://img.freepik.com/premium-vector/gender-inequality-vector-concept-illustration-young-man-woman-move-up-career-ladder_511166-1.jpg?w=2000" \* MERGEFORMATINET </w:instrText>
      </w:r>
      <w:r>
        <w:fldChar w:fldCharType="separate"/>
      </w:r>
      <w:r>
        <w:rPr>
          <w:noProof/>
        </w:rPr>
        <w:drawing>
          <wp:inline distT="0" distB="0" distL="0" distR="0" wp14:anchorId="4B35CF7D" wp14:editId="3FB5881F">
            <wp:extent cx="3788190" cy="2247900"/>
            <wp:effectExtent l="0" t="0" r="0" b="0"/>
            <wp:docPr id="1" name="Picture 1" descr="Page 12 | Gender inequality Images | Free Vectors,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12 | Gender inequality Images | Free Vectors, Stock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6738" cy="2252972"/>
                    </a:xfrm>
                    <a:prstGeom prst="rect">
                      <a:avLst/>
                    </a:prstGeom>
                    <a:noFill/>
                    <a:ln>
                      <a:noFill/>
                    </a:ln>
                  </pic:spPr>
                </pic:pic>
              </a:graphicData>
            </a:graphic>
          </wp:inline>
        </w:drawing>
      </w:r>
      <w:r>
        <w:fldChar w:fldCharType="end"/>
      </w:r>
    </w:p>
    <w:p w14:paraId="36C73063" w14:textId="3233D2DF" w:rsidR="008A57CE" w:rsidRDefault="008A57CE">
      <w:pPr>
        <w:rPr>
          <w:b/>
          <w:bCs/>
          <w:color w:val="000000" w:themeColor="text1"/>
          <w:sz w:val="34"/>
          <w:szCs w:val="34"/>
        </w:rPr>
      </w:pPr>
    </w:p>
    <w:p w14:paraId="024AFBAF" w14:textId="77777777" w:rsidR="00400A33" w:rsidRPr="00483977" w:rsidRDefault="00400A33">
      <w:pPr>
        <w:rPr>
          <w:sz w:val="30"/>
          <w:szCs w:val="30"/>
        </w:rPr>
      </w:pPr>
    </w:p>
    <w:p w14:paraId="7B4E4BDB" w14:textId="3776667C" w:rsidR="00483977" w:rsidRPr="00483977" w:rsidRDefault="00483977" w:rsidP="00483977">
      <w:pPr>
        <w:rPr>
          <w:sz w:val="30"/>
          <w:szCs w:val="30"/>
        </w:rPr>
      </w:pPr>
      <w:r w:rsidRPr="00483977">
        <w:rPr>
          <w:sz w:val="30"/>
          <w:szCs w:val="30"/>
        </w:rPr>
        <w:t xml:space="preserve">Human rights are the fundamental rights that are inherent to every person, regardless of their race, gender, nationality, religion, or any other status. These rights include the right to life, liberty, and security of </w:t>
      </w:r>
      <w:r w:rsidRPr="00483977">
        <w:rPr>
          <w:sz w:val="30"/>
          <w:szCs w:val="30"/>
        </w:rPr>
        <w:t xml:space="preserve">a </w:t>
      </w:r>
      <w:r w:rsidRPr="00483977">
        <w:rPr>
          <w:sz w:val="30"/>
          <w:szCs w:val="30"/>
        </w:rPr>
        <w:t>person; the right to education, work, and healthcare; the right to freedom of expression, assembly, and religion; and the right to participate in the political process.</w:t>
      </w:r>
    </w:p>
    <w:p w14:paraId="05C109CC" w14:textId="77777777" w:rsidR="00483977" w:rsidRPr="00483977" w:rsidRDefault="00483977" w:rsidP="00483977">
      <w:pPr>
        <w:rPr>
          <w:sz w:val="30"/>
          <w:szCs w:val="30"/>
        </w:rPr>
      </w:pPr>
    </w:p>
    <w:p w14:paraId="59A186B0" w14:textId="77777777" w:rsidR="00483977" w:rsidRPr="00483977" w:rsidRDefault="00483977" w:rsidP="00483977">
      <w:pPr>
        <w:rPr>
          <w:sz w:val="30"/>
          <w:szCs w:val="30"/>
        </w:rPr>
      </w:pPr>
      <w:r w:rsidRPr="00483977">
        <w:rPr>
          <w:sz w:val="30"/>
          <w:szCs w:val="30"/>
        </w:rPr>
        <w:t>Gender inequality refers to the unequal treatment or discrimination of individuals based on their gender. This can manifest in various ways, such as unequal pay for equal work, limited access to education and employment opportunities, and violence against women.</w:t>
      </w:r>
    </w:p>
    <w:p w14:paraId="24B8F4E4" w14:textId="77777777" w:rsidR="00483977" w:rsidRPr="00483977" w:rsidRDefault="00483977" w:rsidP="00483977">
      <w:pPr>
        <w:rPr>
          <w:sz w:val="30"/>
          <w:szCs w:val="30"/>
        </w:rPr>
      </w:pPr>
    </w:p>
    <w:p w14:paraId="66979855" w14:textId="11116429" w:rsidR="00483977" w:rsidRPr="00483977" w:rsidRDefault="00483977" w:rsidP="00483977">
      <w:pPr>
        <w:rPr>
          <w:sz w:val="30"/>
          <w:szCs w:val="30"/>
        </w:rPr>
      </w:pPr>
      <w:r w:rsidRPr="00483977">
        <w:rPr>
          <w:sz w:val="30"/>
          <w:szCs w:val="30"/>
        </w:rPr>
        <w:t>About</w:t>
      </w:r>
      <w:r w:rsidRPr="00483977">
        <w:rPr>
          <w:sz w:val="30"/>
          <w:szCs w:val="30"/>
        </w:rPr>
        <w:t xml:space="preserve"> women, gender inequality is a pervasive problem </w:t>
      </w:r>
      <w:r w:rsidRPr="00483977">
        <w:rPr>
          <w:sz w:val="30"/>
          <w:szCs w:val="30"/>
        </w:rPr>
        <w:t>affecting women and girls worldwide</w:t>
      </w:r>
      <w:r w:rsidRPr="00483977">
        <w:rPr>
          <w:sz w:val="30"/>
          <w:szCs w:val="30"/>
        </w:rPr>
        <w:t>. Women and girls face discrimination and oppression in various forms, including economic, social, cultural, and political. This can result in a lack of equal opportunities and rights and can have serious consequences for their health, well-being, and overall quality of life.</w:t>
      </w:r>
    </w:p>
    <w:p w14:paraId="60BBD5FC" w14:textId="77777777" w:rsidR="00483977" w:rsidRPr="00483977" w:rsidRDefault="00483977" w:rsidP="00483977">
      <w:pPr>
        <w:rPr>
          <w:sz w:val="30"/>
          <w:szCs w:val="30"/>
        </w:rPr>
      </w:pPr>
    </w:p>
    <w:p w14:paraId="210D0DF9" w14:textId="554E6EA8" w:rsidR="00483977" w:rsidRPr="00483977" w:rsidRDefault="00483977" w:rsidP="00483977">
      <w:pPr>
        <w:rPr>
          <w:sz w:val="30"/>
          <w:szCs w:val="30"/>
        </w:rPr>
      </w:pPr>
      <w:r w:rsidRPr="00483977">
        <w:rPr>
          <w:sz w:val="30"/>
          <w:szCs w:val="30"/>
        </w:rPr>
        <w:t xml:space="preserve">One of the main areas where gender inequality affects women is in the workplace. Despite significant progress in recent decades, women continue to earn less than men on average and are often underrepresented in leadership positions and certain industries. This is </w:t>
      </w:r>
      <w:r w:rsidRPr="00483977">
        <w:rPr>
          <w:sz w:val="30"/>
          <w:szCs w:val="30"/>
        </w:rPr>
        <w:lastRenderedPageBreak/>
        <w:t>known as the gender pay gap, and it is a widespread problem that exists in many countries. The reasons for the gender pay gap are complex and multifaceted and can include discrimination, bias, and systemic barriers that prevent women from reaching their full potential.</w:t>
      </w:r>
    </w:p>
    <w:p w14:paraId="0CDDD2BE" w14:textId="77777777" w:rsidR="00483977" w:rsidRPr="00483977" w:rsidRDefault="00483977" w:rsidP="00483977">
      <w:pPr>
        <w:rPr>
          <w:sz w:val="30"/>
          <w:szCs w:val="30"/>
        </w:rPr>
      </w:pPr>
    </w:p>
    <w:p w14:paraId="34EA68DD" w14:textId="1CF31549" w:rsidR="00483977" w:rsidRPr="00483977" w:rsidRDefault="00483977" w:rsidP="00483977">
      <w:pPr>
        <w:rPr>
          <w:sz w:val="30"/>
          <w:szCs w:val="30"/>
        </w:rPr>
      </w:pPr>
      <w:r w:rsidRPr="00483977">
        <w:rPr>
          <w:sz w:val="30"/>
          <w:szCs w:val="30"/>
        </w:rPr>
        <w:t xml:space="preserve">Another area where gender inequality impacts women </w:t>
      </w:r>
      <w:r w:rsidRPr="00483977">
        <w:rPr>
          <w:sz w:val="30"/>
          <w:szCs w:val="30"/>
        </w:rPr>
        <w:t>are</w:t>
      </w:r>
      <w:r w:rsidRPr="00483977">
        <w:rPr>
          <w:sz w:val="30"/>
          <w:szCs w:val="30"/>
        </w:rPr>
        <w:t xml:space="preserve"> in their access to education. In many parts of the world, girls are less likely than boys to receive an education, especially in rural or poverty-stricken areas. This can have serious consequences for their prospects and ability to participate in the economy and society. Girls who do not receive an education are more likely to marry young and have children at a young age, which can lead to a cycle of poverty and reduced opportunities.</w:t>
      </w:r>
    </w:p>
    <w:p w14:paraId="1FC5B5B6" w14:textId="77777777" w:rsidR="00483977" w:rsidRPr="00483977" w:rsidRDefault="00483977" w:rsidP="00483977">
      <w:pPr>
        <w:rPr>
          <w:sz w:val="30"/>
          <w:szCs w:val="30"/>
        </w:rPr>
      </w:pPr>
    </w:p>
    <w:p w14:paraId="7ED8CF45" w14:textId="1BFD21AE" w:rsidR="00483977" w:rsidRPr="00483977" w:rsidRDefault="00483977" w:rsidP="00483977">
      <w:pPr>
        <w:rPr>
          <w:sz w:val="30"/>
          <w:szCs w:val="30"/>
        </w:rPr>
      </w:pPr>
      <w:r w:rsidRPr="00483977">
        <w:rPr>
          <w:sz w:val="30"/>
          <w:szCs w:val="30"/>
        </w:rPr>
        <w:t xml:space="preserve">Violence against women is another major issue that is closely tied to gender inequality. Women and girls around the world face physical, sexual, and emotional violence at the hands of their partners, family members, and strangers. This violence can have serious physical and psychological consequences for the victims and can have long-lasting effects on their lives. In addition to the direct impact on the victims, violence against women </w:t>
      </w:r>
      <w:r w:rsidRPr="00483977">
        <w:rPr>
          <w:sz w:val="30"/>
          <w:szCs w:val="30"/>
        </w:rPr>
        <w:t>has negative consequences for families, communities, and society</w:t>
      </w:r>
      <w:r w:rsidRPr="00483977">
        <w:rPr>
          <w:sz w:val="30"/>
          <w:szCs w:val="30"/>
        </w:rPr>
        <w:t>.</w:t>
      </w:r>
    </w:p>
    <w:p w14:paraId="5E948732" w14:textId="77777777" w:rsidR="00483977" w:rsidRPr="00483977" w:rsidRDefault="00483977" w:rsidP="00483977">
      <w:pPr>
        <w:rPr>
          <w:sz w:val="30"/>
          <w:szCs w:val="30"/>
        </w:rPr>
      </w:pPr>
    </w:p>
    <w:p w14:paraId="03137032" w14:textId="6B781CA0" w:rsidR="00483977" w:rsidRDefault="00483977" w:rsidP="00483977">
      <w:pPr>
        <w:rPr>
          <w:sz w:val="30"/>
          <w:szCs w:val="30"/>
        </w:rPr>
      </w:pPr>
      <w:r w:rsidRPr="00483977">
        <w:rPr>
          <w:sz w:val="30"/>
          <w:szCs w:val="30"/>
        </w:rPr>
        <w:t>The good news is that there are steps that can be taken to address and reduce gender inequality and promote gender equality. Governments, civil society organizations, and individuals can all play a role in this effort. For example, governments can enact laws and policies that promote gender equality, such as equal pay for equal work, parental leave policies, and initiatives to promote the education of girls. Civil society organizations can work to raise awareness about gender inequality and advocate for change, while individuals can challenge gender stereotypes and support initiatives that promote gender equality.</w:t>
      </w:r>
    </w:p>
    <w:p w14:paraId="79EF050E" w14:textId="61A1EFAE" w:rsidR="004476A2" w:rsidRDefault="004476A2" w:rsidP="00483977">
      <w:pPr>
        <w:rPr>
          <w:sz w:val="30"/>
          <w:szCs w:val="30"/>
        </w:rPr>
      </w:pPr>
    </w:p>
    <w:p w14:paraId="1C74E152" w14:textId="06AD876B" w:rsidR="004476A2" w:rsidRDefault="004476A2" w:rsidP="00483977">
      <w:pPr>
        <w:rPr>
          <w:i/>
          <w:iCs/>
          <w:sz w:val="30"/>
          <w:szCs w:val="30"/>
        </w:rPr>
      </w:pPr>
      <w:r w:rsidRPr="008E6528">
        <w:rPr>
          <w:i/>
          <w:iCs/>
          <w:sz w:val="30"/>
          <w:szCs w:val="30"/>
        </w:rPr>
        <w:t>Steps are taken by the Indian government to promote gender equality in India –</w:t>
      </w:r>
    </w:p>
    <w:p w14:paraId="699601BE" w14:textId="77777777" w:rsidR="008E6528" w:rsidRPr="008E6528" w:rsidRDefault="008E6528" w:rsidP="00483977">
      <w:pPr>
        <w:rPr>
          <w:sz w:val="30"/>
          <w:szCs w:val="30"/>
        </w:rPr>
      </w:pPr>
    </w:p>
    <w:p w14:paraId="1DD8D4D4" w14:textId="78C4512B" w:rsidR="004476A2" w:rsidRPr="004476A2" w:rsidRDefault="004476A2" w:rsidP="004476A2">
      <w:pPr>
        <w:ind w:firstLine="360"/>
        <w:rPr>
          <w:sz w:val="30"/>
          <w:szCs w:val="30"/>
        </w:rPr>
      </w:pPr>
      <w:r w:rsidRPr="004476A2">
        <w:rPr>
          <w:sz w:val="30"/>
          <w:szCs w:val="30"/>
        </w:rPr>
        <w:t>•</w:t>
      </w:r>
      <w:r w:rsidRPr="004476A2">
        <w:rPr>
          <w:sz w:val="30"/>
          <w:szCs w:val="30"/>
        </w:rPr>
        <w:tab/>
        <w:t xml:space="preserve">Beti </w:t>
      </w:r>
      <w:proofErr w:type="spellStart"/>
      <w:r>
        <w:rPr>
          <w:sz w:val="30"/>
          <w:szCs w:val="30"/>
        </w:rPr>
        <w:t>B</w:t>
      </w:r>
      <w:r w:rsidRPr="004476A2">
        <w:rPr>
          <w:sz w:val="30"/>
          <w:szCs w:val="30"/>
        </w:rPr>
        <w:t>achao</w:t>
      </w:r>
      <w:proofErr w:type="spellEnd"/>
      <w:r w:rsidRPr="004476A2">
        <w:rPr>
          <w:sz w:val="30"/>
          <w:szCs w:val="30"/>
        </w:rPr>
        <w:t xml:space="preserve"> </w:t>
      </w:r>
      <w:r>
        <w:rPr>
          <w:sz w:val="30"/>
          <w:szCs w:val="30"/>
        </w:rPr>
        <w:t>B</w:t>
      </w:r>
      <w:r w:rsidRPr="004476A2">
        <w:rPr>
          <w:sz w:val="30"/>
          <w:szCs w:val="30"/>
        </w:rPr>
        <w:t xml:space="preserve">eti </w:t>
      </w:r>
      <w:proofErr w:type="spellStart"/>
      <w:r>
        <w:rPr>
          <w:sz w:val="30"/>
          <w:szCs w:val="30"/>
        </w:rPr>
        <w:t>P</w:t>
      </w:r>
      <w:r w:rsidRPr="004476A2">
        <w:rPr>
          <w:sz w:val="30"/>
          <w:szCs w:val="30"/>
        </w:rPr>
        <w:t>adhao</w:t>
      </w:r>
      <w:proofErr w:type="spellEnd"/>
      <w:r w:rsidRPr="004476A2">
        <w:rPr>
          <w:sz w:val="30"/>
          <w:szCs w:val="30"/>
        </w:rPr>
        <w:t xml:space="preserve"> (</w:t>
      </w:r>
      <w:r>
        <w:rPr>
          <w:sz w:val="30"/>
          <w:szCs w:val="30"/>
        </w:rPr>
        <w:t>BBBP</w:t>
      </w:r>
      <w:r w:rsidRPr="004476A2">
        <w:rPr>
          <w:sz w:val="30"/>
          <w:szCs w:val="30"/>
        </w:rPr>
        <w:t>)</w:t>
      </w:r>
    </w:p>
    <w:p w14:paraId="226984F6" w14:textId="72A84BFE" w:rsidR="004476A2" w:rsidRPr="004476A2" w:rsidRDefault="004476A2" w:rsidP="004476A2">
      <w:pPr>
        <w:ind w:left="360"/>
        <w:rPr>
          <w:sz w:val="30"/>
          <w:szCs w:val="30"/>
        </w:rPr>
      </w:pPr>
      <w:r w:rsidRPr="004476A2">
        <w:rPr>
          <w:sz w:val="30"/>
          <w:szCs w:val="30"/>
        </w:rPr>
        <w:t>•</w:t>
      </w:r>
      <w:r w:rsidRPr="004476A2">
        <w:rPr>
          <w:sz w:val="30"/>
          <w:szCs w:val="30"/>
        </w:rPr>
        <w:tab/>
      </w:r>
      <w:proofErr w:type="spellStart"/>
      <w:r w:rsidRPr="004476A2">
        <w:rPr>
          <w:sz w:val="30"/>
          <w:szCs w:val="30"/>
        </w:rPr>
        <w:t>Mahila</w:t>
      </w:r>
      <w:proofErr w:type="spellEnd"/>
      <w:r w:rsidRPr="004476A2">
        <w:rPr>
          <w:sz w:val="30"/>
          <w:szCs w:val="30"/>
        </w:rPr>
        <w:t xml:space="preserve"> </w:t>
      </w:r>
      <w:r>
        <w:rPr>
          <w:sz w:val="30"/>
          <w:szCs w:val="30"/>
        </w:rPr>
        <w:t>S</w:t>
      </w:r>
      <w:r w:rsidRPr="004476A2">
        <w:rPr>
          <w:sz w:val="30"/>
          <w:szCs w:val="30"/>
        </w:rPr>
        <w:t xml:space="preserve">hakti </w:t>
      </w:r>
      <w:r>
        <w:rPr>
          <w:sz w:val="30"/>
          <w:szCs w:val="30"/>
        </w:rPr>
        <w:t>K</w:t>
      </w:r>
      <w:r w:rsidRPr="004476A2">
        <w:rPr>
          <w:sz w:val="30"/>
          <w:szCs w:val="30"/>
        </w:rPr>
        <w:t>endra.</w:t>
      </w:r>
    </w:p>
    <w:p w14:paraId="451E90D5" w14:textId="2297B364" w:rsidR="004476A2" w:rsidRPr="004476A2" w:rsidRDefault="004476A2" w:rsidP="004476A2">
      <w:pPr>
        <w:ind w:left="360"/>
        <w:rPr>
          <w:sz w:val="30"/>
          <w:szCs w:val="30"/>
        </w:rPr>
      </w:pPr>
      <w:r w:rsidRPr="004476A2">
        <w:rPr>
          <w:sz w:val="30"/>
          <w:szCs w:val="30"/>
        </w:rPr>
        <w:t>•</w:t>
      </w:r>
      <w:r w:rsidRPr="004476A2">
        <w:rPr>
          <w:sz w:val="30"/>
          <w:szCs w:val="30"/>
        </w:rPr>
        <w:tab/>
        <w:t xml:space="preserve">Working </w:t>
      </w:r>
      <w:r>
        <w:rPr>
          <w:sz w:val="30"/>
          <w:szCs w:val="30"/>
        </w:rPr>
        <w:t>W</w:t>
      </w:r>
      <w:r w:rsidRPr="004476A2">
        <w:rPr>
          <w:sz w:val="30"/>
          <w:szCs w:val="30"/>
        </w:rPr>
        <w:t xml:space="preserve">omen </w:t>
      </w:r>
      <w:r>
        <w:rPr>
          <w:sz w:val="30"/>
          <w:szCs w:val="30"/>
        </w:rPr>
        <w:t>H</w:t>
      </w:r>
      <w:r w:rsidRPr="004476A2">
        <w:rPr>
          <w:sz w:val="30"/>
          <w:szCs w:val="30"/>
        </w:rPr>
        <w:t>ostel (</w:t>
      </w:r>
      <w:r>
        <w:rPr>
          <w:sz w:val="30"/>
          <w:szCs w:val="30"/>
        </w:rPr>
        <w:t>WWH</w:t>
      </w:r>
      <w:r w:rsidRPr="004476A2">
        <w:rPr>
          <w:sz w:val="30"/>
          <w:szCs w:val="30"/>
        </w:rPr>
        <w:t>)</w:t>
      </w:r>
    </w:p>
    <w:p w14:paraId="40A70F73" w14:textId="77777777" w:rsidR="004476A2" w:rsidRPr="004476A2" w:rsidRDefault="004476A2" w:rsidP="004476A2">
      <w:pPr>
        <w:ind w:left="360"/>
        <w:rPr>
          <w:sz w:val="30"/>
          <w:szCs w:val="30"/>
        </w:rPr>
      </w:pPr>
      <w:r w:rsidRPr="004476A2">
        <w:rPr>
          <w:sz w:val="30"/>
          <w:szCs w:val="30"/>
        </w:rPr>
        <w:lastRenderedPageBreak/>
        <w:t>•</w:t>
      </w:r>
      <w:r w:rsidRPr="004476A2">
        <w:rPr>
          <w:sz w:val="30"/>
          <w:szCs w:val="30"/>
        </w:rPr>
        <w:tab/>
        <w:t>Scheme for adolescent girls.</w:t>
      </w:r>
    </w:p>
    <w:p w14:paraId="640880F9" w14:textId="57694EB6" w:rsidR="004476A2" w:rsidRPr="004476A2" w:rsidRDefault="004476A2" w:rsidP="004476A2">
      <w:pPr>
        <w:ind w:left="360"/>
        <w:rPr>
          <w:sz w:val="30"/>
          <w:szCs w:val="30"/>
        </w:rPr>
      </w:pPr>
      <w:r w:rsidRPr="004476A2">
        <w:rPr>
          <w:sz w:val="30"/>
          <w:szCs w:val="30"/>
        </w:rPr>
        <w:t>•</w:t>
      </w:r>
      <w:r w:rsidRPr="004476A2">
        <w:rPr>
          <w:sz w:val="30"/>
          <w:szCs w:val="30"/>
        </w:rPr>
        <w:tab/>
      </w:r>
      <w:proofErr w:type="spellStart"/>
      <w:r w:rsidRPr="004476A2">
        <w:rPr>
          <w:sz w:val="30"/>
          <w:szCs w:val="30"/>
        </w:rPr>
        <w:t>Mahila</w:t>
      </w:r>
      <w:proofErr w:type="spellEnd"/>
      <w:r w:rsidRPr="004476A2">
        <w:rPr>
          <w:sz w:val="30"/>
          <w:szCs w:val="30"/>
        </w:rPr>
        <w:t xml:space="preserve"> </w:t>
      </w:r>
      <w:r>
        <w:rPr>
          <w:sz w:val="30"/>
          <w:szCs w:val="30"/>
        </w:rPr>
        <w:t>P</w:t>
      </w:r>
      <w:r w:rsidRPr="004476A2">
        <w:rPr>
          <w:sz w:val="30"/>
          <w:szCs w:val="30"/>
        </w:rPr>
        <w:t xml:space="preserve">olice </w:t>
      </w:r>
      <w:r>
        <w:rPr>
          <w:sz w:val="30"/>
          <w:szCs w:val="30"/>
        </w:rPr>
        <w:t>V</w:t>
      </w:r>
      <w:r w:rsidRPr="004476A2">
        <w:rPr>
          <w:sz w:val="30"/>
          <w:szCs w:val="30"/>
        </w:rPr>
        <w:t>olunteers (</w:t>
      </w:r>
      <w:r>
        <w:rPr>
          <w:sz w:val="30"/>
          <w:szCs w:val="30"/>
        </w:rPr>
        <w:t>MPV</w:t>
      </w:r>
      <w:r w:rsidRPr="004476A2">
        <w:rPr>
          <w:sz w:val="30"/>
          <w:szCs w:val="30"/>
        </w:rPr>
        <w:t>)</w:t>
      </w:r>
    </w:p>
    <w:p w14:paraId="3548B443" w14:textId="1D90727F" w:rsidR="004476A2" w:rsidRPr="004476A2" w:rsidRDefault="004476A2" w:rsidP="004476A2">
      <w:pPr>
        <w:ind w:left="360"/>
        <w:rPr>
          <w:sz w:val="30"/>
          <w:szCs w:val="30"/>
        </w:rPr>
      </w:pPr>
      <w:r w:rsidRPr="004476A2">
        <w:rPr>
          <w:sz w:val="30"/>
          <w:szCs w:val="30"/>
        </w:rPr>
        <w:t>•</w:t>
      </w:r>
      <w:r w:rsidRPr="004476A2">
        <w:rPr>
          <w:sz w:val="30"/>
          <w:szCs w:val="30"/>
        </w:rPr>
        <w:tab/>
      </w:r>
      <w:proofErr w:type="spellStart"/>
      <w:r w:rsidRPr="004476A2">
        <w:rPr>
          <w:sz w:val="30"/>
          <w:szCs w:val="30"/>
        </w:rPr>
        <w:t>Rashtriya</w:t>
      </w:r>
      <w:proofErr w:type="spellEnd"/>
      <w:r w:rsidRPr="004476A2">
        <w:rPr>
          <w:sz w:val="30"/>
          <w:szCs w:val="30"/>
        </w:rPr>
        <w:t xml:space="preserve"> </w:t>
      </w:r>
      <w:proofErr w:type="spellStart"/>
      <w:r>
        <w:rPr>
          <w:sz w:val="30"/>
          <w:szCs w:val="30"/>
        </w:rPr>
        <w:t>M</w:t>
      </w:r>
      <w:r w:rsidRPr="004476A2">
        <w:rPr>
          <w:sz w:val="30"/>
          <w:szCs w:val="30"/>
        </w:rPr>
        <w:t>ahila</w:t>
      </w:r>
      <w:proofErr w:type="spellEnd"/>
      <w:r w:rsidRPr="004476A2">
        <w:rPr>
          <w:sz w:val="30"/>
          <w:szCs w:val="30"/>
        </w:rPr>
        <w:t xml:space="preserve"> </w:t>
      </w:r>
      <w:proofErr w:type="spellStart"/>
      <w:r>
        <w:rPr>
          <w:sz w:val="30"/>
          <w:szCs w:val="30"/>
        </w:rPr>
        <w:t>K</w:t>
      </w:r>
      <w:r w:rsidRPr="004476A2">
        <w:rPr>
          <w:sz w:val="30"/>
          <w:szCs w:val="30"/>
        </w:rPr>
        <w:t>osh</w:t>
      </w:r>
      <w:proofErr w:type="spellEnd"/>
      <w:r w:rsidRPr="004476A2">
        <w:rPr>
          <w:sz w:val="30"/>
          <w:szCs w:val="30"/>
        </w:rPr>
        <w:t xml:space="preserve"> (</w:t>
      </w:r>
      <w:r>
        <w:rPr>
          <w:sz w:val="30"/>
          <w:szCs w:val="30"/>
        </w:rPr>
        <w:t>RMK</w:t>
      </w:r>
      <w:r w:rsidRPr="004476A2">
        <w:rPr>
          <w:sz w:val="30"/>
          <w:szCs w:val="30"/>
        </w:rPr>
        <w:t>)</w:t>
      </w:r>
    </w:p>
    <w:p w14:paraId="41384615" w14:textId="77777777" w:rsidR="004476A2" w:rsidRPr="004476A2" w:rsidRDefault="004476A2" w:rsidP="004476A2">
      <w:pPr>
        <w:ind w:left="360"/>
        <w:rPr>
          <w:sz w:val="30"/>
          <w:szCs w:val="30"/>
        </w:rPr>
      </w:pPr>
      <w:r w:rsidRPr="004476A2">
        <w:rPr>
          <w:sz w:val="30"/>
          <w:szCs w:val="30"/>
        </w:rPr>
        <w:t>•</w:t>
      </w:r>
      <w:r w:rsidRPr="004476A2">
        <w:rPr>
          <w:sz w:val="30"/>
          <w:szCs w:val="30"/>
        </w:rPr>
        <w:tab/>
        <w:t>National crèche scheme for the children of working mothers.</w:t>
      </w:r>
    </w:p>
    <w:p w14:paraId="10B63419" w14:textId="26E56201" w:rsidR="004476A2" w:rsidRPr="004476A2" w:rsidRDefault="004476A2" w:rsidP="004476A2">
      <w:pPr>
        <w:ind w:left="360"/>
        <w:rPr>
          <w:sz w:val="30"/>
          <w:szCs w:val="30"/>
        </w:rPr>
      </w:pPr>
      <w:r w:rsidRPr="004476A2">
        <w:rPr>
          <w:sz w:val="30"/>
          <w:szCs w:val="30"/>
        </w:rPr>
        <w:t>•</w:t>
      </w:r>
      <w:r w:rsidRPr="004476A2">
        <w:rPr>
          <w:sz w:val="30"/>
          <w:szCs w:val="30"/>
        </w:rPr>
        <w:tab/>
        <w:t xml:space="preserve">Pradhan </w:t>
      </w:r>
      <w:proofErr w:type="spellStart"/>
      <w:r w:rsidRPr="004476A2">
        <w:rPr>
          <w:sz w:val="30"/>
          <w:szCs w:val="30"/>
        </w:rPr>
        <w:t>mantri</w:t>
      </w:r>
      <w:proofErr w:type="spellEnd"/>
      <w:r w:rsidRPr="004476A2">
        <w:rPr>
          <w:sz w:val="30"/>
          <w:szCs w:val="30"/>
        </w:rPr>
        <w:t xml:space="preserve"> </w:t>
      </w:r>
      <w:proofErr w:type="spellStart"/>
      <w:r w:rsidRPr="004476A2">
        <w:rPr>
          <w:sz w:val="30"/>
          <w:szCs w:val="30"/>
        </w:rPr>
        <w:t>matru</w:t>
      </w:r>
      <w:proofErr w:type="spellEnd"/>
      <w:r w:rsidRPr="004476A2">
        <w:rPr>
          <w:sz w:val="30"/>
          <w:szCs w:val="30"/>
        </w:rPr>
        <w:t xml:space="preserve"> </w:t>
      </w:r>
      <w:proofErr w:type="spellStart"/>
      <w:r w:rsidRPr="004476A2">
        <w:rPr>
          <w:sz w:val="30"/>
          <w:szCs w:val="30"/>
        </w:rPr>
        <w:t>vandna</w:t>
      </w:r>
      <w:proofErr w:type="spellEnd"/>
      <w:r w:rsidRPr="004476A2">
        <w:rPr>
          <w:sz w:val="30"/>
          <w:szCs w:val="30"/>
        </w:rPr>
        <w:t xml:space="preserve"> </w:t>
      </w:r>
      <w:proofErr w:type="spellStart"/>
      <w:r w:rsidRPr="004476A2">
        <w:rPr>
          <w:sz w:val="30"/>
          <w:szCs w:val="30"/>
        </w:rPr>
        <w:t>yojna</w:t>
      </w:r>
      <w:proofErr w:type="spellEnd"/>
      <w:r w:rsidRPr="004476A2">
        <w:rPr>
          <w:sz w:val="30"/>
          <w:szCs w:val="30"/>
        </w:rPr>
        <w:t>.</w:t>
      </w:r>
    </w:p>
    <w:p w14:paraId="1BC3D847" w14:textId="77777777" w:rsidR="00483977" w:rsidRPr="00483977" w:rsidRDefault="00483977" w:rsidP="00483977">
      <w:pPr>
        <w:rPr>
          <w:sz w:val="30"/>
          <w:szCs w:val="30"/>
        </w:rPr>
      </w:pPr>
    </w:p>
    <w:p w14:paraId="0F1B83CC" w14:textId="154E809E" w:rsidR="00400A33" w:rsidRDefault="00483977" w:rsidP="00483977">
      <w:pPr>
        <w:rPr>
          <w:sz w:val="30"/>
          <w:szCs w:val="30"/>
        </w:rPr>
      </w:pPr>
      <w:r w:rsidRPr="00483977">
        <w:rPr>
          <w:sz w:val="30"/>
          <w:szCs w:val="30"/>
        </w:rPr>
        <w:t xml:space="preserve">In conclusion, gender inequality is a pervasive problem </w:t>
      </w:r>
      <w:r w:rsidRPr="00483977">
        <w:rPr>
          <w:sz w:val="30"/>
          <w:szCs w:val="30"/>
        </w:rPr>
        <w:t>affecting women and girls worldwide</w:t>
      </w:r>
      <w:r w:rsidRPr="00483977">
        <w:rPr>
          <w:sz w:val="30"/>
          <w:szCs w:val="30"/>
        </w:rPr>
        <w:t xml:space="preserve">. It manifests in various ways, including in the workplace, </w:t>
      </w:r>
      <w:r w:rsidRPr="00483977">
        <w:rPr>
          <w:sz w:val="30"/>
          <w:szCs w:val="30"/>
        </w:rPr>
        <w:t>education access, and</w:t>
      </w:r>
      <w:r w:rsidRPr="00483977">
        <w:rPr>
          <w:sz w:val="30"/>
          <w:szCs w:val="30"/>
        </w:rPr>
        <w:t xml:space="preserve"> violence against women. While significant progress has been made in recent decades, there is still much work to be done to promote gender equality and reduce gender inequality. By working together and taking action, we can create a more equal and just society for all people, regardless of their gender.</w:t>
      </w:r>
    </w:p>
    <w:p w14:paraId="7FA8DACD" w14:textId="77777777" w:rsidR="00400A33" w:rsidRDefault="00400A33" w:rsidP="00483977">
      <w:pPr>
        <w:rPr>
          <w:sz w:val="30"/>
          <w:szCs w:val="30"/>
        </w:rPr>
      </w:pPr>
    </w:p>
    <w:p w14:paraId="5089AB3B" w14:textId="4C7AD9B7" w:rsidR="00400A33" w:rsidRDefault="00400A33" w:rsidP="00483977">
      <w:pPr>
        <w:rPr>
          <w:sz w:val="30"/>
          <w:szCs w:val="30"/>
        </w:rPr>
      </w:pPr>
    </w:p>
    <w:p w14:paraId="1FFF0ECF" w14:textId="30B46BBB" w:rsidR="00400A33" w:rsidRDefault="00400A33" w:rsidP="00400A33">
      <w:pPr>
        <w:jc w:val="center"/>
        <w:rPr>
          <w:sz w:val="30"/>
          <w:szCs w:val="30"/>
        </w:rPr>
      </w:pPr>
      <w:r>
        <w:fldChar w:fldCharType="begin"/>
      </w:r>
      <w:r>
        <w:instrText xml:space="preserve"> INCLUDEPICTURE "https://blog.ipleaders.in/wp-content/uploads/2021/09/Why-gender-equality-is-good-for-everyone-%E2%80%93-including-men.png" \* MERGEFORMATINET </w:instrText>
      </w:r>
      <w:r>
        <w:fldChar w:fldCharType="separate"/>
      </w:r>
      <w:r>
        <w:rPr>
          <w:noProof/>
        </w:rPr>
        <w:drawing>
          <wp:inline distT="0" distB="0" distL="0" distR="0" wp14:anchorId="0A4BBD38" wp14:editId="264F5483">
            <wp:extent cx="3624943" cy="2563083"/>
            <wp:effectExtent l="0" t="0" r="0" b="2540"/>
            <wp:docPr id="2" name="Picture 2" descr="Government policies for gender equality in India - iPl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ment policies for gender equality in India - iPlead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5596" cy="2598898"/>
                    </a:xfrm>
                    <a:prstGeom prst="rect">
                      <a:avLst/>
                    </a:prstGeom>
                    <a:noFill/>
                    <a:ln>
                      <a:noFill/>
                    </a:ln>
                  </pic:spPr>
                </pic:pic>
              </a:graphicData>
            </a:graphic>
          </wp:inline>
        </w:drawing>
      </w:r>
      <w:r>
        <w:fldChar w:fldCharType="end"/>
      </w:r>
    </w:p>
    <w:p w14:paraId="588B7684" w14:textId="794E8256" w:rsidR="00400A33" w:rsidRDefault="00400A33" w:rsidP="00483977">
      <w:pPr>
        <w:rPr>
          <w:sz w:val="30"/>
          <w:szCs w:val="30"/>
        </w:rPr>
      </w:pPr>
    </w:p>
    <w:p w14:paraId="53EB1C05" w14:textId="7D9ED28A" w:rsidR="00400A33" w:rsidRDefault="00400A33" w:rsidP="00483977">
      <w:pPr>
        <w:rPr>
          <w:sz w:val="30"/>
          <w:szCs w:val="30"/>
        </w:rPr>
      </w:pPr>
    </w:p>
    <w:p w14:paraId="50FFF975" w14:textId="77777777" w:rsidR="00400A33" w:rsidRPr="00483977" w:rsidRDefault="00400A33" w:rsidP="00483977">
      <w:pPr>
        <w:rPr>
          <w:sz w:val="30"/>
          <w:szCs w:val="30"/>
        </w:rPr>
      </w:pPr>
    </w:p>
    <w:p w14:paraId="62C6EA2E" w14:textId="2446389F" w:rsidR="00483977" w:rsidRPr="002754BB" w:rsidRDefault="00483977" w:rsidP="00483977">
      <w:pPr>
        <w:jc w:val="right"/>
        <w:rPr>
          <w:i/>
          <w:iCs/>
          <w:sz w:val="30"/>
          <w:szCs w:val="30"/>
        </w:rPr>
      </w:pPr>
      <w:r w:rsidRPr="002754BB">
        <w:rPr>
          <w:i/>
          <w:iCs/>
          <w:sz w:val="30"/>
          <w:szCs w:val="30"/>
        </w:rPr>
        <w:t>By-</w:t>
      </w:r>
    </w:p>
    <w:p w14:paraId="34F6EE39" w14:textId="3FB3C61F" w:rsidR="00483977" w:rsidRPr="00400A33" w:rsidRDefault="00483977" w:rsidP="00483977">
      <w:pPr>
        <w:jc w:val="right"/>
        <w:rPr>
          <w:b/>
          <w:bCs/>
          <w:sz w:val="30"/>
          <w:szCs w:val="30"/>
        </w:rPr>
      </w:pPr>
      <w:proofErr w:type="spellStart"/>
      <w:r w:rsidRPr="00400A33">
        <w:rPr>
          <w:b/>
          <w:bCs/>
          <w:sz w:val="30"/>
          <w:szCs w:val="30"/>
        </w:rPr>
        <w:t>Shivang</w:t>
      </w:r>
      <w:proofErr w:type="spellEnd"/>
      <w:r w:rsidRPr="00400A33">
        <w:rPr>
          <w:b/>
          <w:bCs/>
          <w:sz w:val="30"/>
          <w:szCs w:val="30"/>
        </w:rPr>
        <w:t xml:space="preserve"> Gulati</w:t>
      </w:r>
    </w:p>
    <w:p w14:paraId="6EC45EA3" w14:textId="4091B476" w:rsidR="00483977" w:rsidRPr="00400A33" w:rsidRDefault="00483977" w:rsidP="00483977">
      <w:pPr>
        <w:jc w:val="right"/>
        <w:rPr>
          <w:b/>
          <w:bCs/>
          <w:sz w:val="30"/>
          <w:szCs w:val="30"/>
        </w:rPr>
      </w:pPr>
      <w:r w:rsidRPr="00400A33">
        <w:rPr>
          <w:b/>
          <w:bCs/>
          <w:sz w:val="30"/>
          <w:szCs w:val="30"/>
        </w:rPr>
        <w:t>CJ – 92</w:t>
      </w:r>
    </w:p>
    <w:p w14:paraId="7CEDE2A7" w14:textId="048A459D" w:rsidR="00483977" w:rsidRPr="00400A33" w:rsidRDefault="00483977" w:rsidP="00483977">
      <w:pPr>
        <w:jc w:val="right"/>
        <w:rPr>
          <w:b/>
          <w:bCs/>
          <w:sz w:val="30"/>
          <w:szCs w:val="30"/>
        </w:rPr>
      </w:pPr>
      <w:r w:rsidRPr="00483977">
        <w:rPr>
          <w:sz w:val="30"/>
          <w:szCs w:val="30"/>
        </w:rPr>
        <w:t xml:space="preserve">Reg No. – </w:t>
      </w:r>
      <w:r w:rsidRPr="00400A33">
        <w:rPr>
          <w:b/>
          <w:bCs/>
          <w:sz w:val="30"/>
          <w:szCs w:val="30"/>
        </w:rPr>
        <w:t>220905264</w:t>
      </w:r>
    </w:p>
    <w:sectPr w:rsidR="00483977" w:rsidRPr="00400A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B80E" w14:textId="77777777" w:rsidR="00FA304E" w:rsidRDefault="00FA304E" w:rsidP="00483977">
      <w:r>
        <w:separator/>
      </w:r>
    </w:p>
  </w:endnote>
  <w:endnote w:type="continuationSeparator" w:id="0">
    <w:p w14:paraId="46A39F04" w14:textId="77777777" w:rsidR="00FA304E" w:rsidRDefault="00FA304E" w:rsidP="0048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593D" w14:textId="77777777" w:rsidR="00FA304E" w:rsidRDefault="00FA304E" w:rsidP="00483977">
      <w:r>
        <w:separator/>
      </w:r>
    </w:p>
  </w:footnote>
  <w:footnote w:type="continuationSeparator" w:id="0">
    <w:p w14:paraId="59849001" w14:textId="77777777" w:rsidR="00FA304E" w:rsidRDefault="00FA304E" w:rsidP="00483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3E20"/>
    <w:multiLevelType w:val="hybridMultilevel"/>
    <w:tmpl w:val="355C8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C257E6"/>
    <w:multiLevelType w:val="multilevel"/>
    <w:tmpl w:val="B38A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750859">
    <w:abstractNumId w:val="0"/>
  </w:num>
  <w:num w:numId="2" w16cid:durableId="212788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77"/>
    <w:rsid w:val="00205FF4"/>
    <w:rsid w:val="002754BB"/>
    <w:rsid w:val="00400A33"/>
    <w:rsid w:val="004476A2"/>
    <w:rsid w:val="00483977"/>
    <w:rsid w:val="006A6638"/>
    <w:rsid w:val="007B2A5F"/>
    <w:rsid w:val="008A57CE"/>
    <w:rsid w:val="008E6528"/>
    <w:rsid w:val="00DD1399"/>
    <w:rsid w:val="00FA3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5432AC"/>
  <w15:chartTrackingRefBased/>
  <w15:docId w15:val="{FFEBE68F-C8DF-074B-9427-ED344B85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977"/>
    <w:pPr>
      <w:tabs>
        <w:tab w:val="center" w:pos="4513"/>
        <w:tab w:val="right" w:pos="9026"/>
      </w:tabs>
    </w:pPr>
  </w:style>
  <w:style w:type="character" w:customStyle="1" w:styleId="HeaderChar">
    <w:name w:val="Header Char"/>
    <w:basedOn w:val="DefaultParagraphFont"/>
    <w:link w:val="Header"/>
    <w:uiPriority w:val="99"/>
    <w:rsid w:val="00483977"/>
  </w:style>
  <w:style w:type="paragraph" w:styleId="Footer">
    <w:name w:val="footer"/>
    <w:basedOn w:val="Normal"/>
    <w:link w:val="FooterChar"/>
    <w:uiPriority w:val="99"/>
    <w:unhideWhenUsed/>
    <w:rsid w:val="00483977"/>
    <w:pPr>
      <w:tabs>
        <w:tab w:val="center" w:pos="4513"/>
        <w:tab w:val="right" w:pos="9026"/>
      </w:tabs>
    </w:pPr>
  </w:style>
  <w:style w:type="character" w:customStyle="1" w:styleId="FooterChar">
    <w:name w:val="Footer Char"/>
    <w:basedOn w:val="DefaultParagraphFont"/>
    <w:link w:val="Footer"/>
    <w:uiPriority w:val="99"/>
    <w:rsid w:val="00483977"/>
  </w:style>
  <w:style w:type="paragraph" w:styleId="ListParagraph">
    <w:name w:val="List Paragraph"/>
    <w:basedOn w:val="Normal"/>
    <w:uiPriority w:val="34"/>
    <w:qFormat/>
    <w:rsid w:val="004476A2"/>
    <w:pPr>
      <w:ind w:left="720"/>
      <w:contextualSpacing/>
    </w:pPr>
  </w:style>
  <w:style w:type="paragraph" w:customStyle="1" w:styleId="trt0xe">
    <w:name w:val="trt0xe"/>
    <w:basedOn w:val="Normal"/>
    <w:rsid w:val="004476A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0879">
      <w:bodyDiv w:val="1"/>
      <w:marLeft w:val="0"/>
      <w:marRight w:val="0"/>
      <w:marTop w:val="0"/>
      <w:marBottom w:val="0"/>
      <w:divBdr>
        <w:top w:val="none" w:sz="0" w:space="0" w:color="auto"/>
        <w:left w:val="none" w:sz="0" w:space="0" w:color="auto"/>
        <w:bottom w:val="none" w:sz="0" w:space="0" w:color="auto"/>
        <w:right w:val="none" w:sz="0" w:space="0" w:color="auto"/>
      </w:divBdr>
      <w:divsChild>
        <w:div w:id="1253516260">
          <w:marLeft w:val="0"/>
          <w:marRight w:val="0"/>
          <w:marTop w:val="0"/>
          <w:marBottom w:val="0"/>
          <w:divBdr>
            <w:top w:val="single" w:sz="2" w:space="0" w:color="D9D9E3"/>
            <w:left w:val="single" w:sz="2" w:space="0" w:color="D9D9E3"/>
            <w:bottom w:val="single" w:sz="2" w:space="0" w:color="D9D9E3"/>
            <w:right w:val="single" w:sz="2" w:space="0" w:color="D9D9E3"/>
          </w:divBdr>
          <w:divsChild>
            <w:div w:id="285699632">
              <w:marLeft w:val="0"/>
              <w:marRight w:val="0"/>
              <w:marTop w:val="0"/>
              <w:marBottom w:val="0"/>
              <w:divBdr>
                <w:top w:val="single" w:sz="2" w:space="0" w:color="D9D9E3"/>
                <w:left w:val="single" w:sz="2" w:space="0" w:color="D9D9E3"/>
                <w:bottom w:val="single" w:sz="2" w:space="0" w:color="D9D9E3"/>
                <w:right w:val="single" w:sz="2" w:space="0" w:color="D9D9E3"/>
              </w:divBdr>
              <w:divsChild>
                <w:div w:id="1269267015">
                  <w:marLeft w:val="0"/>
                  <w:marRight w:val="0"/>
                  <w:marTop w:val="0"/>
                  <w:marBottom w:val="0"/>
                  <w:divBdr>
                    <w:top w:val="single" w:sz="2" w:space="0" w:color="D9D9E3"/>
                    <w:left w:val="single" w:sz="2" w:space="0" w:color="D9D9E3"/>
                    <w:bottom w:val="single" w:sz="2" w:space="0" w:color="D9D9E3"/>
                    <w:right w:val="single" w:sz="2" w:space="0" w:color="D9D9E3"/>
                  </w:divBdr>
                  <w:divsChild>
                    <w:div w:id="1155339327">
                      <w:marLeft w:val="0"/>
                      <w:marRight w:val="0"/>
                      <w:marTop w:val="0"/>
                      <w:marBottom w:val="0"/>
                      <w:divBdr>
                        <w:top w:val="single" w:sz="2" w:space="0" w:color="D9D9E3"/>
                        <w:left w:val="single" w:sz="2" w:space="0" w:color="D9D9E3"/>
                        <w:bottom w:val="single" w:sz="2" w:space="0" w:color="D9D9E3"/>
                        <w:right w:val="single" w:sz="2" w:space="0" w:color="D9D9E3"/>
                      </w:divBdr>
                      <w:divsChild>
                        <w:div w:id="842821385">
                          <w:marLeft w:val="0"/>
                          <w:marRight w:val="0"/>
                          <w:marTop w:val="0"/>
                          <w:marBottom w:val="0"/>
                          <w:divBdr>
                            <w:top w:val="single" w:sz="2" w:space="0" w:color="auto"/>
                            <w:left w:val="single" w:sz="2" w:space="0" w:color="auto"/>
                            <w:bottom w:val="single" w:sz="6" w:space="0" w:color="auto"/>
                            <w:right w:val="single" w:sz="2" w:space="0" w:color="auto"/>
                          </w:divBdr>
                          <w:divsChild>
                            <w:div w:id="1567258227">
                              <w:marLeft w:val="0"/>
                              <w:marRight w:val="0"/>
                              <w:marTop w:val="100"/>
                              <w:marBottom w:val="100"/>
                              <w:divBdr>
                                <w:top w:val="single" w:sz="2" w:space="0" w:color="D9D9E3"/>
                                <w:left w:val="single" w:sz="2" w:space="0" w:color="D9D9E3"/>
                                <w:bottom w:val="single" w:sz="2" w:space="0" w:color="D9D9E3"/>
                                <w:right w:val="single" w:sz="2" w:space="0" w:color="D9D9E3"/>
                              </w:divBdr>
                              <w:divsChild>
                                <w:div w:id="384449319">
                                  <w:marLeft w:val="0"/>
                                  <w:marRight w:val="0"/>
                                  <w:marTop w:val="0"/>
                                  <w:marBottom w:val="0"/>
                                  <w:divBdr>
                                    <w:top w:val="single" w:sz="2" w:space="0" w:color="D9D9E3"/>
                                    <w:left w:val="single" w:sz="2" w:space="0" w:color="D9D9E3"/>
                                    <w:bottom w:val="single" w:sz="2" w:space="0" w:color="D9D9E3"/>
                                    <w:right w:val="single" w:sz="2" w:space="0" w:color="D9D9E3"/>
                                  </w:divBdr>
                                  <w:divsChild>
                                    <w:div w:id="1605839672">
                                      <w:marLeft w:val="0"/>
                                      <w:marRight w:val="0"/>
                                      <w:marTop w:val="0"/>
                                      <w:marBottom w:val="0"/>
                                      <w:divBdr>
                                        <w:top w:val="single" w:sz="2" w:space="0" w:color="D9D9E3"/>
                                        <w:left w:val="single" w:sz="2" w:space="0" w:color="D9D9E3"/>
                                        <w:bottom w:val="single" w:sz="2" w:space="0" w:color="D9D9E3"/>
                                        <w:right w:val="single" w:sz="2" w:space="0" w:color="D9D9E3"/>
                                      </w:divBdr>
                                      <w:divsChild>
                                        <w:div w:id="735055729">
                                          <w:marLeft w:val="0"/>
                                          <w:marRight w:val="0"/>
                                          <w:marTop w:val="0"/>
                                          <w:marBottom w:val="0"/>
                                          <w:divBdr>
                                            <w:top w:val="single" w:sz="2" w:space="0" w:color="D9D9E3"/>
                                            <w:left w:val="single" w:sz="2" w:space="0" w:color="D9D9E3"/>
                                            <w:bottom w:val="single" w:sz="2" w:space="0" w:color="D9D9E3"/>
                                            <w:right w:val="single" w:sz="2" w:space="0" w:color="D9D9E3"/>
                                          </w:divBdr>
                                          <w:divsChild>
                                            <w:div w:id="207022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6070240">
          <w:marLeft w:val="0"/>
          <w:marRight w:val="0"/>
          <w:marTop w:val="0"/>
          <w:marBottom w:val="0"/>
          <w:divBdr>
            <w:top w:val="none" w:sz="0" w:space="0" w:color="auto"/>
            <w:left w:val="none" w:sz="0" w:space="0" w:color="auto"/>
            <w:bottom w:val="none" w:sz="0" w:space="0" w:color="auto"/>
            <w:right w:val="none" w:sz="0" w:space="0" w:color="auto"/>
          </w:divBdr>
          <w:divsChild>
            <w:div w:id="644240922">
              <w:marLeft w:val="0"/>
              <w:marRight w:val="0"/>
              <w:marTop w:val="0"/>
              <w:marBottom w:val="0"/>
              <w:divBdr>
                <w:top w:val="single" w:sz="2" w:space="0" w:color="D9D9E3"/>
                <w:left w:val="single" w:sz="2" w:space="0" w:color="D9D9E3"/>
                <w:bottom w:val="single" w:sz="2" w:space="0" w:color="D9D9E3"/>
                <w:right w:val="single" w:sz="2" w:space="0" w:color="D9D9E3"/>
              </w:divBdr>
              <w:divsChild>
                <w:div w:id="188058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71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2022-12-18T15:31:00Z</cp:lastPrinted>
  <dcterms:created xsi:type="dcterms:W3CDTF">2022-12-18T15:31:00Z</dcterms:created>
  <dcterms:modified xsi:type="dcterms:W3CDTF">2022-12-18T16:11:00Z</dcterms:modified>
</cp:coreProperties>
</file>