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05E19" w:rsidRDefault="00D05E19" w:rsidP="00D05E19">
      <w:pPr>
        <w:autoSpaceDE w:val="0"/>
        <w:autoSpaceDN w:val="0"/>
        <w:rPr>
          <w:rFonts w:ascii="LiberationSans-Bold" w:hAnsi="LiberationSans-Bold"/>
          <w:b/>
          <w:bCs/>
          <w:sz w:val="31"/>
          <w:szCs w:val="31"/>
          <w:lang w:eastAsia="en-US"/>
        </w:rPr>
      </w:pPr>
      <w:r>
        <w:rPr>
          <w:rFonts w:ascii="LiberationSans-Bold" w:hAnsi="LiberationSans-Bold"/>
          <w:b/>
          <w:bCs/>
          <w:sz w:val="31"/>
          <w:szCs w:val="31"/>
        </w:rPr>
        <w:t>Instance Stores</w:t>
      </w:r>
    </w:p>
    <w:p w:rsidR="00D05E19" w:rsidRDefault="00D05E19" w:rsidP="00D05E19">
      <w:pPr>
        <w:autoSpaceDE w:val="0"/>
        <w:autoSpaceDN w:val="0"/>
        <w:rPr>
          <w:rFonts w:ascii="Georgia" w:hAnsi="Georgia"/>
        </w:rPr>
      </w:pPr>
      <w:r>
        <w:rPr>
          <w:rFonts w:ascii="Georgia" w:hAnsi="Georgia"/>
        </w:rPr>
        <w:t xml:space="preserve">An </w:t>
      </w:r>
      <w:r>
        <w:rPr>
          <w:rFonts w:ascii="Georgia-Italic" w:hAnsi="Georgia-Italic"/>
          <w:i/>
          <w:iCs/>
        </w:rPr>
        <w:t xml:space="preserve">instance store </w:t>
      </w:r>
      <w:r>
        <w:rPr>
          <w:rFonts w:ascii="Georgia" w:hAnsi="Georgia"/>
        </w:rPr>
        <w:t>(</w:t>
      </w:r>
      <w:r>
        <w:rPr>
          <w:rFonts w:ascii="Georgia-Italic" w:hAnsi="Georgia-Italic"/>
          <w:i/>
          <w:iCs/>
        </w:rPr>
        <w:t>ephemeral storage</w:t>
      </w:r>
      <w:r>
        <w:rPr>
          <w:rFonts w:ascii="Georgia" w:hAnsi="Georgia"/>
        </w:rPr>
        <w:t xml:space="preserve">) </w:t>
      </w:r>
      <w:r>
        <w:rPr>
          <w:rFonts w:ascii="Georgia" w:hAnsi="Georgia"/>
          <w:u w:val="single"/>
        </w:rPr>
        <w:t>provides temporary block-level storage</w:t>
      </w:r>
      <w:r>
        <w:rPr>
          <w:rFonts w:ascii="Georgia" w:hAnsi="Georgia"/>
        </w:rPr>
        <w:t xml:space="preserve"> for your instance</w:t>
      </w:r>
    </w:p>
    <w:p w:rsidR="00D05E19" w:rsidRDefault="00D05E19" w:rsidP="00D05E19">
      <w:pPr>
        <w:autoSpaceDE w:val="0"/>
        <w:autoSpaceDN w:val="0"/>
        <w:rPr>
          <w:rFonts w:ascii="Georgia" w:hAnsi="Georgia"/>
        </w:rPr>
      </w:pPr>
      <w:r>
        <w:rPr>
          <w:rFonts w:ascii="Georgia" w:hAnsi="Georgia"/>
        </w:rPr>
        <w:t>located on disks that are physically attached to the host computer</w:t>
      </w:r>
    </w:p>
    <w:p w:rsidR="00D05E19" w:rsidRDefault="00D05E19" w:rsidP="00D05E19">
      <w:pPr>
        <w:autoSpaceDE w:val="0"/>
        <w:autoSpaceDN w:val="0"/>
        <w:rPr>
          <w:rFonts w:ascii="Georgia" w:hAnsi="Georgia"/>
          <w:color w:val="FF0000"/>
        </w:rPr>
      </w:pPr>
      <w:r>
        <w:rPr>
          <w:rFonts w:ascii="Georgia" w:hAnsi="Georgia"/>
        </w:rPr>
        <w:t xml:space="preserve">ideal for temporary storage of information that changes frequently, </w:t>
      </w:r>
      <w:r w:rsidRPr="003930D7">
        <w:rPr>
          <w:rFonts w:ascii="Georgia" w:hAnsi="Georgia"/>
          <w:color w:val="FF0000"/>
        </w:rPr>
        <w:t>such as buffers, caches, scratch data, and other temporary content,</w:t>
      </w:r>
    </w:p>
    <w:p w:rsidR="00DC112C" w:rsidRPr="003930D7" w:rsidRDefault="00DC112C" w:rsidP="00D05E19">
      <w:pPr>
        <w:autoSpaceDE w:val="0"/>
        <w:autoSpaceDN w:val="0"/>
        <w:rPr>
          <w:rFonts w:ascii="Georgia" w:hAnsi="Georgia"/>
          <w:color w:val="FF0000"/>
        </w:rPr>
      </w:pPr>
    </w:p>
    <w:p w:rsidR="00D05E19" w:rsidRPr="003930D7" w:rsidRDefault="00D05E19" w:rsidP="00D05E19">
      <w:pPr>
        <w:autoSpaceDE w:val="0"/>
        <w:autoSpaceDN w:val="0"/>
        <w:rPr>
          <w:rFonts w:ascii="Georgia" w:hAnsi="Georgia"/>
          <w:color w:val="FF0000"/>
          <w:u w:val="single"/>
        </w:rPr>
      </w:pPr>
      <w:r w:rsidRPr="003930D7">
        <w:rPr>
          <w:rFonts w:ascii="Georgia" w:hAnsi="Georgia"/>
          <w:color w:val="FF0000"/>
          <w:u w:val="single"/>
        </w:rPr>
        <w:t>instance type</w:t>
      </w:r>
      <w:r w:rsidR="003930D7" w:rsidRPr="003930D7">
        <w:rPr>
          <w:rFonts w:ascii="Georgia" w:hAnsi="Georgia"/>
          <w:color w:val="FF0000"/>
          <w:u w:val="single"/>
        </w:rPr>
        <w:t xml:space="preserve"> defines</w:t>
      </w:r>
    </w:p>
    <w:p w:rsidR="003930D7" w:rsidRDefault="003930D7" w:rsidP="003930D7">
      <w:pPr>
        <w:pStyle w:val="ListParagraph"/>
        <w:numPr>
          <w:ilvl w:val="0"/>
          <w:numId w:val="3"/>
        </w:numPr>
        <w:autoSpaceDE w:val="0"/>
        <w:autoSpaceDN w:val="0"/>
        <w:rPr>
          <w:rFonts w:ascii="Georgia" w:hAnsi="Georgia"/>
        </w:rPr>
      </w:pPr>
      <w:r>
        <w:rPr>
          <w:rFonts w:ascii="Georgia" w:hAnsi="Georgia"/>
        </w:rPr>
        <w:t>Defines Disk Size</w:t>
      </w:r>
    </w:p>
    <w:p w:rsidR="003930D7" w:rsidRPr="003930D7" w:rsidRDefault="003930D7" w:rsidP="003930D7">
      <w:pPr>
        <w:pStyle w:val="ListParagraph"/>
        <w:numPr>
          <w:ilvl w:val="0"/>
          <w:numId w:val="3"/>
        </w:numPr>
        <w:autoSpaceDE w:val="0"/>
        <w:autoSpaceDN w:val="0"/>
        <w:rPr>
          <w:rFonts w:ascii="Georgia" w:hAnsi="Georgia"/>
        </w:rPr>
      </w:pPr>
      <w:r w:rsidRPr="003930D7">
        <w:rPr>
          <w:rFonts w:ascii="Georgia" w:hAnsi="Georgia"/>
        </w:rPr>
        <w:t>the type of hardware. While some provide Hard Disk Drive (HDD) instance stores, other instance types use Solid State Drives (SSDs) to deliver very high</w:t>
      </w:r>
    </w:p>
    <w:p w:rsidR="003930D7" w:rsidRPr="003930D7" w:rsidRDefault="003930D7" w:rsidP="003930D7">
      <w:pPr>
        <w:pStyle w:val="ListParagraph"/>
        <w:autoSpaceDE w:val="0"/>
        <w:autoSpaceDN w:val="0"/>
        <w:rPr>
          <w:rFonts w:ascii="Georgia" w:hAnsi="Georgia"/>
        </w:rPr>
      </w:pPr>
    </w:p>
    <w:p w:rsidR="00D05E19" w:rsidRDefault="00D05E19" w:rsidP="00D05E19">
      <w:pPr>
        <w:autoSpaceDE w:val="0"/>
        <w:autoSpaceDN w:val="0"/>
        <w:rPr>
          <w:rFonts w:ascii="Georgia" w:hAnsi="Georgia"/>
        </w:rPr>
      </w:pPr>
      <w:r w:rsidRPr="003930D7">
        <w:rPr>
          <w:rFonts w:ascii="Georgia" w:hAnsi="Georgia"/>
          <w:color w:val="FF0000"/>
          <w:u w:val="single"/>
        </w:rPr>
        <w:t>No separate cost</w:t>
      </w:r>
      <w:r w:rsidRPr="003930D7">
        <w:rPr>
          <w:rFonts w:ascii="Georgia" w:hAnsi="Georgia"/>
          <w:color w:val="FF0000"/>
        </w:rPr>
        <w:t xml:space="preserve"> </w:t>
      </w:r>
      <w:r>
        <w:rPr>
          <w:rFonts w:ascii="Georgia" w:hAnsi="Georgia"/>
        </w:rPr>
        <w:t>- included in the cost of an Amazon EC2 instance. Cost-effective</w:t>
      </w:r>
    </w:p>
    <w:p w:rsidR="00DC112C" w:rsidRDefault="00DC112C" w:rsidP="00D05E19">
      <w:pPr>
        <w:autoSpaceDE w:val="0"/>
        <w:autoSpaceDN w:val="0"/>
        <w:rPr>
          <w:rFonts w:ascii="Georgia" w:hAnsi="Georgia"/>
        </w:rPr>
      </w:pPr>
    </w:p>
    <w:p w:rsidR="00D05E19" w:rsidRDefault="00D05E19" w:rsidP="00D05E19">
      <w:pPr>
        <w:autoSpaceDE w:val="0"/>
        <w:autoSpaceDN w:val="0"/>
        <w:rPr>
          <w:rFonts w:ascii="Georgia" w:hAnsi="Georgia"/>
        </w:rPr>
      </w:pPr>
      <w:r>
        <w:rPr>
          <w:rFonts w:ascii="Georgia" w:hAnsi="Georgia"/>
        </w:rPr>
        <w:t>Data lost in below cases:</w:t>
      </w:r>
    </w:p>
    <w:p w:rsidR="00D05E19" w:rsidRDefault="00D05E19" w:rsidP="00D05E19">
      <w:pPr>
        <w:numPr>
          <w:ilvl w:val="0"/>
          <w:numId w:val="2"/>
        </w:numPr>
        <w:autoSpaceDE w:val="0"/>
        <w:autoSpaceDN w:val="0"/>
        <w:rPr>
          <w:rFonts w:ascii="Georgia" w:eastAsia="Times New Roman" w:hAnsi="Georgia"/>
        </w:rPr>
      </w:pPr>
      <w:r>
        <w:rPr>
          <w:rFonts w:ascii="Georgia" w:eastAsia="Times New Roman" w:hAnsi="Georgia"/>
        </w:rPr>
        <w:t>The underlying disk drive fails.</w:t>
      </w:r>
    </w:p>
    <w:p w:rsidR="00D05E19" w:rsidRDefault="00D05E19" w:rsidP="00D05E19">
      <w:pPr>
        <w:numPr>
          <w:ilvl w:val="0"/>
          <w:numId w:val="2"/>
        </w:numPr>
        <w:autoSpaceDE w:val="0"/>
        <w:autoSpaceDN w:val="0"/>
        <w:rPr>
          <w:rFonts w:ascii="Georgia" w:eastAsia="Times New Roman" w:hAnsi="Georgia"/>
        </w:rPr>
      </w:pPr>
      <w:r>
        <w:rPr>
          <w:rFonts w:ascii="Georgia" w:eastAsia="Times New Roman" w:hAnsi="Georgia"/>
        </w:rPr>
        <w:t>The instance stops (the data will persist if an instance reboots).</w:t>
      </w:r>
    </w:p>
    <w:p w:rsidR="00D05E19" w:rsidRDefault="00D05E19" w:rsidP="00D05E19">
      <w:pPr>
        <w:numPr>
          <w:ilvl w:val="0"/>
          <w:numId w:val="2"/>
        </w:numPr>
        <w:autoSpaceDE w:val="0"/>
        <w:autoSpaceDN w:val="0"/>
        <w:rPr>
          <w:rFonts w:ascii="Georgia" w:eastAsia="Times New Roman" w:hAnsi="Georgia"/>
        </w:rPr>
      </w:pPr>
      <w:r>
        <w:rPr>
          <w:rFonts w:ascii="Georgia" w:eastAsia="Times New Roman" w:hAnsi="Georgia"/>
        </w:rPr>
        <w:t>The instance terminates.</w:t>
      </w:r>
    </w:p>
    <w:p w:rsidR="00D05E19" w:rsidRDefault="00D05E19" w:rsidP="00D05E19">
      <w:pPr>
        <w:autoSpaceDE w:val="0"/>
        <w:autoSpaceDN w:val="0"/>
        <w:rPr>
          <w:rFonts w:ascii="Georgia" w:hAnsi="Georgia"/>
        </w:rPr>
      </w:pPr>
    </w:p>
    <w:p w:rsidR="00D05E19" w:rsidRDefault="00D05E19" w:rsidP="00D05E19">
      <w:pPr>
        <w:autoSpaceDE w:val="0"/>
        <w:autoSpaceDN w:val="0"/>
        <w:rPr>
          <w:rFonts w:ascii="LiberationSans-Bold" w:hAnsi="LiberationSans-Bold"/>
          <w:b/>
          <w:bCs/>
          <w:sz w:val="31"/>
          <w:szCs w:val="31"/>
        </w:rPr>
      </w:pPr>
      <w:r>
        <w:rPr>
          <w:rFonts w:ascii="LiberationSans-Bold" w:hAnsi="LiberationSans-Bold"/>
          <w:b/>
          <w:bCs/>
          <w:sz w:val="31"/>
          <w:szCs w:val="31"/>
        </w:rPr>
        <w:t>Elastic Block Store (Amazon EBS)</w:t>
      </w:r>
    </w:p>
    <w:p w:rsidR="00D05E19" w:rsidRDefault="00D05E19" w:rsidP="00D05E19">
      <w:pPr>
        <w:autoSpaceDE w:val="0"/>
        <w:autoSpaceDN w:val="0"/>
        <w:rPr>
          <w:rFonts w:ascii="Georgia" w:hAnsi="Georgia"/>
        </w:rPr>
      </w:pPr>
      <w:r>
        <w:rPr>
          <w:rFonts w:ascii="Georgia" w:hAnsi="Georgia"/>
        </w:rPr>
        <w:t>Amazon EBS provides persistent block-level storage volumes for use with Amazon EC2 instances</w:t>
      </w:r>
    </w:p>
    <w:p w:rsidR="00D05E19" w:rsidRDefault="00D05E19" w:rsidP="00D05E19">
      <w:pPr>
        <w:autoSpaceDE w:val="0"/>
        <w:autoSpaceDN w:val="0"/>
        <w:rPr>
          <w:rFonts w:ascii="Georgia" w:hAnsi="Georgia"/>
        </w:rPr>
      </w:pPr>
      <w:r w:rsidRPr="00346ADB">
        <w:rPr>
          <w:rFonts w:ascii="Georgia" w:hAnsi="Georgia"/>
          <w:color w:val="FF0000"/>
          <w:u w:val="single"/>
        </w:rPr>
        <w:t>automatically replicated within its Availability Zone</w:t>
      </w:r>
      <w:r w:rsidRPr="00346ADB">
        <w:rPr>
          <w:rFonts w:ascii="Georgia" w:hAnsi="Georgia"/>
          <w:color w:val="FF0000"/>
        </w:rPr>
        <w:t xml:space="preserve"> to </w:t>
      </w:r>
      <w:r>
        <w:rPr>
          <w:rFonts w:ascii="Georgia" w:hAnsi="Georgia"/>
        </w:rPr>
        <w:t xml:space="preserve">protect you from component failure, </w:t>
      </w:r>
      <w:r w:rsidRPr="00346ADB">
        <w:rPr>
          <w:rFonts w:ascii="Georgia" w:hAnsi="Georgia"/>
          <w:u w:val="single"/>
        </w:rPr>
        <w:t>offering high availability and durability</w:t>
      </w:r>
      <w:r w:rsidR="009F4A2C">
        <w:rPr>
          <w:rFonts w:ascii="Georgia" w:hAnsi="Georgia"/>
          <w:u w:val="single"/>
        </w:rPr>
        <w:t xml:space="preserve">. </w:t>
      </w:r>
      <w:r w:rsidR="009F4A2C">
        <w:rPr>
          <w:rFonts w:ascii="Helvetica" w:hAnsi="Helvetica"/>
          <w:color w:val="333333"/>
          <w:sz w:val="21"/>
          <w:szCs w:val="21"/>
          <w:shd w:val="clear" w:color="auto" w:fill="FFFFFF"/>
        </w:rPr>
        <w:t xml:space="preserve">Each Amazon EBS volume is designed for </w:t>
      </w:r>
      <w:r w:rsidR="009F4A2C" w:rsidRPr="009F4A2C">
        <w:rPr>
          <w:rFonts w:ascii="Helvetica" w:hAnsi="Helvetica"/>
          <w:color w:val="FF0000"/>
          <w:sz w:val="21"/>
          <w:szCs w:val="21"/>
          <w:shd w:val="clear" w:color="auto" w:fill="FFFFFF"/>
        </w:rPr>
        <w:t>99.999% availability</w:t>
      </w:r>
    </w:p>
    <w:p w:rsidR="00D05E19" w:rsidRDefault="00D05E19" w:rsidP="00D05E19">
      <w:pPr>
        <w:autoSpaceDE w:val="0"/>
        <w:autoSpaceDN w:val="0"/>
        <w:rPr>
          <w:rFonts w:ascii="Georgia" w:hAnsi="Georgia"/>
        </w:rPr>
      </w:pPr>
    </w:p>
    <w:p w:rsidR="00EC106D" w:rsidRDefault="00EC106D" w:rsidP="00D05E19">
      <w:pPr>
        <w:autoSpaceDE w:val="0"/>
        <w:autoSpaceDN w:val="0"/>
        <w:rPr>
          <w:rFonts w:ascii="Arial" w:hAnsi="Arial" w:cs="Arial"/>
          <w:color w:val="444444"/>
          <w:shd w:val="clear" w:color="auto" w:fill="FFFFFF"/>
        </w:rPr>
      </w:pPr>
      <w:r>
        <w:rPr>
          <w:rFonts w:ascii="Arial" w:hAnsi="Arial" w:cs="Arial"/>
          <w:color w:val="444444"/>
          <w:shd w:val="clear" w:color="auto" w:fill="FFFFFF"/>
        </w:rPr>
        <w:t xml:space="preserve">Amazon EBS is recommended when data must be </w:t>
      </w:r>
      <w:r w:rsidRPr="00EC106D">
        <w:rPr>
          <w:rFonts w:ascii="Arial" w:hAnsi="Arial" w:cs="Arial"/>
          <w:color w:val="FF0000"/>
          <w:shd w:val="clear" w:color="auto" w:fill="FFFFFF"/>
        </w:rPr>
        <w:t>quickly accessible</w:t>
      </w:r>
      <w:r>
        <w:rPr>
          <w:rFonts w:ascii="Arial" w:hAnsi="Arial" w:cs="Arial"/>
          <w:color w:val="FF0000"/>
          <w:shd w:val="clear" w:color="auto" w:fill="FFFFFF"/>
        </w:rPr>
        <w:t xml:space="preserve"> (low latency)</w:t>
      </w:r>
      <w:r w:rsidRPr="00EC106D">
        <w:rPr>
          <w:rFonts w:ascii="Arial" w:hAnsi="Arial" w:cs="Arial"/>
          <w:color w:val="FF0000"/>
          <w:shd w:val="clear" w:color="auto" w:fill="FFFFFF"/>
        </w:rPr>
        <w:t xml:space="preserve"> and requires long-term persistence</w:t>
      </w:r>
    </w:p>
    <w:p w:rsidR="00EC106D" w:rsidRDefault="00EC106D" w:rsidP="00D05E19">
      <w:pPr>
        <w:autoSpaceDE w:val="0"/>
        <w:autoSpaceDN w:val="0"/>
        <w:rPr>
          <w:rFonts w:ascii="Georgia" w:hAnsi="Georgia"/>
        </w:rPr>
      </w:pPr>
    </w:p>
    <w:p w:rsidR="00D05E19" w:rsidRDefault="00D05E19" w:rsidP="00D05E19">
      <w:pPr>
        <w:rPr>
          <w:color w:val="1F497D"/>
        </w:rPr>
      </w:pPr>
      <w:r>
        <w:rPr>
          <w:rFonts w:ascii="LiberationSans-Bold" w:hAnsi="LiberationSans-Bold"/>
          <w:b/>
          <w:bCs/>
          <w:sz w:val="31"/>
          <w:szCs w:val="31"/>
        </w:rPr>
        <w:t>EBS Volumes Types</w:t>
      </w:r>
    </w:p>
    <w:p w:rsidR="00D05E19" w:rsidRDefault="00D05E19" w:rsidP="00D05E19">
      <w:pPr>
        <w:rPr>
          <w:color w:val="1F497D"/>
        </w:rPr>
      </w:pPr>
      <w:r>
        <w:rPr>
          <w:color w:val="1F497D"/>
        </w:rPr>
        <w:t>EBS Volumes Types</w:t>
      </w:r>
    </w:p>
    <w:p w:rsidR="00D05E19" w:rsidRDefault="00D05E19" w:rsidP="00D05E19">
      <w:pPr>
        <w:rPr>
          <w:rFonts w:ascii="LiberationSans-Bold" w:hAnsi="LiberationSans-Bold"/>
          <w:b/>
          <w:bCs/>
        </w:rPr>
      </w:pPr>
      <w:r>
        <w:rPr>
          <w:rFonts w:ascii="LiberationSans-Bold" w:hAnsi="LiberationSans-Bold"/>
          <w:b/>
          <w:bCs/>
        </w:rPr>
        <w:t>Magnetic Volumes</w:t>
      </w:r>
      <w:r w:rsidR="001D61C9">
        <w:rPr>
          <w:rFonts w:ascii="LiberationSans-Bold" w:hAnsi="LiberationSans-Bold"/>
          <w:b/>
          <w:bCs/>
        </w:rPr>
        <w:t xml:space="preserve"> (Previous Generation</w:t>
      </w:r>
      <w:r w:rsidR="009F4A2C">
        <w:rPr>
          <w:rFonts w:ascii="LiberationSans-Bold" w:hAnsi="LiberationSans-Bold"/>
          <w:b/>
          <w:bCs/>
        </w:rPr>
        <w:t xml:space="preserve"> – for reference </w:t>
      </w:r>
      <w:proofErr w:type="gramStart"/>
      <w:r w:rsidR="009F4A2C">
        <w:rPr>
          <w:rFonts w:ascii="LiberationSans-Bold" w:hAnsi="LiberationSans-Bold"/>
          <w:b/>
          <w:bCs/>
        </w:rPr>
        <w:t>only..</w:t>
      </w:r>
      <w:proofErr w:type="gramEnd"/>
      <w:r w:rsidR="001D61C9">
        <w:rPr>
          <w:rFonts w:ascii="LiberationSans-Bold" w:hAnsi="LiberationSans-Bold"/>
          <w:b/>
          <w:bCs/>
        </w:rPr>
        <w:t>)</w:t>
      </w:r>
    </w:p>
    <w:p w:rsidR="00D05E19" w:rsidRDefault="00D05E19" w:rsidP="00D05E19">
      <w:pPr>
        <w:numPr>
          <w:ilvl w:val="0"/>
          <w:numId w:val="1"/>
        </w:numPr>
        <w:rPr>
          <w:color w:val="1F497D"/>
        </w:rPr>
      </w:pPr>
      <w:r>
        <w:rPr>
          <w:rFonts w:ascii="Georgia" w:hAnsi="Georgia"/>
        </w:rPr>
        <w:t>have the lowest performance characteristics</w:t>
      </w:r>
    </w:p>
    <w:p w:rsidR="00D05E19" w:rsidRDefault="00D05E19" w:rsidP="00D05E19">
      <w:pPr>
        <w:numPr>
          <w:ilvl w:val="0"/>
          <w:numId w:val="1"/>
        </w:numPr>
        <w:autoSpaceDE w:val="0"/>
        <w:autoSpaceDN w:val="0"/>
        <w:rPr>
          <w:rFonts w:ascii="Georgia" w:hAnsi="Georgia"/>
        </w:rPr>
      </w:pPr>
      <w:r>
        <w:rPr>
          <w:rFonts w:ascii="Georgia" w:hAnsi="Georgia"/>
        </w:rPr>
        <w:t>Low cost, cost-effective solution for appropriate workloads.</w:t>
      </w:r>
    </w:p>
    <w:p w:rsidR="00D05E19" w:rsidRDefault="00D05E19" w:rsidP="00D05E19">
      <w:pPr>
        <w:numPr>
          <w:ilvl w:val="0"/>
          <w:numId w:val="1"/>
        </w:numPr>
        <w:rPr>
          <w:color w:val="1F497D"/>
        </w:rPr>
      </w:pPr>
      <w:r>
        <w:rPr>
          <w:rFonts w:ascii="Georgia" w:hAnsi="Georgia"/>
        </w:rPr>
        <w:t xml:space="preserve">volume can range in size from </w:t>
      </w:r>
      <w:r>
        <w:rPr>
          <w:rFonts w:ascii="Georgia" w:hAnsi="Georgia"/>
          <w:u w:val="single"/>
        </w:rPr>
        <w:t>1 GB to 1 TB</w:t>
      </w:r>
    </w:p>
    <w:p w:rsidR="00D05E19" w:rsidRDefault="00D05E19" w:rsidP="00D05E19">
      <w:pPr>
        <w:numPr>
          <w:ilvl w:val="0"/>
          <w:numId w:val="1"/>
        </w:numPr>
        <w:rPr>
          <w:color w:val="1F497D"/>
        </w:rPr>
      </w:pPr>
      <w:r>
        <w:rPr>
          <w:rFonts w:ascii="Georgia" w:hAnsi="Georgia"/>
        </w:rPr>
        <w:t xml:space="preserve">average </w:t>
      </w:r>
      <w:r>
        <w:rPr>
          <w:rFonts w:ascii="Georgia" w:hAnsi="Georgia"/>
          <w:u w:val="single"/>
        </w:rPr>
        <w:t xml:space="preserve">100 </w:t>
      </w:r>
      <w:proofErr w:type="gramStart"/>
      <w:r>
        <w:rPr>
          <w:rFonts w:ascii="Georgia-Italic" w:hAnsi="Georgia-Italic"/>
          <w:i/>
          <w:iCs/>
          <w:u w:val="single"/>
        </w:rPr>
        <w:t>IOPS</w:t>
      </w:r>
      <w:r>
        <w:rPr>
          <w:rFonts w:ascii="Georgia" w:hAnsi="Georgia"/>
        </w:rPr>
        <w:t>, but</w:t>
      </w:r>
      <w:proofErr w:type="gramEnd"/>
      <w:r>
        <w:rPr>
          <w:rFonts w:ascii="Georgia" w:hAnsi="Georgia"/>
        </w:rPr>
        <w:t xml:space="preserve"> has the ability to burst to hundreds of IOPS.</w:t>
      </w:r>
    </w:p>
    <w:p w:rsidR="00D05E19" w:rsidRDefault="00D05E19" w:rsidP="00D05E19">
      <w:pPr>
        <w:numPr>
          <w:ilvl w:val="0"/>
          <w:numId w:val="1"/>
        </w:numPr>
        <w:autoSpaceDE w:val="0"/>
        <w:autoSpaceDN w:val="0"/>
        <w:rPr>
          <w:rFonts w:ascii="Georgia" w:hAnsi="Georgia"/>
        </w:rPr>
      </w:pPr>
      <w:r>
        <w:rPr>
          <w:rFonts w:ascii="Georgia" w:hAnsi="Georgia"/>
        </w:rPr>
        <w:t xml:space="preserve">billed based on the amount of data space provisioned, regardless of how much data you </w:t>
      </w:r>
      <w:proofErr w:type="gramStart"/>
      <w:r>
        <w:rPr>
          <w:rFonts w:ascii="Georgia" w:hAnsi="Georgia"/>
        </w:rPr>
        <w:t>actually store</w:t>
      </w:r>
      <w:proofErr w:type="gramEnd"/>
      <w:r>
        <w:rPr>
          <w:rFonts w:ascii="Georgia" w:hAnsi="Georgia"/>
        </w:rPr>
        <w:t xml:space="preserve"> on the volume</w:t>
      </w:r>
    </w:p>
    <w:p w:rsidR="00D05E19" w:rsidRDefault="00D05E19" w:rsidP="00D05E19">
      <w:pPr>
        <w:numPr>
          <w:ilvl w:val="0"/>
          <w:numId w:val="1"/>
        </w:numPr>
        <w:rPr>
          <w:color w:val="1F497D"/>
        </w:rPr>
      </w:pPr>
      <w:r>
        <w:rPr>
          <w:rFonts w:ascii="Georgia" w:hAnsi="Georgia"/>
        </w:rPr>
        <w:t>They are best suited for:</w:t>
      </w:r>
    </w:p>
    <w:p w:rsidR="00D05E19" w:rsidRDefault="00D05E19" w:rsidP="00D05E19">
      <w:pPr>
        <w:numPr>
          <w:ilvl w:val="1"/>
          <w:numId w:val="1"/>
        </w:numPr>
        <w:autoSpaceDE w:val="0"/>
        <w:autoSpaceDN w:val="0"/>
        <w:rPr>
          <w:rFonts w:ascii="Georgia" w:hAnsi="Georgia"/>
        </w:rPr>
      </w:pPr>
      <w:r>
        <w:rPr>
          <w:rFonts w:ascii="Georgia" w:hAnsi="Georgia"/>
        </w:rPr>
        <w:t>Workloads where data is accessed infrequently</w:t>
      </w:r>
    </w:p>
    <w:p w:rsidR="00D05E19" w:rsidRDefault="00D05E19" w:rsidP="00D05E19">
      <w:pPr>
        <w:numPr>
          <w:ilvl w:val="1"/>
          <w:numId w:val="1"/>
        </w:numPr>
        <w:autoSpaceDE w:val="0"/>
        <w:autoSpaceDN w:val="0"/>
        <w:rPr>
          <w:rFonts w:ascii="Georgia" w:hAnsi="Georgia"/>
        </w:rPr>
      </w:pPr>
      <w:r>
        <w:rPr>
          <w:rFonts w:ascii="Georgia" w:hAnsi="Georgia"/>
        </w:rPr>
        <w:t>Sequential reads</w:t>
      </w:r>
    </w:p>
    <w:p w:rsidR="00D05E19" w:rsidRDefault="00D05E19" w:rsidP="00D05E19">
      <w:pPr>
        <w:numPr>
          <w:ilvl w:val="1"/>
          <w:numId w:val="1"/>
        </w:numPr>
        <w:autoSpaceDE w:val="0"/>
        <w:autoSpaceDN w:val="0"/>
        <w:rPr>
          <w:rFonts w:ascii="Georgia" w:hAnsi="Georgia"/>
        </w:rPr>
      </w:pPr>
      <w:r>
        <w:rPr>
          <w:rFonts w:ascii="Georgia" w:hAnsi="Georgia"/>
        </w:rPr>
        <w:t>Situations where low-cost storage is a requirement</w:t>
      </w:r>
    </w:p>
    <w:p w:rsidR="00C42908" w:rsidRDefault="00C42908" w:rsidP="00C42908">
      <w:pPr>
        <w:numPr>
          <w:ilvl w:val="0"/>
          <w:numId w:val="1"/>
        </w:numPr>
        <w:autoSpaceDE w:val="0"/>
        <w:autoSpaceDN w:val="0"/>
        <w:rPr>
          <w:rFonts w:ascii="Georgia" w:hAnsi="Georgia"/>
        </w:rPr>
      </w:pPr>
      <w:r>
        <w:rPr>
          <w:noProof/>
          <w:lang w:eastAsia="en-US"/>
        </w:rPr>
        <w:lastRenderedPageBreak/>
        <w:drawing>
          <wp:inline distT="0" distB="0" distL="0" distR="0" wp14:anchorId="37804458" wp14:editId="4ECAA9BA">
            <wp:extent cx="5105400" cy="3619500"/>
            <wp:effectExtent l="0" t="0" r="0" b="0"/>
            <wp:docPr id="1" name="Picture 1" descr="cid:image001.png@01D403F3.4434BC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png@01D403F3.4434BC30"/>
                    <pic:cNvPicPr>
                      <a:picLocks noChangeAspect="1" noChangeArrowheads="1"/>
                    </pic:cNvPicPr>
                  </pic:nvPicPr>
                  <pic:blipFill>
                    <a:blip r:embed="rId5" r:link="rId6">
                      <a:extLst>
                        <a:ext uri="{28A0092B-C50C-407E-A947-70E740481C1C}">
                          <a14:useLocalDpi xmlns:a14="http://schemas.microsoft.com/office/drawing/2010/main" val="0"/>
                        </a:ext>
                      </a:extLst>
                    </a:blip>
                    <a:srcRect/>
                    <a:stretch>
                      <a:fillRect/>
                    </a:stretch>
                  </pic:blipFill>
                  <pic:spPr bwMode="auto">
                    <a:xfrm>
                      <a:off x="0" y="0"/>
                      <a:ext cx="5105400" cy="3619500"/>
                    </a:xfrm>
                    <a:prstGeom prst="rect">
                      <a:avLst/>
                    </a:prstGeom>
                    <a:noFill/>
                    <a:ln>
                      <a:noFill/>
                    </a:ln>
                  </pic:spPr>
                </pic:pic>
              </a:graphicData>
            </a:graphic>
          </wp:inline>
        </w:drawing>
      </w:r>
    </w:p>
    <w:p w:rsidR="00D05E19" w:rsidRDefault="00D05E19" w:rsidP="00D05E19">
      <w:pPr>
        <w:pStyle w:val="ListParagraph"/>
        <w:autoSpaceDE w:val="0"/>
        <w:autoSpaceDN w:val="0"/>
        <w:ind w:left="1440"/>
        <w:rPr>
          <w:rFonts w:ascii="Georgia" w:hAnsi="Georgia"/>
        </w:rPr>
      </w:pPr>
    </w:p>
    <w:p w:rsidR="00D05E19" w:rsidRDefault="00D05E19" w:rsidP="00D05E19">
      <w:pPr>
        <w:rPr>
          <w:color w:val="1F497D"/>
        </w:rPr>
      </w:pPr>
      <w:r>
        <w:rPr>
          <w:rFonts w:ascii="LiberationSans-Bold" w:hAnsi="LiberationSans-Bold"/>
          <w:b/>
          <w:bCs/>
        </w:rPr>
        <w:t>General-Purpose SSD</w:t>
      </w:r>
    </w:p>
    <w:p w:rsidR="00D05E19" w:rsidRDefault="00D05E19" w:rsidP="00D05E19">
      <w:pPr>
        <w:numPr>
          <w:ilvl w:val="0"/>
          <w:numId w:val="1"/>
        </w:numPr>
        <w:rPr>
          <w:rFonts w:ascii="Georgia" w:hAnsi="Georgia"/>
        </w:rPr>
      </w:pPr>
      <w:r>
        <w:rPr>
          <w:rFonts w:ascii="Georgia" w:hAnsi="Georgia"/>
        </w:rPr>
        <w:t>strong performance at a moderate price</w:t>
      </w:r>
    </w:p>
    <w:p w:rsidR="00D05E19" w:rsidRDefault="00D05E19" w:rsidP="00D05E19">
      <w:pPr>
        <w:numPr>
          <w:ilvl w:val="0"/>
          <w:numId w:val="1"/>
        </w:numPr>
        <w:autoSpaceDE w:val="0"/>
        <w:autoSpaceDN w:val="0"/>
        <w:rPr>
          <w:rFonts w:ascii="Georgia" w:hAnsi="Georgia"/>
        </w:rPr>
      </w:pPr>
      <w:r>
        <w:rPr>
          <w:rFonts w:ascii="Georgia" w:hAnsi="Georgia"/>
        </w:rPr>
        <w:t xml:space="preserve">cost-effective storage that is ideal for a </w:t>
      </w:r>
      <w:r w:rsidRPr="007934C7">
        <w:rPr>
          <w:rFonts w:ascii="Georgia" w:hAnsi="Georgia"/>
          <w:color w:val="FF0000"/>
        </w:rPr>
        <w:t>broad range of workloads</w:t>
      </w:r>
    </w:p>
    <w:p w:rsidR="00D05E19" w:rsidRDefault="00D05E19" w:rsidP="00D05E19">
      <w:pPr>
        <w:numPr>
          <w:ilvl w:val="0"/>
          <w:numId w:val="1"/>
        </w:numPr>
        <w:autoSpaceDE w:val="0"/>
        <w:autoSpaceDN w:val="0"/>
        <w:rPr>
          <w:rFonts w:ascii="Georgia" w:hAnsi="Georgia"/>
        </w:rPr>
      </w:pPr>
      <w:r>
        <w:rPr>
          <w:rFonts w:ascii="Georgia" w:hAnsi="Georgia"/>
        </w:rPr>
        <w:t xml:space="preserve">volume can range in size from </w:t>
      </w:r>
      <w:r w:rsidRPr="00EC106D">
        <w:rPr>
          <w:rFonts w:ascii="Georgia" w:hAnsi="Georgia"/>
        </w:rPr>
        <w:t>1 GB to 16 TB</w:t>
      </w:r>
    </w:p>
    <w:p w:rsidR="00D05E19" w:rsidRDefault="00D05E19" w:rsidP="00D05E19">
      <w:pPr>
        <w:numPr>
          <w:ilvl w:val="0"/>
          <w:numId w:val="1"/>
        </w:numPr>
        <w:autoSpaceDE w:val="0"/>
        <w:autoSpaceDN w:val="0"/>
        <w:rPr>
          <w:rFonts w:ascii="Georgia" w:hAnsi="Georgia"/>
        </w:rPr>
      </w:pPr>
      <w:r>
        <w:rPr>
          <w:rFonts w:ascii="Georgia" w:hAnsi="Georgia"/>
        </w:rPr>
        <w:t xml:space="preserve">provides a baseline performance of </w:t>
      </w:r>
      <w:r w:rsidRPr="00EC106D">
        <w:rPr>
          <w:rFonts w:ascii="Georgia" w:hAnsi="Georgia"/>
          <w:color w:val="FF0000"/>
          <w:u w:val="single"/>
        </w:rPr>
        <w:t>three IOPS per gigabyte provisioned</w:t>
      </w:r>
      <w:r>
        <w:rPr>
          <w:rFonts w:ascii="Georgia" w:hAnsi="Georgia"/>
          <w:u w:val="single"/>
        </w:rPr>
        <w:t xml:space="preserve">, capping at </w:t>
      </w:r>
      <w:r w:rsidRPr="00EC106D">
        <w:rPr>
          <w:rFonts w:ascii="Georgia" w:hAnsi="Georgia"/>
          <w:color w:val="FF0000"/>
          <w:u w:val="single"/>
        </w:rPr>
        <w:t>10,000 IOPS</w:t>
      </w:r>
      <w:r w:rsidRPr="00EC106D">
        <w:rPr>
          <w:rFonts w:ascii="Georgia" w:hAnsi="Georgia"/>
          <w:color w:val="FF0000"/>
        </w:rPr>
        <w:t>.</w:t>
      </w:r>
    </w:p>
    <w:p w:rsidR="00D05E19" w:rsidRDefault="00D05E19" w:rsidP="00D05E19">
      <w:pPr>
        <w:numPr>
          <w:ilvl w:val="0"/>
          <w:numId w:val="1"/>
        </w:numPr>
        <w:autoSpaceDE w:val="0"/>
        <w:autoSpaceDN w:val="0"/>
        <w:rPr>
          <w:rFonts w:ascii="Georgia" w:hAnsi="Georgia"/>
        </w:rPr>
      </w:pPr>
      <w:r>
        <w:rPr>
          <w:rFonts w:ascii="Georgia" w:hAnsi="Georgia"/>
        </w:rPr>
        <w:t xml:space="preserve">volumes under 1 TB also feature the ability to </w:t>
      </w:r>
      <w:r w:rsidRPr="00EC106D">
        <w:rPr>
          <w:rFonts w:ascii="Georgia" w:hAnsi="Georgia"/>
          <w:color w:val="FF0000"/>
        </w:rPr>
        <w:t xml:space="preserve">burst to up to 3,000IOPS </w:t>
      </w:r>
      <w:r>
        <w:rPr>
          <w:rFonts w:ascii="Georgia" w:hAnsi="Georgia"/>
        </w:rPr>
        <w:t xml:space="preserve">for extended periods of time. </w:t>
      </w:r>
    </w:p>
    <w:p w:rsidR="00D05E19" w:rsidRDefault="00D05E19" w:rsidP="00D05E19">
      <w:pPr>
        <w:pStyle w:val="ListParagraph"/>
        <w:autoSpaceDE w:val="0"/>
        <w:autoSpaceDN w:val="0"/>
        <w:rPr>
          <w:rFonts w:ascii="Georgia" w:hAnsi="Georgia"/>
        </w:rPr>
      </w:pPr>
      <w:r>
        <w:rPr>
          <w:rFonts w:ascii="Georgia" w:hAnsi="Georgia"/>
        </w:rPr>
        <w:t>For instance, if you have a 500 GB volume you can expect a baseline of 1,500 IOPS. Whenever you are not using these IOPS, they are accumulated as I/O credits. When your volume then has heavy traffic, it will use the I/O credits at a rate of up to 3,000 IOPS until they are depleted. At that point, your performance reverts to 1,500 IOPS. At 1 TB, the baseline performance of the volume is already at 3,000 IOPS, so bursting behavior does not apply</w:t>
      </w:r>
    </w:p>
    <w:p w:rsidR="00D05E19" w:rsidRDefault="00D05E19" w:rsidP="00D05E19">
      <w:pPr>
        <w:numPr>
          <w:ilvl w:val="0"/>
          <w:numId w:val="1"/>
        </w:numPr>
        <w:autoSpaceDE w:val="0"/>
        <w:autoSpaceDN w:val="0"/>
        <w:rPr>
          <w:rFonts w:ascii="Georgia" w:hAnsi="Georgia"/>
        </w:rPr>
      </w:pPr>
      <w:r w:rsidRPr="00EC106D">
        <w:rPr>
          <w:rFonts w:ascii="Georgia" w:hAnsi="Georgia"/>
          <w:color w:val="FF0000"/>
        </w:rPr>
        <w:t>billed based on the amount of data space provisioned</w:t>
      </w:r>
      <w:r>
        <w:rPr>
          <w:rFonts w:ascii="Georgia" w:hAnsi="Georgia"/>
        </w:rPr>
        <w:t xml:space="preserve">, regardless of how much data you </w:t>
      </w:r>
      <w:proofErr w:type="gramStart"/>
      <w:r>
        <w:rPr>
          <w:rFonts w:ascii="Georgia" w:hAnsi="Georgia"/>
        </w:rPr>
        <w:t>actually store</w:t>
      </w:r>
      <w:proofErr w:type="gramEnd"/>
      <w:r>
        <w:rPr>
          <w:rFonts w:ascii="Georgia" w:hAnsi="Georgia"/>
        </w:rPr>
        <w:t xml:space="preserve"> on the volume</w:t>
      </w:r>
    </w:p>
    <w:p w:rsidR="00D05E19" w:rsidRDefault="00D05E19" w:rsidP="00D05E19">
      <w:pPr>
        <w:numPr>
          <w:ilvl w:val="0"/>
          <w:numId w:val="1"/>
        </w:numPr>
        <w:autoSpaceDE w:val="0"/>
        <w:autoSpaceDN w:val="0"/>
        <w:rPr>
          <w:rFonts w:ascii="Georgia" w:hAnsi="Georgia"/>
        </w:rPr>
      </w:pPr>
      <w:r>
        <w:rPr>
          <w:rFonts w:ascii="Georgia" w:hAnsi="Georgia"/>
        </w:rPr>
        <w:t xml:space="preserve">suited for a </w:t>
      </w:r>
      <w:r>
        <w:rPr>
          <w:rFonts w:ascii="Georgia" w:hAnsi="Georgia"/>
          <w:u w:val="single"/>
        </w:rPr>
        <w:t>wide range of workloads where the very highest disk performance is not critical</w:t>
      </w:r>
      <w:r>
        <w:rPr>
          <w:rFonts w:ascii="Georgia" w:hAnsi="Georgia"/>
        </w:rPr>
        <w:t>, such as:</w:t>
      </w:r>
    </w:p>
    <w:p w:rsidR="00D05E19" w:rsidRDefault="00D05E19" w:rsidP="00D05E19">
      <w:pPr>
        <w:numPr>
          <w:ilvl w:val="1"/>
          <w:numId w:val="1"/>
        </w:numPr>
        <w:autoSpaceDE w:val="0"/>
        <w:autoSpaceDN w:val="0"/>
        <w:rPr>
          <w:rFonts w:ascii="Georgia" w:hAnsi="Georgia"/>
        </w:rPr>
      </w:pPr>
      <w:r>
        <w:rPr>
          <w:rFonts w:ascii="Georgia" w:hAnsi="Georgia"/>
        </w:rPr>
        <w:t>System boot volumes (OS disk)</w:t>
      </w:r>
    </w:p>
    <w:p w:rsidR="00D05E19" w:rsidRDefault="00D05E19" w:rsidP="00D05E19">
      <w:pPr>
        <w:numPr>
          <w:ilvl w:val="1"/>
          <w:numId w:val="1"/>
        </w:numPr>
        <w:autoSpaceDE w:val="0"/>
        <w:autoSpaceDN w:val="0"/>
        <w:rPr>
          <w:rFonts w:ascii="Georgia" w:hAnsi="Georgia"/>
        </w:rPr>
      </w:pPr>
      <w:r>
        <w:rPr>
          <w:rFonts w:ascii="Georgia" w:hAnsi="Georgia"/>
        </w:rPr>
        <w:t>Small- to medium-sized databases ()</w:t>
      </w:r>
    </w:p>
    <w:p w:rsidR="00D05E19" w:rsidRDefault="00D05E19" w:rsidP="00D05E19">
      <w:pPr>
        <w:numPr>
          <w:ilvl w:val="1"/>
          <w:numId w:val="1"/>
        </w:numPr>
        <w:autoSpaceDE w:val="0"/>
        <w:autoSpaceDN w:val="0"/>
        <w:rPr>
          <w:rFonts w:ascii="Georgia" w:hAnsi="Georgia"/>
        </w:rPr>
      </w:pPr>
      <w:r>
        <w:rPr>
          <w:rFonts w:ascii="Georgia" w:hAnsi="Georgia"/>
        </w:rPr>
        <w:t>Development and test environment</w:t>
      </w:r>
    </w:p>
    <w:p w:rsidR="00D558C0" w:rsidRDefault="00D558C0" w:rsidP="00D558C0">
      <w:pPr>
        <w:autoSpaceDE w:val="0"/>
        <w:autoSpaceDN w:val="0"/>
        <w:ind w:left="1440"/>
        <w:rPr>
          <w:rFonts w:ascii="Georgia" w:hAnsi="Georgia"/>
        </w:rPr>
      </w:pPr>
    </w:p>
    <w:p w:rsidR="007934C7" w:rsidRDefault="00D558C0" w:rsidP="00D558C0">
      <w:pPr>
        <w:pStyle w:val="ListParagraph"/>
        <w:numPr>
          <w:ilvl w:val="0"/>
          <w:numId w:val="1"/>
        </w:numPr>
        <w:autoSpaceDE w:val="0"/>
        <w:autoSpaceDN w:val="0"/>
        <w:rPr>
          <w:rFonts w:ascii="Georgia" w:hAnsi="Georgia"/>
        </w:rPr>
      </w:pPr>
      <w:r>
        <w:rPr>
          <w:rFonts w:ascii="Georgia" w:hAnsi="Georgia"/>
        </w:rPr>
        <w:t xml:space="preserve">IOPS – 100/3000 – Minimum 100 </w:t>
      </w:r>
      <w:proofErr w:type="gramStart"/>
      <w:r>
        <w:rPr>
          <w:rFonts w:ascii="Georgia" w:hAnsi="Georgia"/>
        </w:rPr>
        <w:t>IOPS ,</w:t>
      </w:r>
      <w:proofErr w:type="gramEnd"/>
      <w:r>
        <w:rPr>
          <w:rFonts w:ascii="Georgia" w:hAnsi="Georgia"/>
        </w:rPr>
        <w:t xml:space="preserve"> burstable to 3000 – 3 IOPS per GB</w:t>
      </w:r>
    </w:p>
    <w:p w:rsidR="00C42908" w:rsidRDefault="00C42908" w:rsidP="00C42908">
      <w:pPr>
        <w:autoSpaceDE w:val="0"/>
        <w:autoSpaceDN w:val="0"/>
        <w:rPr>
          <w:rFonts w:ascii="Georgia" w:hAnsi="Georgia"/>
        </w:rPr>
      </w:pPr>
    </w:p>
    <w:p w:rsidR="00C42908" w:rsidRDefault="00C42908" w:rsidP="00C42908">
      <w:pPr>
        <w:autoSpaceDE w:val="0"/>
        <w:autoSpaceDN w:val="0"/>
        <w:rPr>
          <w:rFonts w:ascii="Georgia" w:hAnsi="Georgia"/>
        </w:rPr>
      </w:pPr>
    </w:p>
    <w:p w:rsidR="00C42908" w:rsidRPr="00C42908" w:rsidRDefault="00C42908" w:rsidP="00C42908">
      <w:pPr>
        <w:autoSpaceDE w:val="0"/>
        <w:autoSpaceDN w:val="0"/>
        <w:rPr>
          <w:rFonts w:ascii="Georgia" w:hAnsi="Georgia"/>
        </w:rPr>
      </w:pPr>
    </w:p>
    <w:p w:rsidR="00D05E19" w:rsidRDefault="00D05E19" w:rsidP="00D05E19">
      <w:pPr>
        <w:pStyle w:val="ListParagraph"/>
        <w:autoSpaceDE w:val="0"/>
        <w:autoSpaceDN w:val="0"/>
        <w:ind w:left="1440"/>
        <w:rPr>
          <w:rFonts w:ascii="Georgia" w:hAnsi="Georgia"/>
        </w:rPr>
      </w:pPr>
    </w:p>
    <w:p w:rsidR="00D05E19" w:rsidRDefault="00D05E19" w:rsidP="00D05E19">
      <w:pPr>
        <w:autoSpaceDE w:val="0"/>
        <w:autoSpaceDN w:val="0"/>
        <w:rPr>
          <w:rFonts w:ascii="LiberationSans-Bold" w:hAnsi="LiberationSans-Bold"/>
          <w:b/>
          <w:bCs/>
        </w:rPr>
      </w:pPr>
      <w:r>
        <w:rPr>
          <w:rFonts w:ascii="LiberationSans-Bold" w:hAnsi="LiberationSans-Bold"/>
          <w:b/>
          <w:bCs/>
        </w:rPr>
        <w:lastRenderedPageBreak/>
        <w:t>Provisioned IOPS SSD</w:t>
      </w:r>
    </w:p>
    <w:p w:rsidR="00D05E19" w:rsidRDefault="00D05E19" w:rsidP="00D05E19">
      <w:pPr>
        <w:numPr>
          <w:ilvl w:val="0"/>
          <w:numId w:val="1"/>
        </w:numPr>
        <w:autoSpaceDE w:val="0"/>
        <w:autoSpaceDN w:val="0"/>
        <w:rPr>
          <w:rFonts w:ascii="Georgia" w:hAnsi="Georgia"/>
        </w:rPr>
      </w:pPr>
      <w:r>
        <w:rPr>
          <w:rFonts w:ascii="Georgia" w:hAnsi="Georgia"/>
        </w:rPr>
        <w:t xml:space="preserve">designed to meet the needs of I/O-intensive workloads, particularly database workloads that are sensitive to storage performance and </w:t>
      </w:r>
      <w:proofErr w:type="spellStart"/>
      <w:r>
        <w:rPr>
          <w:rFonts w:ascii="Georgia" w:hAnsi="Georgia"/>
        </w:rPr>
        <w:t>onsistency</w:t>
      </w:r>
      <w:proofErr w:type="spellEnd"/>
      <w:r>
        <w:rPr>
          <w:rFonts w:ascii="Georgia" w:hAnsi="Georgia"/>
        </w:rPr>
        <w:t xml:space="preserve"> in random access I/O throughput</w:t>
      </w:r>
    </w:p>
    <w:p w:rsidR="00D05E19" w:rsidRDefault="00D05E19" w:rsidP="00D05E19">
      <w:pPr>
        <w:numPr>
          <w:ilvl w:val="0"/>
          <w:numId w:val="1"/>
        </w:numPr>
        <w:autoSpaceDE w:val="0"/>
        <w:autoSpaceDN w:val="0"/>
        <w:rPr>
          <w:rFonts w:ascii="Georgia" w:hAnsi="Georgia"/>
        </w:rPr>
      </w:pPr>
      <w:r>
        <w:rPr>
          <w:rFonts w:ascii="Georgia" w:hAnsi="Georgia"/>
        </w:rPr>
        <w:t>most expensive</w:t>
      </w:r>
    </w:p>
    <w:p w:rsidR="00D05E19" w:rsidRDefault="00D05E19" w:rsidP="00D05E19">
      <w:pPr>
        <w:numPr>
          <w:ilvl w:val="0"/>
          <w:numId w:val="1"/>
        </w:numPr>
        <w:autoSpaceDE w:val="0"/>
        <w:autoSpaceDN w:val="0"/>
        <w:rPr>
          <w:rFonts w:ascii="Georgia" w:hAnsi="Georgia"/>
        </w:rPr>
      </w:pPr>
      <w:r>
        <w:rPr>
          <w:rFonts w:ascii="Georgia" w:hAnsi="Georgia"/>
        </w:rPr>
        <w:t>Highest performance</w:t>
      </w:r>
    </w:p>
    <w:p w:rsidR="00D05E19" w:rsidRDefault="00D05E19" w:rsidP="00D05E19">
      <w:pPr>
        <w:numPr>
          <w:ilvl w:val="0"/>
          <w:numId w:val="1"/>
        </w:numPr>
        <w:autoSpaceDE w:val="0"/>
        <w:autoSpaceDN w:val="0"/>
        <w:rPr>
          <w:rFonts w:ascii="Georgia" w:hAnsi="Georgia"/>
        </w:rPr>
      </w:pPr>
      <w:r>
        <w:rPr>
          <w:rFonts w:ascii="Georgia" w:hAnsi="Georgia"/>
        </w:rPr>
        <w:t>size from 4 GB to 16 TB.</w:t>
      </w:r>
    </w:p>
    <w:p w:rsidR="00D05E19" w:rsidRDefault="00D05E19" w:rsidP="00D05E19">
      <w:pPr>
        <w:numPr>
          <w:ilvl w:val="0"/>
          <w:numId w:val="1"/>
        </w:numPr>
        <w:autoSpaceDE w:val="0"/>
        <w:autoSpaceDN w:val="0"/>
        <w:rPr>
          <w:rFonts w:ascii="Georgia" w:hAnsi="Georgia"/>
        </w:rPr>
      </w:pPr>
      <w:r>
        <w:rPr>
          <w:rFonts w:ascii="Georgia" w:hAnsi="Georgia"/>
        </w:rPr>
        <w:t xml:space="preserve">During provision - specify not just the size, but also the desired number of IOPS, up to the lower of the maximum of </w:t>
      </w:r>
      <w:r w:rsidRPr="00C42908">
        <w:rPr>
          <w:rFonts w:ascii="Georgia" w:hAnsi="Georgia"/>
          <w:color w:val="FF0000"/>
          <w:u w:val="single"/>
        </w:rPr>
        <w:t>30 times the number of GB of the volume</w:t>
      </w:r>
      <w:r w:rsidRPr="00C42908">
        <w:rPr>
          <w:rFonts w:ascii="Georgia" w:hAnsi="Georgia"/>
          <w:color w:val="FF0000"/>
        </w:rPr>
        <w:t xml:space="preserve">, or </w:t>
      </w:r>
      <w:r w:rsidR="00C42908" w:rsidRPr="00C42908">
        <w:rPr>
          <w:rFonts w:ascii="Georgia" w:hAnsi="Georgia"/>
          <w:color w:val="FF0000"/>
          <w:u w:val="single"/>
        </w:rPr>
        <w:t>32</w:t>
      </w:r>
      <w:r w:rsidRPr="00C42908">
        <w:rPr>
          <w:rFonts w:ascii="Georgia" w:hAnsi="Georgia"/>
          <w:color w:val="FF0000"/>
          <w:u w:val="single"/>
        </w:rPr>
        <w:t>,000 IOPS</w:t>
      </w:r>
    </w:p>
    <w:p w:rsidR="00D05E19" w:rsidRDefault="00D05E19" w:rsidP="00D05E19">
      <w:pPr>
        <w:numPr>
          <w:ilvl w:val="0"/>
          <w:numId w:val="1"/>
        </w:numPr>
        <w:autoSpaceDE w:val="0"/>
        <w:autoSpaceDN w:val="0"/>
        <w:rPr>
          <w:rFonts w:ascii="Georgia" w:hAnsi="Georgia"/>
        </w:rPr>
      </w:pPr>
      <w:r>
        <w:rPr>
          <w:rFonts w:ascii="Georgia" w:hAnsi="Georgia"/>
        </w:rPr>
        <w:t xml:space="preserve">You can </w:t>
      </w:r>
      <w:r w:rsidRPr="00C42908">
        <w:rPr>
          <w:rFonts w:ascii="Georgia" w:hAnsi="Georgia"/>
          <w:color w:val="FF0000"/>
        </w:rPr>
        <w:t>stripe multiple volumes together in a RAID 0 configuration for larger size</w:t>
      </w:r>
      <w:r>
        <w:rPr>
          <w:rFonts w:ascii="Georgia" w:hAnsi="Georgia"/>
        </w:rPr>
        <w:t xml:space="preserve"> and greater performance. Amazon EBS </w:t>
      </w:r>
      <w:r>
        <w:rPr>
          <w:rFonts w:ascii="Georgia" w:hAnsi="Georgia"/>
          <w:u w:val="single"/>
        </w:rPr>
        <w:t>delivers within 10 percent of the provisioned IOPS performance</w:t>
      </w:r>
      <w:r>
        <w:rPr>
          <w:rFonts w:ascii="Georgia" w:hAnsi="Georgia"/>
        </w:rPr>
        <w:t xml:space="preserve"> 99.9 percent of the time over a given year.</w:t>
      </w:r>
    </w:p>
    <w:p w:rsidR="00D05E19" w:rsidRDefault="00D05E19" w:rsidP="00D05E19">
      <w:pPr>
        <w:numPr>
          <w:ilvl w:val="0"/>
          <w:numId w:val="1"/>
        </w:numPr>
        <w:autoSpaceDE w:val="0"/>
        <w:autoSpaceDN w:val="0"/>
        <w:rPr>
          <w:rFonts w:ascii="Georgia" w:hAnsi="Georgia"/>
        </w:rPr>
      </w:pPr>
      <w:r>
        <w:rPr>
          <w:rFonts w:ascii="Georgia" w:hAnsi="Georgia"/>
        </w:rPr>
        <w:t>Pricing is based on the size of the volume and the amount of IOPS reserved</w:t>
      </w:r>
    </w:p>
    <w:p w:rsidR="00D05E19" w:rsidRDefault="00D05E19" w:rsidP="00D05E19">
      <w:pPr>
        <w:numPr>
          <w:ilvl w:val="0"/>
          <w:numId w:val="1"/>
        </w:numPr>
        <w:autoSpaceDE w:val="0"/>
        <w:autoSpaceDN w:val="0"/>
        <w:rPr>
          <w:rFonts w:ascii="Georgia" w:hAnsi="Georgia"/>
        </w:rPr>
      </w:pPr>
      <w:r>
        <w:rPr>
          <w:rFonts w:ascii="Georgia" w:hAnsi="Georgia"/>
        </w:rPr>
        <w:t>Price is more than General purpose SSD</w:t>
      </w:r>
    </w:p>
    <w:p w:rsidR="00D05E19" w:rsidRDefault="00D05E19" w:rsidP="00D05E19">
      <w:pPr>
        <w:numPr>
          <w:ilvl w:val="0"/>
          <w:numId w:val="1"/>
        </w:numPr>
        <w:autoSpaceDE w:val="0"/>
        <w:autoSpaceDN w:val="0"/>
        <w:rPr>
          <w:rFonts w:ascii="Georgia" w:hAnsi="Georgia"/>
        </w:rPr>
      </w:pPr>
      <w:r>
        <w:rPr>
          <w:rFonts w:ascii="Georgia" w:hAnsi="Georgia"/>
        </w:rPr>
        <w:t>volumes provide predictable, high performance and are well suited for:</w:t>
      </w:r>
    </w:p>
    <w:p w:rsidR="00D05E19" w:rsidRDefault="00D05E19" w:rsidP="00D05E19">
      <w:pPr>
        <w:numPr>
          <w:ilvl w:val="1"/>
          <w:numId w:val="1"/>
        </w:numPr>
        <w:autoSpaceDE w:val="0"/>
        <w:autoSpaceDN w:val="0"/>
        <w:rPr>
          <w:rFonts w:ascii="Georgia" w:hAnsi="Georgia"/>
        </w:rPr>
      </w:pPr>
      <w:r>
        <w:rPr>
          <w:rFonts w:ascii="Georgia" w:hAnsi="Georgia"/>
        </w:rPr>
        <w:t>Critical business applications that require sustained IOPS performance</w:t>
      </w:r>
    </w:p>
    <w:p w:rsidR="00D05E19" w:rsidRDefault="00D05E19" w:rsidP="00D05E19">
      <w:pPr>
        <w:numPr>
          <w:ilvl w:val="1"/>
          <w:numId w:val="1"/>
        </w:numPr>
        <w:autoSpaceDE w:val="0"/>
        <w:autoSpaceDN w:val="0"/>
        <w:rPr>
          <w:rFonts w:ascii="Georgia" w:hAnsi="Georgia"/>
          <w:u w:val="single"/>
        </w:rPr>
      </w:pPr>
      <w:r>
        <w:rPr>
          <w:rFonts w:ascii="Georgia" w:hAnsi="Georgia"/>
          <w:u w:val="single"/>
        </w:rPr>
        <w:t>Large database workloads</w:t>
      </w:r>
    </w:p>
    <w:p w:rsidR="00D05E19" w:rsidRDefault="00D05E19" w:rsidP="00D05E19">
      <w:pPr>
        <w:rPr>
          <w:color w:val="1F497D"/>
        </w:rPr>
      </w:pPr>
    </w:p>
    <w:p w:rsidR="00D05E19" w:rsidRDefault="00D05E19" w:rsidP="00D05E19">
      <w:pPr>
        <w:rPr>
          <w:color w:val="1F497D"/>
        </w:rPr>
      </w:pPr>
    </w:p>
    <w:p w:rsidR="00C42908" w:rsidRDefault="00C42908" w:rsidP="00D05E19">
      <w:pPr>
        <w:rPr>
          <w:color w:val="1F497D"/>
        </w:rPr>
      </w:pPr>
    </w:p>
    <w:p w:rsidR="00C42908" w:rsidRDefault="00C42908" w:rsidP="00D05E19">
      <w:pPr>
        <w:rPr>
          <w:color w:val="1F497D"/>
        </w:rPr>
      </w:pPr>
      <w:r>
        <w:rPr>
          <w:noProof/>
        </w:rPr>
        <w:drawing>
          <wp:inline distT="0" distB="0" distL="0" distR="0" wp14:anchorId="76888E9C" wp14:editId="28033166">
            <wp:extent cx="5943600" cy="34677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467735"/>
                    </a:xfrm>
                    <a:prstGeom prst="rect">
                      <a:avLst/>
                    </a:prstGeom>
                  </pic:spPr>
                </pic:pic>
              </a:graphicData>
            </a:graphic>
          </wp:inline>
        </w:drawing>
      </w:r>
    </w:p>
    <w:p w:rsidR="00D05E19" w:rsidRDefault="00D05E19" w:rsidP="00D05E19">
      <w:pPr>
        <w:rPr>
          <w:color w:val="1F497D"/>
        </w:rPr>
      </w:pPr>
    </w:p>
    <w:p w:rsidR="00D05E19" w:rsidRDefault="00D05E19" w:rsidP="00D05E19">
      <w:pPr>
        <w:autoSpaceDE w:val="0"/>
        <w:autoSpaceDN w:val="0"/>
        <w:rPr>
          <w:rFonts w:ascii="Georgia" w:hAnsi="Georgia"/>
        </w:rPr>
      </w:pPr>
      <w:r>
        <w:rPr>
          <w:rFonts w:ascii="Georgia" w:hAnsi="Georgia"/>
          <w:u w:val="single"/>
        </w:rPr>
        <w:t>Throughput-Optimized HDD volumes</w:t>
      </w:r>
      <w:r>
        <w:rPr>
          <w:rFonts w:ascii="Georgia" w:hAnsi="Georgia"/>
        </w:rPr>
        <w:t xml:space="preserve"> are low-cost HDD volumes designed for frequent-access, throughput-intensive workloads such as big data, data warehouses, and log processing. Volumes can be up to 16 TB with a </w:t>
      </w:r>
      <w:r>
        <w:rPr>
          <w:rFonts w:ascii="Georgia" w:hAnsi="Georgia"/>
          <w:u w:val="single"/>
        </w:rPr>
        <w:t>maximum IOPS of 500</w:t>
      </w:r>
      <w:r>
        <w:rPr>
          <w:rFonts w:ascii="Georgia" w:hAnsi="Georgia"/>
        </w:rPr>
        <w:t xml:space="preserve"> and maximum throughput of </w:t>
      </w:r>
      <w:r>
        <w:rPr>
          <w:rFonts w:ascii="Georgia" w:hAnsi="Georgia"/>
          <w:i/>
          <w:iCs/>
        </w:rPr>
        <w:t>500 MB</w:t>
      </w:r>
      <w:r>
        <w:rPr>
          <w:rFonts w:ascii="Georgia" w:hAnsi="Georgia"/>
        </w:rPr>
        <w:t>/s. These volumes are significantly less expensive than general-purpose SSD volumes.</w:t>
      </w:r>
    </w:p>
    <w:p w:rsidR="00AB4981" w:rsidRDefault="00AB4981" w:rsidP="00D05E19">
      <w:pPr>
        <w:autoSpaceDE w:val="0"/>
        <w:autoSpaceDN w:val="0"/>
        <w:rPr>
          <w:rFonts w:ascii="Georgia" w:hAnsi="Georgia"/>
        </w:rPr>
      </w:pPr>
    </w:p>
    <w:p w:rsidR="00D05E19" w:rsidRDefault="00D05E19" w:rsidP="00D05E19">
      <w:pPr>
        <w:autoSpaceDE w:val="0"/>
        <w:autoSpaceDN w:val="0"/>
        <w:rPr>
          <w:rFonts w:ascii="Georgia" w:hAnsi="Georgia"/>
        </w:rPr>
      </w:pPr>
      <w:r>
        <w:rPr>
          <w:rFonts w:ascii="Georgia" w:hAnsi="Georgia"/>
          <w:u w:val="single"/>
        </w:rPr>
        <w:t>Cold HDD volume</w:t>
      </w:r>
      <w:r>
        <w:rPr>
          <w:rFonts w:ascii="Georgia" w:hAnsi="Georgia"/>
        </w:rPr>
        <w:t xml:space="preserve">s are designed for less frequently accessed workloads, such as colder data requiring fewer scans per day. Volumes can be up to 16 TB with a </w:t>
      </w:r>
      <w:r>
        <w:rPr>
          <w:rFonts w:ascii="Georgia" w:hAnsi="Georgia"/>
          <w:u w:val="single"/>
        </w:rPr>
        <w:t>maximum IOPS of 250</w:t>
      </w:r>
      <w:r>
        <w:rPr>
          <w:rFonts w:ascii="Georgia" w:hAnsi="Georgia"/>
        </w:rPr>
        <w:t xml:space="preserve"> and maximum throughput of </w:t>
      </w:r>
      <w:r>
        <w:rPr>
          <w:rFonts w:ascii="Georgia" w:hAnsi="Georgia"/>
          <w:u w:val="single"/>
        </w:rPr>
        <w:t>250 MB/</w:t>
      </w:r>
      <w:r>
        <w:rPr>
          <w:rFonts w:ascii="Georgia" w:hAnsi="Georgia"/>
        </w:rPr>
        <w:t>s. These volumes are</w:t>
      </w:r>
    </w:p>
    <w:p w:rsidR="00D05E19" w:rsidRDefault="00D05E19" w:rsidP="00D05E19">
      <w:pPr>
        <w:rPr>
          <w:rFonts w:ascii="Georgia" w:hAnsi="Georgia"/>
        </w:rPr>
      </w:pPr>
      <w:r>
        <w:rPr>
          <w:rFonts w:ascii="Georgia" w:hAnsi="Georgia"/>
        </w:rPr>
        <w:lastRenderedPageBreak/>
        <w:t>significantly less expensive than Throughput-Optimized HDD volumes.</w:t>
      </w:r>
    </w:p>
    <w:p w:rsidR="00D05E19" w:rsidRDefault="00D05E19" w:rsidP="00D05E19">
      <w:pPr>
        <w:rPr>
          <w:rFonts w:ascii="Georgia" w:hAnsi="Georgia"/>
        </w:rPr>
      </w:pPr>
    </w:p>
    <w:p w:rsidR="00D05E19" w:rsidRDefault="00D05E19" w:rsidP="00D05E19">
      <w:pPr>
        <w:autoSpaceDE w:val="0"/>
        <w:autoSpaceDN w:val="0"/>
        <w:rPr>
          <w:rFonts w:ascii="Georgia" w:hAnsi="Georgia"/>
        </w:rPr>
      </w:pPr>
      <w:r>
        <w:rPr>
          <w:rFonts w:ascii="Georgia" w:hAnsi="Georgia"/>
          <w:u w:val="single"/>
        </w:rPr>
        <w:t>An Amazon EBS-optimized instance</w:t>
      </w:r>
      <w:r>
        <w:rPr>
          <w:rFonts w:ascii="Georgia" w:hAnsi="Georgia"/>
        </w:rPr>
        <w:t xml:space="preserve"> uses an optimized configuration stack and provides additional, dedicated capacity for Amazon EBS I/O. </w:t>
      </w:r>
    </w:p>
    <w:p w:rsidR="00D05E19" w:rsidRDefault="00D05E19" w:rsidP="00D05E19">
      <w:pPr>
        <w:autoSpaceDE w:val="0"/>
        <w:autoSpaceDN w:val="0"/>
        <w:rPr>
          <w:rFonts w:ascii="Georgia" w:hAnsi="Georgia"/>
        </w:rPr>
      </w:pPr>
      <w:r>
        <w:rPr>
          <w:rFonts w:ascii="Georgia" w:hAnsi="Georgia"/>
        </w:rPr>
        <w:t xml:space="preserve">This optimization provides the best performance for your Amazon EBS volumes by minimizing contention between Amazon EBS I/O and other traffic from your instance. </w:t>
      </w:r>
    </w:p>
    <w:p w:rsidR="00D05E19" w:rsidRDefault="00D05E19" w:rsidP="00D05E19">
      <w:pPr>
        <w:autoSpaceDE w:val="0"/>
        <w:autoSpaceDN w:val="0"/>
        <w:rPr>
          <w:rFonts w:ascii="Georgia" w:hAnsi="Georgia"/>
        </w:rPr>
      </w:pPr>
      <w:r>
        <w:rPr>
          <w:rFonts w:ascii="Georgia" w:hAnsi="Georgia"/>
        </w:rPr>
        <w:t xml:space="preserve">When you select Amazon </w:t>
      </w:r>
      <w:proofErr w:type="spellStart"/>
      <w:r>
        <w:rPr>
          <w:rFonts w:ascii="Georgia" w:hAnsi="Georgia"/>
        </w:rPr>
        <w:t>EBSoptimized</w:t>
      </w:r>
      <w:proofErr w:type="spellEnd"/>
      <w:r>
        <w:rPr>
          <w:rFonts w:ascii="Georgia" w:hAnsi="Georgia"/>
        </w:rPr>
        <w:t xml:space="preserve"> for an instance, you pay an </w:t>
      </w:r>
      <w:r>
        <w:rPr>
          <w:rFonts w:ascii="Georgia" w:hAnsi="Georgia"/>
          <w:u w:val="single"/>
        </w:rPr>
        <w:t>additional hourly charge for that instance</w:t>
      </w:r>
      <w:r>
        <w:rPr>
          <w:rFonts w:ascii="Georgia" w:hAnsi="Georgia"/>
        </w:rPr>
        <w:t>.</w:t>
      </w:r>
    </w:p>
    <w:p w:rsidR="00D05E19" w:rsidRDefault="00D05E19" w:rsidP="00D05E19">
      <w:pPr>
        <w:rPr>
          <w:rFonts w:ascii="Georgia" w:hAnsi="Georgia"/>
        </w:rPr>
      </w:pPr>
    </w:p>
    <w:p w:rsidR="00D05E19" w:rsidRDefault="00D05E19" w:rsidP="00D05E19">
      <w:pPr>
        <w:rPr>
          <w:color w:val="1F497D"/>
        </w:rPr>
      </w:pPr>
      <w:r>
        <w:rPr>
          <w:color w:val="1F497D"/>
        </w:rPr>
        <w:t>Backup</w:t>
      </w:r>
    </w:p>
    <w:p w:rsidR="00D05E19" w:rsidRDefault="00D05E19" w:rsidP="00D05E19">
      <w:pPr>
        <w:rPr>
          <w:rFonts w:ascii="LiberationSans-Bold" w:hAnsi="LiberationSans-Bold"/>
          <w:b/>
          <w:bCs/>
        </w:rPr>
      </w:pPr>
      <w:r>
        <w:rPr>
          <w:rFonts w:ascii="LiberationSans-Bold" w:hAnsi="LiberationSans-Bold"/>
          <w:b/>
          <w:bCs/>
        </w:rPr>
        <w:t>Snapshots</w:t>
      </w:r>
    </w:p>
    <w:p w:rsidR="00D05E19" w:rsidRDefault="00D05E19" w:rsidP="00D05E19">
      <w:pPr>
        <w:autoSpaceDE w:val="0"/>
        <w:autoSpaceDN w:val="0"/>
        <w:rPr>
          <w:rFonts w:ascii="Georgia" w:hAnsi="Georgia"/>
        </w:rPr>
      </w:pPr>
      <w:r>
        <w:rPr>
          <w:rFonts w:ascii="Georgia" w:hAnsi="Georgia"/>
        </w:rPr>
        <w:t xml:space="preserve">Snapshots are </w:t>
      </w:r>
      <w:r w:rsidRPr="00AB4981">
        <w:rPr>
          <w:rFonts w:ascii="Georgia" w:hAnsi="Georgia"/>
          <w:color w:val="FF0000"/>
        </w:rPr>
        <w:t>incremental backups</w:t>
      </w:r>
      <w:r>
        <w:rPr>
          <w:rFonts w:ascii="Georgia" w:hAnsi="Georgia"/>
        </w:rPr>
        <w:t>, which means that only the blocks on the device that have changed since your most recent snapshot are saved</w:t>
      </w:r>
    </w:p>
    <w:p w:rsidR="00D05E19" w:rsidRDefault="00D05E19" w:rsidP="00D05E19">
      <w:pPr>
        <w:rPr>
          <w:rFonts w:ascii="Georgia" w:hAnsi="Georgia"/>
        </w:rPr>
      </w:pPr>
      <w:r w:rsidRPr="00AB4981">
        <w:rPr>
          <w:rFonts w:ascii="Georgia" w:hAnsi="Georgia"/>
          <w:color w:val="FF0000"/>
        </w:rPr>
        <w:t xml:space="preserve">snapshot is stored using Amazon S3 </w:t>
      </w:r>
      <w:r>
        <w:rPr>
          <w:rFonts w:ascii="Georgia" w:hAnsi="Georgia"/>
        </w:rPr>
        <w:t>technology.</w:t>
      </w:r>
    </w:p>
    <w:p w:rsidR="00D05E19" w:rsidRPr="00AB4981" w:rsidRDefault="00D05E19" w:rsidP="00D05E19">
      <w:pPr>
        <w:rPr>
          <w:rFonts w:ascii="Georgia" w:hAnsi="Georgia"/>
          <w:color w:val="FF0000"/>
        </w:rPr>
      </w:pPr>
      <w:r w:rsidRPr="00AB4981">
        <w:rPr>
          <w:rFonts w:ascii="Georgia" w:hAnsi="Georgia"/>
          <w:color w:val="FF0000"/>
        </w:rPr>
        <w:t>snapshot is free</w:t>
      </w:r>
      <w:r>
        <w:rPr>
          <w:rFonts w:ascii="Georgia" w:hAnsi="Georgia"/>
        </w:rPr>
        <w:t xml:space="preserve">. You </w:t>
      </w:r>
      <w:r w:rsidRPr="00AB4981">
        <w:rPr>
          <w:rFonts w:ascii="Georgia" w:hAnsi="Georgia"/>
          <w:color w:val="FF0000"/>
        </w:rPr>
        <w:t>pay only the storage costs for the snapshot data</w:t>
      </w:r>
    </w:p>
    <w:p w:rsidR="00D05E19" w:rsidRDefault="00D05E19" w:rsidP="00D05E19">
      <w:pPr>
        <w:autoSpaceDE w:val="0"/>
        <w:autoSpaceDN w:val="0"/>
        <w:rPr>
          <w:rFonts w:ascii="Georgia" w:hAnsi="Georgia"/>
        </w:rPr>
      </w:pPr>
      <w:r w:rsidRPr="00AB4981">
        <w:rPr>
          <w:rFonts w:ascii="Georgia" w:hAnsi="Georgia"/>
          <w:color w:val="FF0000"/>
        </w:rPr>
        <w:t xml:space="preserve">are </w:t>
      </w:r>
      <w:r w:rsidRPr="00AB4981">
        <w:rPr>
          <w:rFonts w:ascii="Georgia" w:hAnsi="Georgia"/>
          <w:color w:val="FF0000"/>
          <w:u w:val="single"/>
        </w:rPr>
        <w:t>stored in AWS-controlled storage</w:t>
      </w:r>
      <w:r w:rsidRPr="00AB4981">
        <w:rPr>
          <w:rFonts w:ascii="Georgia" w:hAnsi="Georgia"/>
          <w:color w:val="FF0000"/>
        </w:rPr>
        <w:t xml:space="preserve"> and not in your account’s Amazon S3 buckets</w:t>
      </w:r>
      <w:r>
        <w:rPr>
          <w:rFonts w:ascii="Georgia" w:hAnsi="Georgia"/>
        </w:rPr>
        <w:t xml:space="preserve">. This means </w:t>
      </w:r>
      <w:r w:rsidRPr="00AB4981">
        <w:rPr>
          <w:rFonts w:ascii="Georgia" w:hAnsi="Georgia"/>
          <w:color w:val="FF0000"/>
        </w:rPr>
        <w:t>you cannot manipulate them like other Amazon S3 objects</w:t>
      </w:r>
    </w:p>
    <w:p w:rsidR="00AB4981" w:rsidRDefault="00D05E19" w:rsidP="00D05E19">
      <w:pPr>
        <w:autoSpaceDE w:val="0"/>
        <w:autoSpaceDN w:val="0"/>
        <w:rPr>
          <w:rFonts w:ascii="Georgia" w:hAnsi="Georgia"/>
        </w:rPr>
      </w:pPr>
      <w:r>
        <w:rPr>
          <w:rFonts w:ascii="Georgia" w:hAnsi="Georgia"/>
        </w:rPr>
        <w:t xml:space="preserve">Snapshots are </w:t>
      </w:r>
      <w:r w:rsidRPr="00AB4981">
        <w:rPr>
          <w:rFonts w:ascii="Georgia" w:hAnsi="Georgia"/>
          <w:color w:val="FF0000"/>
        </w:rPr>
        <w:t xml:space="preserve">constrained to the region </w:t>
      </w:r>
      <w:r>
        <w:rPr>
          <w:rFonts w:ascii="Georgia" w:hAnsi="Georgia"/>
        </w:rPr>
        <w:t xml:space="preserve">in which they are created, meaning you can </w:t>
      </w:r>
      <w:r w:rsidRPr="00AB4981">
        <w:rPr>
          <w:rFonts w:ascii="Georgia" w:hAnsi="Georgia"/>
          <w:color w:val="FF0000"/>
        </w:rPr>
        <w:t>use them to create new volumes only in the same region</w:t>
      </w:r>
      <w:r>
        <w:rPr>
          <w:rFonts w:ascii="Georgia" w:hAnsi="Georgia"/>
        </w:rPr>
        <w:t xml:space="preserve">.  </w:t>
      </w:r>
    </w:p>
    <w:p w:rsidR="00D05E19" w:rsidRDefault="00D05E19" w:rsidP="00D05E19">
      <w:pPr>
        <w:autoSpaceDE w:val="0"/>
        <w:autoSpaceDN w:val="0"/>
        <w:rPr>
          <w:rFonts w:ascii="Georgia" w:hAnsi="Georgia"/>
        </w:rPr>
      </w:pPr>
      <w:r>
        <w:rPr>
          <w:rFonts w:ascii="Georgia" w:hAnsi="Georgia"/>
        </w:rPr>
        <w:t xml:space="preserve">to restore a snapshot in a different region, </w:t>
      </w:r>
      <w:r w:rsidRPr="00AB4981">
        <w:rPr>
          <w:rFonts w:ascii="Georgia" w:hAnsi="Georgia"/>
          <w:color w:val="FF0000"/>
        </w:rPr>
        <w:t>you can copy a snapshot to another region</w:t>
      </w:r>
    </w:p>
    <w:p w:rsidR="00AB4981" w:rsidRDefault="00D05E19" w:rsidP="00D05E19">
      <w:pPr>
        <w:autoSpaceDE w:val="0"/>
        <w:autoSpaceDN w:val="0"/>
        <w:rPr>
          <w:rFonts w:ascii="Georgia" w:hAnsi="Georgia"/>
        </w:rPr>
      </w:pPr>
      <w:r>
        <w:rPr>
          <w:rFonts w:ascii="Georgia" w:hAnsi="Georgia"/>
        </w:rPr>
        <w:t xml:space="preserve">To use a snapshot, you create a new Amazon EBS volume from the snapshot. </w:t>
      </w:r>
    </w:p>
    <w:p w:rsidR="00D05E19" w:rsidRPr="00AB4981" w:rsidRDefault="00D05E19" w:rsidP="00D05E19">
      <w:pPr>
        <w:autoSpaceDE w:val="0"/>
        <w:autoSpaceDN w:val="0"/>
        <w:rPr>
          <w:rFonts w:ascii="Georgia" w:hAnsi="Georgia"/>
          <w:color w:val="FF0000"/>
        </w:rPr>
      </w:pPr>
      <w:r>
        <w:rPr>
          <w:rFonts w:ascii="Georgia" w:hAnsi="Georgia"/>
        </w:rPr>
        <w:t xml:space="preserve">the volume is created immediately but the </w:t>
      </w:r>
      <w:r w:rsidRPr="00AB4981">
        <w:rPr>
          <w:rFonts w:ascii="Georgia" w:hAnsi="Georgia"/>
          <w:color w:val="FF0000"/>
        </w:rPr>
        <w:t>data is loaded lazily</w:t>
      </w:r>
    </w:p>
    <w:p w:rsidR="00D05E19" w:rsidRDefault="00D05E19" w:rsidP="00D05E19">
      <w:pPr>
        <w:numPr>
          <w:ilvl w:val="0"/>
          <w:numId w:val="1"/>
        </w:numPr>
        <w:autoSpaceDE w:val="0"/>
        <w:autoSpaceDN w:val="0"/>
        <w:rPr>
          <w:rFonts w:ascii="Georgia" w:hAnsi="Georgia"/>
        </w:rPr>
      </w:pPr>
      <w:r>
        <w:rPr>
          <w:rFonts w:ascii="Georgia" w:hAnsi="Georgia"/>
        </w:rPr>
        <w:t xml:space="preserve">This means that the volume can be accessed upon creation, and if the data being requested has not yet been restored, it will be restored upon first request. Because of this, it is a </w:t>
      </w:r>
      <w:r w:rsidRPr="00AB4981">
        <w:rPr>
          <w:rFonts w:ascii="Georgia" w:hAnsi="Georgia"/>
          <w:color w:val="FF0000"/>
        </w:rPr>
        <w:t>best practice to initialize a volume created from a snapshot by accessing all the blocks in the volume</w:t>
      </w:r>
      <w:r>
        <w:rPr>
          <w:rFonts w:ascii="Georgia" w:hAnsi="Georgia"/>
        </w:rPr>
        <w:t>.</w:t>
      </w:r>
    </w:p>
    <w:p w:rsidR="00D05E19" w:rsidRDefault="00D05E19" w:rsidP="00D05E19">
      <w:pPr>
        <w:autoSpaceDE w:val="0"/>
        <w:autoSpaceDN w:val="0"/>
        <w:rPr>
          <w:rFonts w:ascii="Georgia" w:hAnsi="Georgia"/>
        </w:rPr>
      </w:pPr>
      <w:r>
        <w:rPr>
          <w:rFonts w:ascii="Georgia" w:hAnsi="Georgia"/>
        </w:rPr>
        <w:t xml:space="preserve">Snapshots can also be used to </w:t>
      </w:r>
      <w:r w:rsidRPr="00AB4981">
        <w:rPr>
          <w:rFonts w:ascii="Georgia" w:hAnsi="Georgia"/>
          <w:color w:val="FF0000"/>
          <w:u w:val="single"/>
        </w:rPr>
        <w:t>increase the size of an Amazon EBS volume</w:t>
      </w:r>
      <w:r>
        <w:rPr>
          <w:rFonts w:ascii="Georgia" w:hAnsi="Georgia"/>
        </w:rPr>
        <w:t>. To increase the size of an Amazon EBS volume, take a snapshot of the volume, then create a new volume of the desired size from the snapshot. Replace the original volume with the new volume</w:t>
      </w:r>
    </w:p>
    <w:p w:rsidR="00D05E19" w:rsidRDefault="00D05E19" w:rsidP="00D05E19">
      <w:pPr>
        <w:rPr>
          <w:color w:val="1F497D"/>
        </w:rPr>
      </w:pPr>
    </w:p>
    <w:p w:rsidR="00D05E19" w:rsidRDefault="00D05E19" w:rsidP="00D05E19">
      <w:pPr>
        <w:autoSpaceDE w:val="0"/>
        <w:autoSpaceDN w:val="0"/>
        <w:rPr>
          <w:rFonts w:ascii="LiberationSans-Bold" w:hAnsi="LiberationSans-Bold"/>
          <w:b/>
          <w:bCs/>
        </w:rPr>
      </w:pPr>
      <w:r>
        <w:rPr>
          <w:rFonts w:ascii="LiberationSans-Bold" w:hAnsi="LiberationSans-Bold"/>
          <w:b/>
          <w:bCs/>
        </w:rPr>
        <w:t>Recovering Volumes</w:t>
      </w:r>
    </w:p>
    <w:p w:rsidR="00D05E19" w:rsidRDefault="00D05E19" w:rsidP="00D05E19">
      <w:pPr>
        <w:autoSpaceDE w:val="0"/>
        <w:autoSpaceDN w:val="0"/>
        <w:rPr>
          <w:rFonts w:ascii="Georgia" w:hAnsi="Georgia"/>
        </w:rPr>
      </w:pPr>
      <w:r>
        <w:rPr>
          <w:rFonts w:ascii="Georgia" w:hAnsi="Georgia"/>
        </w:rPr>
        <w:t xml:space="preserve">Because Amazon </w:t>
      </w:r>
      <w:r>
        <w:rPr>
          <w:rFonts w:ascii="Georgia" w:hAnsi="Georgia"/>
          <w:u w:val="single"/>
        </w:rPr>
        <w:t>EBS volumes persist beyond the lifetime of an instance</w:t>
      </w:r>
      <w:r>
        <w:rPr>
          <w:rFonts w:ascii="Georgia" w:hAnsi="Georgia"/>
        </w:rPr>
        <w:t>, it is possible to recover data if an instance fails. If an Amazon EBS-backed instance fails and there is data on the boot drive, it is relatively straightforward to detach the volume from the instance.</w:t>
      </w:r>
    </w:p>
    <w:p w:rsidR="00D05E19" w:rsidRDefault="00D05E19" w:rsidP="00D05E19">
      <w:pPr>
        <w:autoSpaceDE w:val="0"/>
        <w:autoSpaceDN w:val="0"/>
        <w:rPr>
          <w:rFonts w:ascii="Georgia" w:hAnsi="Georgia"/>
        </w:rPr>
      </w:pPr>
      <w:r>
        <w:rPr>
          <w:rFonts w:ascii="Georgia" w:hAnsi="Georgia"/>
        </w:rPr>
        <w:t xml:space="preserve">Unless the </w:t>
      </w:r>
      <w:proofErr w:type="spellStart"/>
      <w:r>
        <w:rPr>
          <w:rFonts w:ascii="LiberationMono" w:hAnsi="LiberationMono"/>
          <w:sz w:val="19"/>
          <w:szCs w:val="19"/>
        </w:rPr>
        <w:t>DeleteOnTermination</w:t>
      </w:r>
      <w:proofErr w:type="spellEnd"/>
      <w:r>
        <w:rPr>
          <w:rFonts w:ascii="LiberationMono" w:hAnsi="LiberationMono"/>
          <w:sz w:val="19"/>
          <w:szCs w:val="19"/>
        </w:rPr>
        <w:t xml:space="preserve"> </w:t>
      </w:r>
      <w:r>
        <w:rPr>
          <w:rFonts w:ascii="Georgia" w:hAnsi="Georgia"/>
        </w:rPr>
        <w:t>flag for the volume has been set to false, the volume should be detached before the instance is terminated. The volume can then be attached as a data volume to another instance and the data read and recovered.</w:t>
      </w:r>
    </w:p>
    <w:p w:rsidR="00D05E19" w:rsidRDefault="00D05E19" w:rsidP="00D05E19">
      <w:pPr>
        <w:rPr>
          <w:color w:val="1F497D"/>
        </w:rPr>
      </w:pPr>
    </w:p>
    <w:p w:rsidR="00D05E19" w:rsidRDefault="00D05E19" w:rsidP="00D05E19">
      <w:pPr>
        <w:rPr>
          <w:rFonts w:ascii="LiberationSans-Bold" w:hAnsi="LiberationSans-Bold"/>
          <w:b/>
          <w:bCs/>
        </w:rPr>
      </w:pPr>
      <w:r>
        <w:rPr>
          <w:rFonts w:ascii="LiberationSans-Bold" w:hAnsi="LiberationSans-Bold"/>
          <w:b/>
          <w:bCs/>
        </w:rPr>
        <w:t>Encryption Options</w:t>
      </w:r>
    </w:p>
    <w:p w:rsidR="009F4A2C" w:rsidRDefault="00D05E19" w:rsidP="00EC106D">
      <w:pPr>
        <w:pStyle w:val="ListParagraph"/>
        <w:numPr>
          <w:ilvl w:val="0"/>
          <w:numId w:val="5"/>
        </w:numPr>
        <w:autoSpaceDE w:val="0"/>
        <w:autoSpaceDN w:val="0"/>
        <w:rPr>
          <w:rFonts w:ascii="Georgia" w:hAnsi="Georgia"/>
        </w:rPr>
      </w:pPr>
      <w:r w:rsidRPr="00EC106D">
        <w:rPr>
          <w:rFonts w:ascii="Georgia" w:hAnsi="Georgia"/>
        </w:rPr>
        <w:t xml:space="preserve">When you launch an encrypted Amazon EBS volume, Amazon uses the </w:t>
      </w:r>
      <w:r w:rsidRPr="00EC106D">
        <w:rPr>
          <w:rFonts w:ascii="Georgia-Italic" w:hAnsi="Georgia-Italic"/>
          <w:i/>
          <w:iCs/>
          <w:color w:val="FF0000"/>
        </w:rPr>
        <w:t xml:space="preserve">AWS Key Management Service (KMS) </w:t>
      </w:r>
      <w:r w:rsidRPr="00EC106D">
        <w:rPr>
          <w:rFonts w:ascii="Georgia" w:hAnsi="Georgia"/>
          <w:color w:val="FF0000"/>
        </w:rPr>
        <w:t>to handle key management</w:t>
      </w:r>
      <w:r w:rsidRPr="00EC106D">
        <w:rPr>
          <w:rFonts w:ascii="Georgia" w:hAnsi="Georgia"/>
        </w:rPr>
        <w:t xml:space="preserve">. </w:t>
      </w:r>
    </w:p>
    <w:p w:rsidR="00EC106D" w:rsidRPr="00EC106D" w:rsidRDefault="00D05E19" w:rsidP="00EC106D">
      <w:pPr>
        <w:pStyle w:val="ListParagraph"/>
        <w:numPr>
          <w:ilvl w:val="0"/>
          <w:numId w:val="5"/>
        </w:numPr>
        <w:autoSpaceDE w:val="0"/>
        <w:autoSpaceDN w:val="0"/>
        <w:rPr>
          <w:rFonts w:ascii="Georgia" w:hAnsi="Georgia"/>
        </w:rPr>
      </w:pPr>
      <w:r w:rsidRPr="009F4A2C">
        <w:rPr>
          <w:rFonts w:ascii="Georgia" w:hAnsi="Georgia"/>
          <w:color w:val="FF0000"/>
        </w:rPr>
        <w:t>A new master key will be</w:t>
      </w:r>
      <w:r w:rsidRPr="009F4A2C">
        <w:rPr>
          <w:rFonts w:ascii="Georgia-Italic" w:hAnsi="Georgia-Italic"/>
          <w:i/>
          <w:iCs/>
          <w:color w:val="FF0000"/>
        </w:rPr>
        <w:t xml:space="preserve"> </w:t>
      </w:r>
      <w:r w:rsidRPr="009F4A2C">
        <w:rPr>
          <w:rFonts w:ascii="Georgia" w:hAnsi="Georgia"/>
          <w:color w:val="FF0000"/>
        </w:rPr>
        <w:t>created unless you select a master key that you created separately in the service</w:t>
      </w:r>
      <w:r w:rsidRPr="00EC106D">
        <w:rPr>
          <w:rFonts w:ascii="Georgia" w:hAnsi="Georgia"/>
        </w:rPr>
        <w:t xml:space="preserve">. </w:t>
      </w:r>
    </w:p>
    <w:p w:rsidR="00D05E19" w:rsidRPr="00EC106D" w:rsidRDefault="00D05E19" w:rsidP="00EC106D">
      <w:pPr>
        <w:pStyle w:val="ListParagraph"/>
        <w:numPr>
          <w:ilvl w:val="0"/>
          <w:numId w:val="5"/>
        </w:numPr>
        <w:autoSpaceDE w:val="0"/>
        <w:autoSpaceDN w:val="0"/>
        <w:rPr>
          <w:rFonts w:ascii="Georgia" w:hAnsi="Georgia"/>
        </w:rPr>
      </w:pPr>
      <w:r w:rsidRPr="00EC106D">
        <w:rPr>
          <w:rFonts w:ascii="Georgia" w:hAnsi="Georgia"/>
        </w:rPr>
        <w:t xml:space="preserve">Your data and associated keys are encrypted using the industry-standard </w:t>
      </w:r>
      <w:r w:rsidRPr="00EC106D">
        <w:rPr>
          <w:rFonts w:ascii="Georgia" w:hAnsi="Georgia"/>
          <w:u w:val="single"/>
        </w:rPr>
        <w:t>AES-256 algorithm</w:t>
      </w:r>
    </w:p>
    <w:p w:rsidR="00D05E19" w:rsidRPr="00EC106D" w:rsidRDefault="00D05E19" w:rsidP="00EC106D">
      <w:pPr>
        <w:pStyle w:val="ListParagraph"/>
        <w:numPr>
          <w:ilvl w:val="0"/>
          <w:numId w:val="5"/>
        </w:numPr>
        <w:autoSpaceDE w:val="0"/>
        <w:autoSpaceDN w:val="0"/>
        <w:rPr>
          <w:rFonts w:ascii="Georgia" w:hAnsi="Georgia"/>
        </w:rPr>
      </w:pPr>
      <w:r w:rsidRPr="00EC106D">
        <w:rPr>
          <w:rFonts w:ascii="Georgia" w:hAnsi="Georgia"/>
          <w:color w:val="FF0000"/>
        </w:rPr>
        <w:t>The encryption occurs on the servers that host Amazon EC2 instances</w:t>
      </w:r>
      <w:r w:rsidRPr="00EC106D">
        <w:rPr>
          <w:rFonts w:ascii="Georgia" w:hAnsi="Georgia"/>
        </w:rPr>
        <w:t xml:space="preserve">, so the data is </w:t>
      </w:r>
      <w:proofErr w:type="gramStart"/>
      <w:r w:rsidRPr="00EC106D">
        <w:rPr>
          <w:rFonts w:ascii="Georgia" w:hAnsi="Georgia"/>
        </w:rPr>
        <w:t xml:space="preserve">actually </w:t>
      </w:r>
      <w:r w:rsidRPr="00EC106D">
        <w:rPr>
          <w:rFonts w:ascii="Georgia" w:hAnsi="Georgia"/>
          <w:color w:val="FF0000"/>
        </w:rPr>
        <w:t>encrypted</w:t>
      </w:r>
      <w:proofErr w:type="gramEnd"/>
      <w:r w:rsidRPr="00EC106D">
        <w:rPr>
          <w:rFonts w:ascii="Georgia" w:hAnsi="Georgia"/>
          <w:color w:val="FF0000"/>
        </w:rPr>
        <w:t xml:space="preserve"> in transit </w:t>
      </w:r>
      <w:r w:rsidRPr="00EC106D">
        <w:rPr>
          <w:rFonts w:ascii="Georgia" w:hAnsi="Georgia"/>
        </w:rPr>
        <w:t>between the host and the storage media and also on the media</w:t>
      </w:r>
    </w:p>
    <w:p w:rsidR="00EC106D" w:rsidRDefault="00D05E19" w:rsidP="00EC106D">
      <w:pPr>
        <w:pStyle w:val="ListParagraph"/>
        <w:numPr>
          <w:ilvl w:val="0"/>
          <w:numId w:val="5"/>
        </w:numPr>
        <w:autoSpaceDE w:val="0"/>
        <w:autoSpaceDN w:val="0"/>
        <w:rPr>
          <w:rFonts w:ascii="Georgia" w:hAnsi="Georgia"/>
        </w:rPr>
      </w:pPr>
      <w:r w:rsidRPr="00EC106D">
        <w:rPr>
          <w:rFonts w:ascii="Georgia" w:hAnsi="Georgia"/>
          <w:color w:val="FF0000"/>
        </w:rPr>
        <w:lastRenderedPageBreak/>
        <w:t>Encryption is transparent</w:t>
      </w:r>
      <w:r w:rsidRPr="00EC106D">
        <w:rPr>
          <w:rFonts w:ascii="Georgia" w:hAnsi="Georgia"/>
        </w:rPr>
        <w:t xml:space="preserve">, so all data access is the same as unencrypted volumes, and you can expect the same IOPS performance on encrypted volumes as you would with unencrypted volumes, with a </w:t>
      </w:r>
      <w:r w:rsidRPr="00EC106D">
        <w:rPr>
          <w:rFonts w:ascii="Georgia" w:hAnsi="Georgia"/>
          <w:color w:val="FF0000"/>
        </w:rPr>
        <w:t>minimal effect on latency</w:t>
      </w:r>
      <w:r w:rsidRPr="00EC106D">
        <w:rPr>
          <w:rFonts w:ascii="Georgia" w:hAnsi="Georgia"/>
        </w:rPr>
        <w:t xml:space="preserve">. </w:t>
      </w:r>
    </w:p>
    <w:p w:rsidR="00D05E19" w:rsidRPr="009F4A2C" w:rsidRDefault="00D05E19" w:rsidP="00EC106D">
      <w:pPr>
        <w:pStyle w:val="ListParagraph"/>
        <w:numPr>
          <w:ilvl w:val="0"/>
          <w:numId w:val="5"/>
        </w:numPr>
        <w:autoSpaceDE w:val="0"/>
        <w:autoSpaceDN w:val="0"/>
        <w:rPr>
          <w:rFonts w:ascii="Georgia" w:hAnsi="Georgia"/>
        </w:rPr>
      </w:pPr>
      <w:r w:rsidRPr="00EC106D">
        <w:rPr>
          <w:rFonts w:ascii="Georgia" w:hAnsi="Georgia"/>
          <w:color w:val="FF0000"/>
        </w:rPr>
        <w:t>Snapshots</w:t>
      </w:r>
      <w:r w:rsidRPr="00EC106D">
        <w:rPr>
          <w:rFonts w:ascii="Georgia" w:hAnsi="Georgia"/>
        </w:rPr>
        <w:t xml:space="preserve"> that are taken from encrypted volumes are </w:t>
      </w:r>
      <w:r w:rsidRPr="00EC106D">
        <w:rPr>
          <w:rFonts w:ascii="Georgia" w:hAnsi="Georgia"/>
          <w:color w:val="FF0000"/>
        </w:rPr>
        <w:t>automatically encrypted</w:t>
      </w:r>
      <w:r w:rsidRPr="00EC106D">
        <w:rPr>
          <w:rFonts w:ascii="Georgia" w:hAnsi="Georgia"/>
        </w:rPr>
        <w:t xml:space="preserve">, as are </w:t>
      </w:r>
      <w:r w:rsidRPr="00EC106D">
        <w:rPr>
          <w:rFonts w:ascii="Georgia" w:hAnsi="Georgia"/>
          <w:color w:val="FF0000"/>
        </w:rPr>
        <w:t>volumes that are created from encrypted snapshots.</w:t>
      </w:r>
    </w:p>
    <w:p w:rsidR="009F4A2C" w:rsidRPr="009F4A2C" w:rsidRDefault="009F4A2C" w:rsidP="009F4A2C">
      <w:pPr>
        <w:autoSpaceDE w:val="0"/>
        <w:autoSpaceDN w:val="0"/>
        <w:rPr>
          <w:rFonts w:ascii="Georgia" w:hAnsi="Georgia"/>
        </w:rPr>
      </w:pPr>
    </w:p>
    <w:p w:rsidR="009F4A2C" w:rsidRPr="009F4A2C" w:rsidRDefault="009F4A2C">
      <w:pPr>
        <w:rPr>
          <w:rFonts w:ascii="Helvetica" w:hAnsi="Helvetica"/>
          <w:b/>
          <w:color w:val="333333"/>
          <w:sz w:val="21"/>
          <w:szCs w:val="21"/>
          <w:u w:val="single"/>
          <w:shd w:val="clear" w:color="auto" w:fill="FFFFFF"/>
        </w:rPr>
      </w:pPr>
      <w:r w:rsidRPr="009F4A2C">
        <w:rPr>
          <w:rFonts w:ascii="Helvetica" w:hAnsi="Helvetica"/>
          <w:b/>
          <w:color w:val="333333"/>
          <w:sz w:val="21"/>
          <w:szCs w:val="21"/>
          <w:u w:val="single"/>
          <w:shd w:val="clear" w:color="auto" w:fill="FFFFFF"/>
        </w:rPr>
        <w:t xml:space="preserve">An Amazon EBS–optimized instance </w:t>
      </w:r>
    </w:p>
    <w:p w:rsidR="009F4A2C" w:rsidRDefault="009F4A2C">
      <w:pPr>
        <w:rPr>
          <w:rFonts w:ascii="Helvetica" w:hAnsi="Helvetica"/>
          <w:color w:val="333333"/>
          <w:sz w:val="21"/>
          <w:szCs w:val="21"/>
          <w:shd w:val="clear" w:color="auto" w:fill="FFFFFF"/>
        </w:rPr>
      </w:pPr>
      <w:r>
        <w:rPr>
          <w:rFonts w:ascii="Helvetica" w:hAnsi="Helvetica"/>
          <w:color w:val="333333"/>
          <w:sz w:val="21"/>
          <w:szCs w:val="21"/>
          <w:shd w:val="clear" w:color="auto" w:fill="FFFFFF"/>
        </w:rPr>
        <w:t xml:space="preserve">provides </w:t>
      </w:r>
      <w:r w:rsidRPr="009F4A2C">
        <w:rPr>
          <w:rFonts w:ascii="Helvetica" w:hAnsi="Helvetica"/>
          <w:color w:val="FF0000"/>
          <w:sz w:val="21"/>
          <w:szCs w:val="21"/>
          <w:shd w:val="clear" w:color="auto" w:fill="FFFFFF"/>
        </w:rPr>
        <w:t>dedicated network capacity</w:t>
      </w:r>
      <w:r>
        <w:rPr>
          <w:rFonts w:ascii="Helvetica" w:hAnsi="Helvetica"/>
          <w:color w:val="333333"/>
          <w:sz w:val="21"/>
          <w:szCs w:val="21"/>
          <w:shd w:val="clear" w:color="auto" w:fill="FFFFFF"/>
        </w:rPr>
        <w:t xml:space="preserve"> for Amazon EBS volumes. </w:t>
      </w:r>
    </w:p>
    <w:p w:rsidR="009C4650" w:rsidRDefault="009F4A2C">
      <w:pPr>
        <w:rPr>
          <w:rFonts w:ascii="Helvetica" w:hAnsi="Helvetica"/>
          <w:color w:val="333333"/>
          <w:sz w:val="21"/>
          <w:szCs w:val="21"/>
          <w:shd w:val="clear" w:color="auto" w:fill="FFFFFF"/>
        </w:rPr>
      </w:pPr>
      <w:r w:rsidRPr="009F4A2C">
        <w:rPr>
          <w:rFonts w:ascii="Helvetica" w:hAnsi="Helvetica"/>
          <w:color w:val="333333"/>
          <w:sz w:val="21"/>
          <w:szCs w:val="21"/>
          <w:u w:val="single"/>
          <w:shd w:val="clear" w:color="auto" w:fill="FFFFFF"/>
        </w:rPr>
        <w:t>provides the best performance</w:t>
      </w:r>
      <w:r>
        <w:rPr>
          <w:rFonts w:ascii="Helvetica" w:hAnsi="Helvetica"/>
          <w:color w:val="333333"/>
          <w:sz w:val="21"/>
          <w:szCs w:val="21"/>
          <w:shd w:val="clear" w:color="auto" w:fill="FFFFFF"/>
        </w:rPr>
        <w:t xml:space="preserve"> for your EBS volumes by </w:t>
      </w:r>
      <w:r w:rsidRPr="009F4A2C">
        <w:rPr>
          <w:rFonts w:ascii="Helvetica" w:hAnsi="Helvetica"/>
          <w:color w:val="FF0000"/>
          <w:sz w:val="21"/>
          <w:szCs w:val="21"/>
          <w:shd w:val="clear" w:color="auto" w:fill="FFFFFF"/>
        </w:rPr>
        <w:t xml:space="preserve">minimizing network contention </w:t>
      </w:r>
      <w:r>
        <w:rPr>
          <w:rFonts w:ascii="Helvetica" w:hAnsi="Helvetica"/>
          <w:color w:val="333333"/>
          <w:sz w:val="21"/>
          <w:szCs w:val="21"/>
          <w:shd w:val="clear" w:color="auto" w:fill="FFFFFF"/>
        </w:rPr>
        <w:t>between EBS and your instance.</w:t>
      </w:r>
    </w:p>
    <w:p w:rsidR="00D558C0" w:rsidRDefault="00D558C0"/>
    <w:p w:rsidR="00D558C0" w:rsidRPr="00D558C0" w:rsidRDefault="00D558C0">
      <w:pPr>
        <w:rPr>
          <w:b/>
          <w:u w:val="single"/>
        </w:rPr>
      </w:pPr>
      <w:r w:rsidRPr="00D558C0">
        <w:rPr>
          <w:b/>
          <w:u w:val="single"/>
        </w:rPr>
        <w:t>Volume create:</w:t>
      </w:r>
    </w:p>
    <w:p w:rsidR="00D558C0" w:rsidRDefault="00D558C0" w:rsidP="00D558C0">
      <w:pPr>
        <w:pStyle w:val="ListParagraph"/>
        <w:numPr>
          <w:ilvl w:val="0"/>
          <w:numId w:val="1"/>
        </w:numPr>
      </w:pPr>
      <w:r>
        <w:t>Volume type</w:t>
      </w:r>
    </w:p>
    <w:p w:rsidR="00D558C0" w:rsidRDefault="00D558C0" w:rsidP="00D558C0">
      <w:pPr>
        <w:pStyle w:val="ListParagraph"/>
        <w:numPr>
          <w:ilvl w:val="0"/>
          <w:numId w:val="1"/>
        </w:numPr>
      </w:pPr>
      <w:r>
        <w:t>Size</w:t>
      </w:r>
    </w:p>
    <w:p w:rsidR="00D558C0" w:rsidRDefault="00D558C0" w:rsidP="00D558C0">
      <w:pPr>
        <w:pStyle w:val="ListParagraph"/>
        <w:numPr>
          <w:ilvl w:val="0"/>
          <w:numId w:val="1"/>
        </w:numPr>
      </w:pPr>
      <w:r>
        <w:t>AZ</w:t>
      </w:r>
    </w:p>
    <w:p w:rsidR="00D558C0" w:rsidRDefault="00D558C0" w:rsidP="00D558C0">
      <w:pPr>
        <w:pStyle w:val="ListParagraph"/>
        <w:numPr>
          <w:ilvl w:val="0"/>
          <w:numId w:val="1"/>
        </w:numPr>
      </w:pPr>
      <w:r>
        <w:t>Snapshot (Optional)</w:t>
      </w:r>
    </w:p>
    <w:p w:rsidR="00D558C0" w:rsidRDefault="00D558C0" w:rsidP="00D558C0">
      <w:pPr>
        <w:pStyle w:val="ListParagraph"/>
        <w:numPr>
          <w:ilvl w:val="1"/>
          <w:numId w:val="1"/>
        </w:numPr>
      </w:pPr>
      <w:r>
        <w:t>If encrypted – volume encrypted</w:t>
      </w:r>
    </w:p>
    <w:p w:rsidR="00D558C0" w:rsidRDefault="00D558C0" w:rsidP="00D558C0">
      <w:pPr>
        <w:pStyle w:val="ListParagraph"/>
        <w:numPr>
          <w:ilvl w:val="1"/>
          <w:numId w:val="1"/>
        </w:numPr>
      </w:pPr>
      <w:r>
        <w:t xml:space="preserve">If not – volume </w:t>
      </w:r>
      <w:proofErr w:type="gramStart"/>
      <w:r>
        <w:t>unencrypted..</w:t>
      </w:r>
      <w:proofErr w:type="gramEnd"/>
    </w:p>
    <w:p w:rsidR="00D558C0" w:rsidRDefault="00D558C0" w:rsidP="00D558C0">
      <w:pPr>
        <w:pStyle w:val="ListParagraph"/>
        <w:numPr>
          <w:ilvl w:val="0"/>
          <w:numId w:val="1"/>
        </w:numPr>
      </w:pPr>
      <w:r>
        <w:t>Encryption – This option is not provided if existing snapshot is selected.</w:t>
      </w:r>
    </w:p>
    <w:p w:rsidR="00AA16BF" w:rsidRDefault="00AA16BF" w:rsidP="00AA16BF"/>
    <w:p w:rsidR="00AA16BF" w:rsidRDefault="00AA16BF" w:rsidP="00AA16BF">
      <w:r>
        <w:rPr>
          <w:noProof/>
        </w:rPr>
        <w:drawing>
          <wp:inline distT="0" distB="0" distL="0" distR="0" wp14:anchorId="535D9EB3" wp14:editId="2C261A5E">
            <wp:extent cx="5943600" cy="47485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748530"/>
                    </a:xfrm>
                    <a:prstGeom prst="rect">
                      <a:avLst/>
                    </a:prstGeom>
                  </pic:spPr>
                </pic:pic>
              </a:graphicData>
            </a:graphic>
          </wp:inline>
        </w:drawing>
      </w:r>
    </w:p>
    <w:p w:rsidR="00AA16BF" w:rsidRDefault="00AA16BF" w:rsidP="00AA16BF"/>
    <w:p w:rsidR="00AA16BF" w:rsidRDefault="00AA16BF" w:rsidP="00AA16BF"/>
    <w:p w:rsidR="00AA16BF" w:rsidRDefault="00AA16BF" w:rsidP="00AA16BF">
      <w:pPr>
        <w:rPr>
          <w:b/>
          <w:u w:val="single"/>
        </w:rPr>
      </w:pPr>
      <w:r w:rsidRPr="00AA16BF">
        <w:rPr>
          <w:b/>
          <w:u w:val="single"/>
        </w:rPr>
        <w:t>Snapshot create</w:t>
      </w:r>
    </w:p>
    <w:p w:rsidR="00AA16BF" w:rsidRDefault="00AA16BF" w:rsidP="00AA16BF">
      <w:r w:rsidRPr="00AA16BF">
        <w:t>Volum</w:t>
      </w:r>
      <w:r>
        <w:t xml:space="preserve">e encrypted </w:t>
      </w:r>
      <w:r>
        <w:sym w:font="Wingdings" w:char="F0E0"/>
      </w:r>
      <w:r>
        <w:t xml:space="preserve"> Snapshot encrypted</w:t>
      </w:r>
    </w:p>
    <w:p w:rsidR="00AA16BF" w:rsidRDefault="00AA16BF" w:rsidP="00AA16BF"/>
    <w:p w:rsidR="00AA16BF" w:rsidRDefault="00AA16BF" w:rsidP="00AA16BF">
      <w:r w:rsidRPr="00AA16BF">
        <w:t>Volum</w:t>
      </w:r>
      <w:r>
        <w:t xml:space="preserve">e unencrypted </w:t>
      </w:r>
      <w:r>
        <w:sym w:font="Wingdings" w:char="F0E0"/>
      </w:r>
      <w:r>
        <w:t xml:space="preserve"> Snapshot </w:t>
      </w:r>
      <w:r w:rsidR="00520081">
        <w:t>un</w:t>
      </w:r>
      <w:r>
        <w:t>encrypted</w:t>
      </w:r>
    </w:p>
    <w:p w:rsidR="00AA16BF" w:rsidRPr="00AA16BF" w:rsidRDefault="00AA16BF" w:rsidP="00AA16BF"/>
    <w:p w:rsidR="00AA16BF" w:rsidRDefault="00AA16BF" w:rsidP="00AA16BF">
      <w:pPr>
        <w:rPr>
          <w:b/>
          <w:u w:val="single"/>
        </w:rPr>
      </w:pPr>
      <w:r>
        <w:rPr>
          <w:noProof/>
        </w:rPr>
        <w:drawing>
          <wp:inline distT="0" distB="0" distL="0" distR="0" wp14:anchorId="2EB3B6C2" wp14:editId="1957E7D9">
            <wp:extent cx="5943600" cy="19145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914525"/>
                    </a:xfrm>
                    <a:prstGeom prst="rect">
                      <a:avLst/>
                    </a:prstGeom>
                  </pic:spPr>
                </pic:pic>
              </a:graphicData>
            </a:graphic>
          </wp:inline>
        </w:drawing>
      </w:r>
    </w:p>
    <w:p w:rsidR="00681EB7" w:rsidRDefault="00681EB7" w:rsidP="00AA16BF">
      <w:pPr>
        <w:rPr>
          <w:b/>
          <w:u w:val="single"/>
        </w:rPr>
      </w:pPr>
    </w:p>
    <w:p w:rsidR="00681EB7" w:rsidRDefault="00681EB7" w:rsidP="00AA16BF">
      <w:pPr>
        <w:rPr>
          <w:b/>
          <w:u w:val="single"/>
        </w:rPr>
      </w:pPr>
    </w:p>
    <w:p w:rsidR="00681EB7" w:rsidRDefault="00681EB7" w:rsidP="00AA16BF">
      <w:pPr>
        <w:rPr>
          <w:b/>
          <w:u w:val="single"/>
        </w:rPr>
      </w:pPr>
      <w:r>
        <w:rPr>
          <w:b/>
          <w:u w:val="single"/>
        </w:rPr>
        <w:t xml:space="preserve">How to encrypt </w:t>
      </w:r>
      <w:r w:rsidR="00C42908">
        <w:rPr>
          <w:b/>
          <w:u w:val="single"/>
        </w:rPr>
        <w:t>a EBS volume</w:t>
      </w:r>
    </w:p>
    <w:p w:rsidR="00C42908" w:rsidRPr="00C42908" w:rsidRDefault="00C42908" w:rsidP="00C42908">
      <w:pPr>
        <w:pStyle w:val="ListParagraph"/>
        <w:numPr>
          <w:ilvl w:val="0"/>
          <w:numId w:val="6"/>
        </w:numPr>
      </w:pPr>
      <w:r w:rsidRPr="00C42908">
        <w:t>Create a snapshot</w:t>
      </w:r>
    </w:p>
    <w:p w:rsidR="00C42908" w:rsidRPr="00C42908" w:rsidRDefault="00C42908" w:rsidP="00C42908">
      <w:pPr>
        <w:pStyle w:val="ListParagraph"/>
        <w:numPr>
          <w:ilvl w:val="0"/>
          <w:numId w:val="6"/>
        </w:numPr>
      </w:pPr>
      <w:r w:rsidRPr="00C42908">
        <w:t>Create a copy and encrypt it</w:t>
      </w:r>
    </w:p>
    <w:p w:rsidR="00C42908" w:rsidRDefault="00C42908" w:rsidP="00C42908">
      <w:pPr>
        <w:pStyle w:val="ListParagraph"/>
        <w:numPr>
          <w:ilvl w:val="0"/>
          <w:numId w:val="6"/>
        </w:numPr>
      </w:pPr>
      <w:r w:rsidRPr="00C42908">
        <w:t>Create an a volume – it will be encrypted..</w:t>
      </w:r>
    </w:p>
    <w:p w:rsidR="00C42908" w:rsidRPr="00C42908" w:rsidRDefault="00C42908" w:rsidP="00C42908">
      <w:pPr>
        <w:shd w:val="clear" w:color="auto" w:fill="FFFFFF"/>
        <w:spacing w:before="240" w:after="240"/>
        <w:outlineLvl w:val="1"/>
        <w:rPr>
          <w:rFonts w:ascii="Arial" w:eastAsia="Times New Roman" w:hAnsi="Arial" w:cs="Arial"/>
          <w:b/>
          <w:bCs/>
          <w:color w:val="CC6600"/>
          <w:sz w:val="27"/>
          <w:szCs w:val="27"/>
          <w:lang w:eastAsia="en-US"/>
        </w:rPr>
      </w:pPr>
      <w:r w:rsidRPr="00C42908">
        <w:rPr>
          <w:rFonts w:ascii="Arial" w:eastAsia="Times New Roman" w:hAnsi="Arial" w:cs="Arial"/>
          <w:b/>
          <w:bCs/>
          <w:color w:val="CC6600"/>
          <w:sz w:val="27"/>
          <w:szCs w:val="27"/>
          <w:lang w:eastAsia="en-US"/>
        </w:rPr>
        <w:t>Changing the Encryption State of Your Data</w:t>
      </w:r>
    </w:p>
    <w:p w:rsidR="00C42908" w:rsidRPr="00C42908" w:rsidRDefault="00C42908" w:rsidP="00C42908">
      <w:pPr>
        <w:shd w:val="clear" w:color="auto" w:fill="FFFFFF"/>
        <w:spacing w:before="100" w:beforeAutospacing="1" w:after="100" w:afterAutospacing="1" w:line="360" w:lineRule="atLeast"/>
        <w:rPr>
          <w:rFonts w:ascii="Arial" w:eastAsia="Times New Roman" w:hAnsi="Arial" w:cs="Arial"/>
          <w:color w:val="444444"/>
          <w:sz w:val="24"/>
          <w:szCs w:val="24"/>
          <w:lang w:eastAsia="en-US"/>
        </w:rPr>
      </w:pPr>
      <w:r w:rsidRPr="00C42908">
        <w:rPr>
          <w:rFonts w:ascii="Arial" w:eastAsia="Times New Roman" w:hAnsi="Arial" w:cs="Arial"/>
          <w:color w:val="444444"/>
          <w:sz w:val="24"/>
          <w:szCs w:val="24"/>
          <w:lang w:eastAsia="en-US"/>
        </w:rPr>
        <w:t>There is no direct way to encrypt an existing unencrypted volume, or to remove encryption from an encrypted volume. However, you can migrate data between encrypted and unencrypted volumes. You can also apply a new encryption status while copying a snapshot:</w:t>
      </w:r>
    </w:p>
    <w:p w:rsidR="00C42908" w:rsidRPr="00C42908" w:rsidRDefault="00C42908" w:rsidP="00C42908">
      <w:pPr>
        <w:numPr>
          <w:ilvl w:val="0"/>
          <w:numId w:val="7"/>
        </w:numPr>
        <w:shd w:val="clear" w:color="auto" w:fill="FFFFFF"/>
        <w:spacing w:line="360" w:lineRule="atLeast"/>
        <w:rPr>
          <w:rFonts w:ascii="Arial" w:eastAsia="Times New Roman" w:hAnsi="Arial" w:cs="Arial"/>
          <w:color w:val="444444"/>
          <w:sz w:val="24"/>
          <w:szCs w:val="24"/>
          <w:lang w:eastAsia="en-US"/>
        </w:rPr>
      </w:pPr>
      <w:r w:rsidRPr="00C42908">
        <w:rPr>
          <w:rFonts w:ascii="Arial" w:eastAsia="Times New Roman" w:hAnsi="Arial" w:cs="Arial"/>
          <w:color w:val="444444"/>
          <w:sz w:val="24"/>
          <w:szCs w:val="24"/>
          <w:lang w:eastAsia="en-US"/>
        </w:rPr>
        <w:t>While copying an unencrypted snapshot of an unencrypted volume, you can encrypt the copy. Volumes restored from this encrypted copy are also encrypted.</w:t>
      </w:r>
    </w:p>
    <w:p w:rsidR="00C42908" w:rsidRPr="00C42908" w:rsidRDefault="00C42908" w:rsidP="00C42908">
      <w:pPr>
        <w:numPr>
          <w:ilvl w:val="0"/>
          <w:numId w:val="7"/>
        </w:numPr>
        <w:shd w:val="clear" w:color="auto" w:fill="FFFFFF"/>
        <w:spacing w:line="360" w:lineRule="atLeast"/>
        <w:rPr>
          <w:rFonts w:ascii="Arial" w:eastAsia="Times New Roman" w:hAnsi="Arial" w:cs="Arial"/>
          <w:color w:val="444444"/>
          <w:sz w:val="24"/>
          <w:szCs w:val="24"/>
          <w:lang w:eastAsia="en-US"/>
        </w:rPr>
      </w:pPr>
      <w:r w:rsidRPr="00C42908">
        <w:rPr>
          <w:rFonts w:ascii="Arial" w:eastAsia="Times New Roman" w:hAnsi="Arial" w:cs="Arial"/>
          <w:color w:val="444444"/>
          <w:sz w:val="24"/>
          <w:szCs w:val="24"/>
          <w:lang w:eastAsia="en-US"/>
        </w:rPr>
        <w:t>While copying an encrypted snapshot of an encrypted volume, you can associate the copy with a different CMK. Volumes restored from the encrypted copy are only accessible using the newly applied CMK.</w:t>
      </w:r>
    </w:p>
    <w:p w:rsidR="00C42908" w:rsidRPr="00797B12" w:rsidRDefault="00C42908" w:rsidP="00C42908">
      <w:pPr>
        <w:shd w:val="clear" w:color="auto" w:fill="FFFFFF"/>
        <w:spacing w:before="100" w:beforeAutospacing="1" w:after="100" w:afterAutospacing="1" w:line="360" w:lineRule="atLeast"/>
        <w:rPr>
          <w:rFonts w:ascii="Arial" w:eastAsia="Times New Roman" w:hAnsi="Arial" w:cs="Arial"/>
          <w:b/>
          <w:color w:val="FF0000"/>
          <w:sz w:val="24"/>
          <w:szCs w:val="24"/>
          <w:lang w:eastAsia="en-US"/>
        </w:rPr>
      </w:pPr>
      <w:r w:rsidRPr="00797B12">
        <w:rPr>
          <w:rFonts w:ascii="Arial" w:eastAsia="Times New Roman" w:hAnsi="Arial" w:cs="Arial"/>
          <w:b/>
          <w:color w:val="FF0000"/>
          <w:sz w:val="24"/>
          <w:szCs w:val="24"/>
          <w:lang w:eastAsia="en-US"/>
        </w:rPr>
        <w:t>You cannot remove encryption from an encrypted snapshot.</w:t>
      </w:r>
    </w:p>
    <w:p w:rsidR="00C42908" w:rsidRDefault="00C42908" w:rsidP="00C42908"/>
    <w:p w:rsidR="0007111C" w:rsidRDefault="0007111C" w:rsidP="00C42908">
      <w:r>
        <w:rPr>
          <w:noProof/>
        </w:rPr>
        <w:lastRenderedPageBreak/>
        <w:drawing>
          <wp:inline distT="0" distB="0" distL="0" distR="0" wp14:anchorId="2534D265" wp14:editId="3CC77640">
            <wp:extent cx="5943600" cy="24892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489200"/>
                    </a:xfrm>
                    <a:prstGeom prst="rect">
                      <a:avLst/>
                    </a:prstGeom>
                  </pic:spPr>
                </pic:pic>
              </a:graphicData>
            </a:graphic>
          </wp:inline>
        </w:drawing>
      </w:r>
    </w:p>
    <w:p w:rsidR="000F493B" w:rsidRDefault="000F493B" w:rsidP="00C42908"/>
    <w:p w:rsidR="000F493B" w:rsidRDefault="000F493B" w:rsidP="00C42908"/>
    <w:p w:rsidR="009F59E2" w:rsidRDefault="009F59E2" w:rsidP="009F59E2">
      <w:pPr>
        <w:pStyle w:val="Heading4"/>
        <w:shd w:val="clear" w:color="auto" w:fill="FFFFFF"/>
        <w:spacing w:before="405" w:after="405"/>
        <w:textAlignment w:val="baseline"/>
        <w:rPr>
          <w:rFonts w:ascii="Georgia" w:hAnsi="Georgia" w:cs="Times New Roman"/>
          <w:color w:val="666666"/>
          <w:sz w:val="30"/>
          <w:szCs w:val="30"/>
          <w:lang w:eastAsia="en-US"/>
        </w:rPr>
      </w:pPr>
      <w:r>
        <w:rPr>
          <w:rFonts w:ascii="Georgia" w:hAnsi="Georgia"/>
          <w:b/>
          <w:bCs/>
          <w:color w:val="666666"/>
          <w:sz w:val="30"/>
          <w:szCs w:val="30"/>
        </w:rPr>
        <w:t>Baseline Performance</w:t>
      </w:r>
    </w:p>
    <w:p w:rsidR="009F59E2" w:rsidRDefault="009F59E2" w:rsidP="009F59E2">
      <w:pPr>
        <w:numPr>
          <w:ilvl w:val="0"/>
          <w:numId w:val="9"/>
        </w:numPr>
        <w:shd w:val="clear" w:color="auto" w:fill="FFFFFF"/>
        <w:ind w:left="405"/>
        <w:textAlignment w:val="baseline"/>
        <w:rPr>
          <w:rFonts w:ascii="inherit" w:hAnsi="inherit"/>
          <w:color w:val="666666"/>
          <w:sz w:val="27"/>
          <w:szCs w:val="27"/>
        </w:rPr>
      </w:pPr>
      <w:r>
        <w:rPr>
          <w:rFonts w:ascii="inherit" w:hAnsi="inherit"/>
          <w:color w:val="666666"/>
          <w:sz w:val="27"/>
          <w:szCs w:val="27"/>
        </w:rPr>
        <w:t xml:space="preserve">Formula – 3 IOPS i.e. </w:t>
      </w:r>
      <w:proofErr w:type="spellStart"/>
      <w:r>
        <w:rPr>
          <w:rFonts w:ascii="inherit" w:hAnsi="inherit"/>
          <w:color w:val="666666"/>
          <w:sz w:val="27"/>
          <w:szCs w:val="27"/>
        </w:rPr>
        <w:t>GiB</w:t>
      </w:r>
      <w:proofErr w:type="spellEnd"/>
      <w:r>
        <w:rPr>
          <w:rFonts w:ascii="inherit" w:hAnsi="inherit"/>
          <w:color w:val="666666"/>
          <w:sz w:val="27"/>
          <w:szCs w:val="27"/>
        </w:rPr>
        <w:t xml:space="preserve"> * 3</w:t>
      </w:r>
    </w:p>
    <w:p w:rsidR="009F59E2" w:rsidRDefault="009F59E2" w:rsidP="009F59E2">
      <w:pPr>
        <w:numPr>
          <w:ilvl w:val="0"/>
          <w:numId w:val="9"/>
        </w:numPr>
        <w:shd w:val="clear" w:color="auto" w:fill="FFFFFF"/>
        <w:ind w:left="405"/>
        <w:textAlignment w:val="baseline"/>
        <w:rPr>
          <w:rFonts w:ascii="inherit" w:hAnsi="inherit"/>
          <w:color w:val="666666"/>
          <w:sz w:val="27"/>
          <w:szCs w:val="27"/>
        </w:rPr>
      </w:pPr>
      <w:r>
        <w:rPr>
          <w:rFonts w:ascii="inherit" w:hAnsi="inherit"/>
          <w:color w:val="666666"/>
          <w:sz w:val="27"/>
          <w:szCs w:val="27"/>
        </w:rPr>
        <w:t>Calculation example</w:t>
      </w:r>
    </w:p>
    <w:p w:rsidR="009F59E2" w:rsidRDefault="009F59E2" w:rsidP="009F59E2">
      <w:pPr>
        <w:numPr>
          <w:ilvl w:val="1"/>
          <w:numId w:val="9"/>
        </w:numPr>
        <w:shd w:val="clear" w:color="auto" w:fill="FFFFFF"/>
        <w:ind w:left="810"/>
        <w:textAlignment w:val="baseline"/>
        <w:rPr>
          <w:rFonts w:ascii="inherit" w:hAnsi="inherit"/>
          <w:color w:val="666666"/>
          <w:sz w:val="27"/>
          <w:szCs w:val="27"/>
        </w:rPr>
      </w:pPr>
      <w:r>
        <w:rPr>
          <w:rFonts w:ascii="inherit" w:hAnsi="inherit"/>
          <w:color w:val="666666"/>
          <w:sz w:val="27"/>
          <w:szCs w:val="27"/>
        </w:rPr>
        <w:t xml:space="preserve">1 </w:t>
      </w:r>
      <w:proofErr w:type="spellStart"/>
      <w:r>
        <w:rPr>
          <w:rFonts w:ascii="inherit" w:hAnsi="inherit"/>
          <w:color w:val="666666"/>
          <w:sz w:val="27"/>
          <w:szCs w:val="27"/>
        </w:rPr>
        <w:t>GiB</w:t>
      </w:r>
      <w:proofErr w:type="spellEnd"/>
      <w:r>
        <w:rPr>
          <w:rFonts w:ascii="inherit" w:hAnsi="inherit"/>
          <w:color w:val="666666"/>
          <w:sz w:val="27"/>
          <w:szCs w:val="27"/>
        </w:rPr>
        <w:t xml:space="preserve"> volume size =  3 IOPS (1 * 3 IOPS)</w:t>
      </w:r>
    </w:p>
    <w:p w:rsidR="009F59E2" w:rsidRDefault="009F59E2" w:rsidP="009F59E2">
      <w:pPr>
        <w:numPr>
          <w:ilvl w:val="1"/>
          <w:numId w:val="9"/>
        </w:numPr>
        <w:shd w:val="clear" w:color="auto" w:fill="FFFFFF"/>
        <w:ind w:left="810"/>
        <w:textAlignment w:val="baseline"/>
        <w:rPr>
          <w:rFonts w:ascii="inherit" w:hAnsi="inherit"/>
          <w:color w:val="666666"/>
          <w:sz w:val="27"/>
          <w:szCs w:val="27"/>
        </w:rPr>
      </w:pPr>
      <w:r>
        <w:rPr>
          <w:rFonts w:ascii="inherit" w:hAnsi="inherit"/>
          <w:color w:val="666666"/>
          <w:sz w:val="27"/>
          <w:szCs w:val="27"/>
        </w:rPr>
        <w:t>250 </w:t>
      </w:r>
      <w:proofErr w:type="spellStart"/>
      <w:r>
        <w:rPr>
          <w:rFonts w:ascii="inherit" w:hAnsi="inherit"/>
          <w:color w:val="666666"/>
          <w:sz w:val="27"/>
          <w:szCs w:val="27"/>
        </w:rPr>
        <w:t>GiB</w:t>
      </w:r>
      <w:proofErr w:type="spellEnd"/>
      <w:r>
        <w:rPr>
          <w:rFonts w:ascii="inherit" w:hAnsi="inherit"/>
          <w:color w:val="666666"/>
          <w:sz w:val="27"/>
          <w:szCs w:val="27"/>
        </w:rPr>
        <w:t xml:space="preserve"> volume size = 750 IOPS (250* 3 IOPS)</w:t>
      </w:r>
    </w:p>
    <w:p w:rsidR="009F59E2" w:rsidRDefault="009F59E2" w:rsidP="00C42908"/>
    <w:p w:rsidR="000F493B" w:rsidRDefault="000F493B" w:rsidP="000F493B">
      <w:pPr>
        <w:pStyle w:val="Heading4"/>
        <w:shd w:val="clear" w:color="auto" w:fill="FFFFFF"/>
        <w:spacing w:before="405" w:after="405"/>
        <w:textAlignment w:val="baseline"/>
        <w:rPr>
          <w:rFonts w:ascii="Georgia" w:hAnsi="Georgia" w:cs="Times New Roman"/>
          <w:color w:val="666666"/>
          <w:sz w:val="30"/>
          <w:szCs w:val="30"/>
          <w:lang w:eastAsia="en-US"/>
        </w:rPr>
      </w:pPr>
      <w:r>
        <w:rPr>
          <w:rFonts w:ascii="Georgia" w:hAnsi="Georgia"/>
          <w:b/>
          <w:bCs/>
          <w:color w:val="666666"/>
          <w:sz w:val="30"/>
          <w:szCs w:val="30"/>
        </w:rPr>
        <w:t>Maximum burst duration @ 3000 IOPS</w:t>
      </w:r>
    </w:p>
    <w:p w:rsidR="000F493B" w:rsidRDefault="000F493B" w:rsidP="000F493B">
      <w:pPr>
        <w:numPr>
          <w:ilvl w:val="0"/>
          <w:numId w:val="8"/>
        </w:numPr>
        <w:shd w:val="clear" w:color="auto" w:fill="FFFFFF"/>
        <w:ind w:left="405"/>
        <w:textAlignment w:val="baseline"/>
        <w:rPr>
          <w:rFonts w:ascii="inherit" w:hAnsi="inherit"/>
          <w:color w:val="666666"/>
          <w:sz w:val="27"/>
          <w:szCs w:val="27"/>
        </w:rPr>
      </w:pPr>
      <w:r>
        <w:rPr>
          <w:rFonts w:ascii="inherit" w:hAnsi="inherit"/>
          <w:color w:val="666666"/>
          <w:sz w:val="27"/>
          <w:szCs w:val="27"/>
        </w:rPr>
        <w:t>How much time can 5400000 IO credit be sustained @ the burst performance of 3000 IOPS. Subtract the baseline performance from 3000 IOPS which would be contributed by the volume size</w:t>
      </w:r>
    </w:p>
    <w:p w:rsidR="000F493B" w:rsidRPr="009F59E2" w:rsidRDefault="000F493B" w:rsidP="000F493B">
      <w:pPr>
        <w:numPr>
          <w:ilvl w:val="0"/>
          <w:numId w:val="8"/>
        </w:numPr>
        <w:shd w:val="clear" w:color="auto" w:fill="FFFFFF"/>
        <w:ind w:left="405"/>
        <w:textAlignment w:val="baseline"/>
        <w:rPr>
          <w:rFonts w:ascii="inherit" w:hAnsi="inherit"/>
          <w:color w:val="FF0000"/>
          <w:sz w:val="27"/>
          <w:szCs w:val="27"/>
        </w:rPr>
      </w:pPr>
      <w:r>
        <w:rPr>
          <w:rFonts w:ascii="inherit" w:hAnsi="inherit"/>
          <w:color w:val="666666"/>
          <w:sz w:val="27"/>
          <w:szCs w:val="27"/>
        </w:rPr>
        <w:t xml:space="preserve">Formula – </w:t>
      </w:r>
      <w:r w:rsidRPr="009F59E2">
        <w:rPr>
          <w:rFonts w:ascii="inherit" w:hAnsi="inherit"/>
          <w:color w:val="FF0000"/>
          <w:sz w:val="27"/>
          <w:szCs w:val="27"/>
        </w:rPr>
        <w:t>5400000/(3000 – Baseline performance)</w:t>
      </w:r>
    </w:p>
    <w:p w:rsidR="000F493B" w:rsidRDefault="000F493B" w:rsidP="000F493B">
      <w:pPr>
        <w:numPr>
          <w:ilvl w:val="0"/>
          <w:numId w:val="8"/>
        </w:numPr>
        <w:shd w:val="clear" w:color="auto" w:fill="FFFFFF"/>
        <w:ind w:left="405"/>
        <w:textAlignment w:val="baseline"/>
        <w:rPr>
          <w:rFonts w:ascii="inherit" w:hAnsi="inherit"/>
          <w:color w:val="666666"/>
          <w:sz w:val="27"/>
          <w:szCs w:val="27"/>
        </w:rPr>
      </w:pPr>
      <w:r>
        <w:rPr>
          <w:rFonts w:ascii="inherit" w:hAnsi="inherit"/>
          <w:color w:val="666666"/>
          <w:sz w:val="27"/>
          <w:szCs w:val="27"/>
        </w:rPr>
        <w:t>Calculation example</w:t>
      </w:r>
    </w:p>
    <w:p w:rsidR="000F493B" w:rsidRDefault="000F493B" w:rsidP="000F493B">
      <w:pPr>
        <w:numPr>
          <w:ilvl w:val="1"/>
          <w:numId w:val="8"/>
        </w:numPr>
        <w:shd w:val="clear" w:color="auto" w:fill="FFFFFF"/>
        <w:ind w:left="810"/>
        <w:textAlignment w:val="baseline"/>
        <w:rPr>
          <w:rFonts w:ascii="inherit" w:hAnsi="inherit"/>
          <w:color w:val="666666"/>
          <w:sz w:val="27"/>
          <w:szCs w:val="27"/>
        </w:rPr>
      </w:pPr>
      <w:r>
        <w:rPr>
          <w:rFonts w:ascii="inherit" w:hAnsi="inherit"/>
          <w:color w:val="666666"/>
          <w:sz w:val="27"/>
          <w:szCs w:val="27"/>
        </w:rPr>
        <w:t xml:space="preserve">1 </w:t>
      </w:r>
      <w:proofErr w:type="spellStart"/>
      <w:r>
        <w:rPr>
          <w:rFonts w:ascii="inherit" w:hAnsi="inherit"/>
          <w:color w:val="666666"/>
          <w:sz w:val="27"/>
          <w:szCs w:val="27"/>
        </w:rPr>
        <w:t>GiB</w:t>
      </w:r>
      <w:proofErr w:type="spellEnd"/>
      <w:r>
        <w:rPr>
          <w:rFonts w:ascii="inherit" w:hAnsi="inherit"/>
          <w:color w:val="666666"/>
          <w:sz w:val="27"/>
          <w:szCs w:val="27"/>
        </w:rPr>
        <w:t xml:space="preserve"> volume size @ 3000 IOPS with 5400000 the burst performance can be maintained for 5400000/(3000-3) = 1802 secs</w:t>
      </w:r>
    </w:p>
    <w:p w:rsidR="000F493B" w:rsidRPr="009F59E2" w:rsidRDefault="000F493B" w:rsidP="000F493B">
      <w:pPr>
        <w:numPr>
          <w:ilvl w:val="1"/>
          <w:numId w:val="8"/>
        </w:numPr>
        <w:shd w:val="clear" w:color="auto" w:fill="FFFFFF"/>
        <w:ind w:left="810"/>
        <w:textAlignment w:val="baseline"/>
        <w:rPr>
          <w:rFonts w:ascii="inherit" w:hAnsi="inherit"/>
          <w:color w:val="FF0000"/>
          <w:sz w:val="27"/>
          <w:szCs w:val="27"/>
        </w:rPr>
      </w:pPr>
      <w:r>
        <w:rPr>
          <w:rFonts w:ascii="inherit" w:hAnsi="inherit"/>
          <w:color w:val="666666"/>
          <w:sz w:val="27"/>
          <w:szCs w:val="27"/>
        </w:rPr>
        <w:t>250 </w:t>
      </w:r>
      <w:proofErr w:type="spellStart"/>
      <w:r>
        <w:rPr>
          <w:rFonts w:ascii="inherit" w:hAnsi="inherit"/>
          <w:color w:val="666666"/>
          <w:sz w:val="27"/>
          <w:szCs w:val="27"/>
        </w:rPr>
        <w:t>GiB</w:t>
      </w:r>
      <w:proofErr w:type="spellEnd"/>
      <w:r>
        <w:rPr>
          <w:rFonts w:ascii="inherit" w:hAnsi="inherit"/>
          <w:color w:val="666666"/>
          <w:sz w:val="27"/>
          <w:szCs w:val="27"/>
        </w:rPr>
        <w:t xml:space="preserve"> volume size @ 3000 IOPS with 5400000 the burst performance can be maintained for </w:t>
      </w:r>
      <w:r w:rsidRPr="009F59E2">
        <w:rPr>
          <w:rFonts w:ascii="inherit" w:hAnsi="inherit"/>
          <w:color w:val="FF0000"/>
          <w:sz w:val="27"/>
          <w:szCs w:val="27"/>
        </w:rPr>
        <w:t>5400000/(3000-3*250) = 2400 secs</w:t>
      </w:r>
    </w:p>
    <w:p w:rsidR="000F493B" w:rsidRDefault="000F493B" w:rsidP="00C42908"/>
    <w:p w:rsidR="009F59E2" w:rsidRDefault="009F59E2" w:rsidP="009F59E2">
      <w:pPr>
        <w:pStyle w:val="Heading4"/>
        <w:shd w:val="clear" w:color="auto" w:fill="FFFFFF"/>
        <w:spacing w:before="405" w:after="405"/>
        <w:textAlignment w:val="baseline"/>
        <w:rPr>
          <w:rFonts w:ascii="Georgia" w:hAnsi="Georgia" w:cs="Times New Roman"/>
          <w:color w:val="666666"/>
          <w:sz w:val="30"/>
          <w:szCs w:val="30"/>
          <w:lang w:eastAsia="en-US"/>
        </w:rPr>
      </w:pPr>
      <w:r>
        <w:rPr>
          <w:rFonts w:ascii="Georgia" w:hAnsi="Georgia"/>
          <w:b/>
          <w:bCs/>
          <w:color w:val="666666"/>
          <w:sz w:val="30"/>
          <w:szCs w:val="30"/>
        </w:rPr>
        <w:t>Time to fill the 5400000 I/O credit balance</w:t>
      </w:r>
    </w:p>
    <w:p w:rsidR="009F59E2" w:rsidRDefault="009F59E2" w:rsidP="009F59E2">
      <w:pPr>
        <w:numPr>
          <w:ilvl w:val="0"/>
          <w:numId w:val="10"/>
        </w:numPr>
        <w:shd w:val="clear" w:color="auto" w:fill="FFFFFF"/>
        <w:ind w:left="405"/>
        <w:jc w:val="both"/>
        <w:textAlignment w:val="baseline"/>
        <w:rPr>
          <w:rFonts w:ascii="inherit" w:hAnsi="inherit"/>
          <w:color w:val="666666"/>
          <w:sz w:val="27"/>
          <w:szCs w:val="27"/>
        </w:rPr>
      </w:pPr>
      <w:r>
        <w:rPr>
          <w:rFonts w:ascii="inherit" w:hAnsi="inherit"/>
          <w:color w:val="666666"/>
          <w:sz w:val="27"/>
          <w:szCs w:val="27"/>
        </w:rPr>
        <w:t>Formula – 5400000/Baseline performance</w:t>
      </w:r>
    </w:p>
    <w:p w:rsidR="009F59E2" w:rsidRDefault="009F59E2" w:rsidP="009F59E2">
      <w:pPr>
        <w:numPr>
          <w:ilvl w:val="0"/>
          <w:numId w:val="10"/>
        </w:numPr>
        <w:shd w:val="clear" w:color="auto" w:fill="FFFFFF"/>
        <w:ind w:left="405"/>
        <w:textAlignment w:val="baseline"/>
        <w:rPr>
          <w:rFonts w:ascii="inherit" w:hAnsi="inherit"/>
          <w:color w:val="666666"/>
          <w:sz w:val="27"/>
          <w:szCs w:val="27"/>
        </w:rPr>
      </w:pPr>
      <w:r>
        <w:rPr>
          <w:rFonts w:ascii="inherit" w:hAnsi="inherit"/>
          <w:color w:val="666666"/>
          <w:sz w:val="27"/>
          <w:szCs w:val="27"/>
        </w:rPr>
        <w:lastRenderedPageBreak/>
        <w:t>Calculation</w:t>
      </w:r>
    </w:p>
    <w:p w:rsidR="009F59E2" w:rsidRDefault="009F59E2" w:rsidP="009F59E2">
      <w:pPr>
        <w:numPr>
          <w:ilvl w:val="1"/>
          <w:numId w:val="10"/>
        </w:numPr>
        <w:shd w:val="clear" w:color="auto" w:fill="FFFFFF"/>
        <w:ind w:left="810"/>
        <w:jc w:val="both"/>
        <w:textAlignment w:val="baseline"/>
        <w:rPr>
          <w:rFonts w:ascii="inherit" w:hAnsi="inherit"/>
          <w:color w:val="666666"/>
          <w:sz w:val="27"/>
          <w:szCs w:val="27"/>
        </w:rPr>
      </w:pPr>
      <w:r>
        <w:rPr>
          <w:rFonts w:ascii="inherit" w:hAnsi="inherit"/>
          <w:color w:val="666666"/>
          <w:sz w:val="27"/>
          <w:szCs w:val="27"/>
        </w:rPr>
        <w:t xml:space="preserve">1 </w:t>
      </w:r>
      <w:proofErr w:type="spellStart"/>
      <w:r>
        <w:rPr>
          <w:rFonts w:ascii="inherit" w:hAnsi="inherit"/>
          <w:color w:val="666666"/>
          <w:sz w:val="27"/>
          <w:szCs w:val="27"/>
        </w:rPr>
        <w:t>GiB</w:t>
      </w:r>
      <w:proofErr w:type="spellEnd"/>
      <w:r>
        <w:rPr>
          <w:rFonts w:ascii="inherit" w:hAnsi="inherit"/>
          <w:color w:val="666666"/>
          <w:sz w:val="27"/>
          <w:szCs w:val="27"/>
        </w:rPr>
        <w:t xml:space="preserve"> volume size @ 3 IOPS would require 5400000/3 = 1800000 secs</w:t>
      </w:r>
    </w:p>
    <w:p w:rsidR="009F59E2" w:rsidRDefault="009F59E2" w:rsidP="009F59E2">
      <w:pPr>
        <w:numPr>
          <w:ilvl w:val="1"/>
          <w:numId w:val="10"/>
        </w:numPr>
        <w:shd w:val="clear" w:color="auto" w:fill="FFFFFF"/>
        <w:ind w:left="810"/>
        <w:jc w:val="both"/>
        <w:textAlignment w:val="baseline"/>
        <w:rPr>
          <w:rFonts w:ascii="inherit" w:hAnsi="inherit"/>
          <w:color w:val="666666"/>
          <w:sz w:val="27"/>
          <w:szCs w:val="27"/>
        </w:rPr>
      </w:pPr>
      <w:r>
        <w:rPr>
          <w:rFonts w:ascii="inherit" w:hAnsi="inherit"/>
          <w:color w:val="666666"/>
          <w:sz w:val="27"/>
          <w:szCs w:val="27"/>
        </w:rPr>
        <w:t>250 </w:t>
      </w:r>
      <w:proofErr w:type="spellStart"/>
      <w:r>
        <w:rPr>
          <w:rFonts w:ascii="inherit" w:hAnsi="inherit"/>
          <w:color w:val="666666"/>
          <w:sz w:val="27"/>
          <w:szCs w:val="27"/>
        </w:rPr>
        <w:t>GiB</w:t>
      </w:r>
      <w:proofErr w:type="spellEnd"/>
      <w:r>
        <w:rPr>
          <w:rFonts w:ascii="inherit" w:hAnsi="inherit"/>
          <w:color w:val="666666"/>
          <w:sz w:val="27"/>
          <w:szCs w:val="27"/>
        </w:rPr>
        <w:t xml:space="preserve"> volume size @ 750 IOPS would require 5400000/750 = 7200 secs</w:t>
      </w:r>
    </w:p>
    <w:p w:rsidR="009F59E2" w:rsidRDefault="009F59E2" w:rsidP="00C42908"/>
    <w:p w:rsidR="009F59E2" w:rsidRDefault="009F59E2" w:rsidP="00C42908"/>
    <w:p w:rsidR="009F59E2" w:rsidRDefault="009F59E2" w:rsidP="00C42908"/>
    <w:p w:rsidR="009F59E2" w:rsidRPr="009F59E2" w:rsidRDefault="009F59E2" w:rsidP="00C42908">
      <w:pPr>
        <w:rPr>
          <w:u w:val="single"/>
        </w:rPr>
      </w:pPr>
      <w:r w:rsidRPr="009F59E2">
        <w:rPr>
          <w:u w:val="single"/>
        </w:rPr>
        <w:t xml:space="preserve">Provisioned </w:t>
      </w:r>
      <w:proofErr w:type="spellStart"/>
      <w:r w:rsidRPr="009F59E2">
        <w:rPr>
          <w:u w:val="single"/>
        </w:rPr>
        <w:t>iops</w:t>
      </w:r>
      <w:proofErr w:type="spellEnd"/>
      <w:r w:rsidRPr="009F59E2">
        <w:rPr>
          <w:u w:val="single"/>
        </w:rPr>
        <w:t xml:space="preserve"> disk</w:t>
      </w:r>
    </w:p>
    <w:p w:rsidR="009F59E2" w:rsidRDefault="009F59E2" w:rsidP="00C42908">
      <w:r>
        <w:t>Ratio : IOPS/disk size – should be less than 30..</w:t>
      </w:r>
    </w:p>
    <w:p w:rsidR="009F59E2" w:rsidRDefault="009F59E2" w:rsidP="00C42908"/>
    <w:p w:rsidR="009F59E2" w:rsidRDefault="009F59E2" w:rsidP="00C42908">
      <w:r>
        <w:t>4000/100 = 40 &gt; 30</w:t>
      </w:r>
    </w:p>
    <w:p w:rsidR="009F59E2" w:rsidRPr="009F59E2" w:rsidRDefault="009F59E2" w:rsidP="009F59E2">
      <w:pPr>
        <w:rPr>
          <w:rFonts w:ascii="Times New Roman" w:eastAsia="Times New Roman" w:hAnsi="Times New Roman" w:cs="Times New Roman"/>
          <w:sz w:val="24"/>
          <w:szCs w:val="24"/>
          <w:lang w:eastAsia="en-US"/>
        </w:rPr>
      </w:pPr>
      <w:r w:rsidRPr="009F59E2">
        <w:rPr>
          <w:rFonts w:ascii="Georgia" w:eastAsia="Times New Roman" w:hAnsi="Georgia" w:cs="Times New Roman"/>
          <w:color w:val="666666"/>
          <w:sz w:val="27"/>
          <w:szCs w:val="27"/>
          <w:shd w:val="clear" w:color="auto" w:fill="FFFFFF"/>
          <w:lang w:eastAsia="en-US"/>
        </w:rPr>
        <w:t>A user is trying to create a PIOPS EBS volume with 4000 IOPS and 100 GB size. AWS does not allow the user to create this volume. What is the possible root cause for this?</w:t>
      </w:r>
    </w:p>
    <w:p w:rsidR="009F59E2" w:rsidRPr="009F59E2" w:rsidRDefault="009F59E2" w:rsidP="009F59E2">
      <w:pPr>
        <w:numPr>
          <w:ilvl w:val="0"/>
          <w:numId w:val="11"/>
        </w:numPr>
        <w:shd w:val="clear" w:color="auto" w:fill="FFFFFF"/>
        <w:ind w:left="405"/>
        <w:textAlignment w:val="baseline"/>
        <w:rPr>
          <w:rFonts w:ascii="inherit" w:eastAsia="Times New Roman" w:hAnsi="inherit" w:cs="Times New Roman"/>
          <w:color w:val="666666"/>
          <w:sz w:val="27"/>
          <w:szCs w:val="27"/>
          <w:lang w:eastAsia="en-US"/>
        </w:rPr>
      </w:pPr>
      <w:r w:rsidRPr="009F59E2">
        <w:rPr>
          <w:rFonts w:ascii="inherit" w:eastAsia="Times New Roman" w:hAnsi="inherit" w:cs="Times New Roman"/>
          <w:b/>
          <w:bCs/>
          <w:color w:val="666666"/>
          <w:sz w:val="27"/>
          <w:szCs w:val="27"/>
          <w:bdr w:val="none" w:sz="0" w:space="0" w:color="auto" w:frame="1"/>
          <w:lang w:eastAsia="en-US"/>
        </w:rPr>
        <w:t>The ratio between IOPS and the EBS volume is higher than 30</w:t>
      </w:r>
    </w:p>
    <w:p w:rsidR="009F59E2" w:rsidRPr="009F59E2" w:rsidRDefault="009F59E2" w:rsidP="009F59E2">
      <w:pPr>
        <w:numPr>
          <w:ilvl w:val="0"/>
          <w:numId w:val="11"/>
        </w:numPr>
        <w:shd w:val="clear" w:color="auto" w:fill="FFFFFF"/>
        <w:ind w:left="405"/>
        <w:textAlignment w:val="baseline"/>
        <w:rPr>
          <w:rFonts w:ascii="inherit" w:eastAsia="Times New Roman" w:hAnsi="inherit" w:cs="Times New Roman"/>
          <w:color w:val="666666"/>
          <w:sz w:val="27"/>
          <w:szCs w:val="27"/>
          <w:lang w:eastAsia="en-US"/>
        </w:rPr>
      </w:pPr>
      <w:r w:rsidRPr="009F59E2">
        <w:rPr>
          <w:rFonts w:ascii="inherit" w:eastAsia="Times New Roman" w:hAnsi="inherit" w:cs="Times New Roman"/>
          <w:color w:val="666666"/>
          <w:sz w:val="27"/>
          <w:szCs w:val="27"/>
          <w:lang w:eastAsia="en-US"/>
        </w:rPr>
        <w:t>The maximum IOPS supported by EBS is 3000</w:t>
      </w:r>
    </w:p>
    <w:p w:rsidR="009F59E2" w:rsidRPr="009F59E2" w:rsidRDefault="009F59E2" w:rsidP="009F59E2">
      <w:pPr>
        <w:numPr>
          <w:ilvl w:val="0"/>
          <w:numId w:val="11"/>
        </w:numPr>
        <w:shd w:val="clear" w:color="auto" w:fill="FFFFFF"/>
        <w:ind w:left="405"/>
        <w:textAlignment w:val="baseline"/>
        <w:rPr>
          <w:rFonts w:ascii="inherit" w:eastAsia="Times New Roman" w:hAnsi="inherit" w:cs="Times New Roman"/>
          <w:color w:val="666666"/>
          <w:sz w:val="27"/>
          <w:szCs w:val="27"/>
          <w:lang w:eastAsia="en-US"/>
        </w:rPr>
      </w:pPr>
      <w:r w:rsidRPr="009F59E2">
        <w:rPr>
          <w:rFonts w:ascii="inherit" w:eastAsia="Times New Roman" w:hAnsi="inherit" w:cs="Times New Roman"/>
          <w:color w:val="666666"/>
          <w:sz w:val="27"/>
          <w:szCs w:val="27"/>
          <w:lang w:eastAsia="en-US"/>
        </w:rPr>
        <w:t>The ratio between IOPS and the EBS volume is lower than 50</w:t>
      </w:r>
    </w:p>
    <w:p w:rsidR="009F59E2" w:rsidRPr="009F59E2" w:rsidRDefault="009F59E2" w:rsidP="009F59E2">
      <w:pPr>
        <w:numPr>
          <w:ilvl w:val="0"/>
          <w:numId w:val="11"/>
        </w:numPr>
        <w:shd w:val="clear" w:color="auto" w:fill="FFFFFF"/>
        <w:ind w:left="405"/>
        <w:textAlignment w:val="baseline"/>
        <w:rPr>
          <w:rFonts w:ascii="inherit" w:eastAsia="Times New Roman" w:hAnsi="inherit" w:cs="Times New Roman"/>
          <w:color w:val="666666"/>
          <w:sz w:val="27"/>
          <w:szCs w:val="27"/>
          <w:lang w:eastAsia="en-US"/>
        </w:rPr>
      </w:pPr>
      <w:r w:rsidRPr="009F59E2">
        <w:rPr>
          <w:rFonts w:ascii="inherit" w:eastAsia="Times New Roman" w:hAnsi="inherit" w:cs="Times New Roman"/>
          <w:color w:val="666666"/>
          <w:sz w:val="27"/>
          <w:szCs w:val="27"/>
          <w:lang w:eastAsia="en-US"/>
        </w:rPr>
        <w:t>PIOPS is supported for EBS higher than 500 GB size</w:t>
      </w:r>
    </w:p>
    <w:p w:rsidR="009F59E2" w:rsidRDefault="009F59E2" w:rsidP="00C42908"/>
    <w:p w:rsidR="009F59E2" w:rsidRPr="009F59E2" w:rsidRDefault="009F59E2" w:rsidP="00C42908">
      <w:pPr>
        <w:rPr>
          <w:b/>
        </w:rPr>
      </w:pPr>
      <w:r w:rsidRPr="009F59E2">
        <w:rPr>
          <w:b/>
        </w:rPr>
        <w:t>200/8 = 25 &lt; 30</w:t>
      </w:r>
    </w:p>
    <w:p w:rsidR="009F59E2" w:rsidRDefault="009F59E2" w:rsidP="00C42908"/>
    <w:p w:rsidR="009F59E2" w:rsidRPr="009F59E2" w:rsidRDefault="009F59E2" w:rsidP="009F59E2">
      <w:pPr>
        <w:rPr>
          <w:rFonts w:ascii="Times New Roman" w:eastAsia="Times New Roman" w:hAnsi="Times New Roman" w:cs="Times New Roman"/>
          <w:sz w:val="24"/>
          <w:szCs w:val="24"/>
          <w:lang w:eastAsia="en-US"/>
        </w:rPr>
      </w:pPr>
      <w:r w:rsidRPr="009F59E2">
        <w:rPr>
          <w:rFonts w:ascii="Georgia" w:eastAsia="Times New Roman" w:hAnsi="Georgia" w:cs="Times New Roman"/>
          <w:color w:val="666666"/>
          <w:sz w:val="27"/>
          <w:szCs w:val="27"/>
          <w:shd w:val="clear" w:color="auto" w:fill="FFFFFF"/>
          <w:lang w:eastAsia="en-US"/>
        </w:rPr>
        <w:t>A user is trying to create a PIOPS EBS volume with 8 GB size and 200 IOPS. Will AWS create the volume?</w:t>
      </w:r>
    </w:p>
    <w:p w:rsidR="009F59E2" w:rsidRPr="009F59E2" w:rsidRDefault="009F59E2" w:rsidP="009F59E2">
      <w:pPr>
        <w:numPr>
          <w:ilvl w:val="0"/>
          <w:numId w:val="12"/>
        </w:numPr>
        <w:shd w:val="clear" w:color="auto" w:fill="FFFFFF"/>
        <w:ind w:left="405"/>
        <w:textAlignment w:val="baseline"/>
        <w:rPr>
          <w:rFonts w:ascii="inherit" w:eastAsia="Times New Roman" w:hAnsi="inherit" w:cs="Times New Roman"/>
          <w:color w:val="666666"/>
          <w:sz w:val="27"/>
          <w:szCs w:val="27"/>
          <w:lang w:eastAsia="en-US"/>
        </w:rPr>
      </w:pPr>
      <w:r w:rsidRPr="009F59E2">
        <w:rPr>
          <w:rFonts w:ascii="inherit" w:eastAsia="Times New Roman" w:hAnsi="inherit" w:cs="Times New Roman"/>
          <w:b/>
          <w:bCs/>
          <w:color w:val="666666"/>
          <w:sz w:val="27"/>
          <w:szCs w:val="27"/>
          <w:bdr w:val="none" w:sz="0" w:space="0" w:color="auto" w:frame="1"/>
          <w:lang w:eastAsia="en-US"/>
        </w:rPr>
        <w:t>Yes, since the ratio between EBS and IOPS is less than 30</w:t>
      </w:r>
    </w:p>
    <w:p w:rsidR="009F59E2" w:rsidRPr="009F59E2" w:rsidRDefault="009F59E2" w:rsidP="009F59E2">
      <w:pPr>
        <w:numPr>
          <w:ilvl w:val="0"/>
          <w:numId w:val="12"/>
        </w:numPr>
        <w:shd w:val="clear" w:color="auto" w:fill="FFFFFF"/>
        <w:ind w:left="405"/>
        <w:textAlignment w:val="baseline"/>
        <w:rPr>
          <w:rFonts w:ascii="inherit" w:eastAsia="Times New Roman" w:hAnsi="inherit" w:cs="Times New Roman"/>
          <w:color w:val="666666"/>
          <w:sz w:val="27"/>
          <w:szCs w:val="27"/>
          <w:lang w:eastAsia="en-US"/>
        </w:rPr>
      </w:pPr>
      <w:r w:rsidRPr="009F59E2">
        <w:rPr>
          <w:rFonts w:ascii="inherit" w:eastAsia="Times New Roman" w:hAnsi="inherit" w:cs="Times New Roman"/>
          <w:color w:val="666666"/>
          <w:sz w:val="27"/>
          <w:szCs w:val="27"/>
          <w:lang w:eastAsia="en-US"/>
        </w:rPr>
        <w:t>No, since the PIOPS and EBS size ratio is less than 30</w:t>
      </w:r>
    </w:p>
    <w:p w:rsidR="009F59E2" w:rsidRPr="009F59E2" w:rsidRDefault="009F59E2" w:rsidP="009F59E2">
      <w:pPr>
        <w:numPr>
          <w:ilvl w:val="0"/>
          <w:numId w:val="12"/>
        </w:numPr>
        <w:shd w:val="clear" w:color="auto" w:fill="FFFFFF"/>
        <w:ind w:left="405"/>
        <w:textAlignment w:val="baseline"/>
        <w:rPr>
          <w:rFonts w:ascii="inherit" w:eastAsia="Times New Roman" w:hAnsi="inherit" w:cs="Times New Roman"/>
          <w:color w:val="666666"/>
          <w:sz w:val="27"/>
          <w:szCs w:val="27"/>
          <w:lang w:eastAsia="en-US"/>
        </w:rPr>
      </w:pPr>
      <w:r w:rsidRPr="009F59E2">
        <w:rPr>
          <w:rFonts w:ascii="inherit" w:eastAsia="Times New Roman" w:hAnsi="inherit" w:cs="Times New Roman"/>
          <w:color w:val="666666"/>
          <w:sz w:val="27"/>
          <w:szCs w:val="27"/>
          <w:lang w:eastAsia="en-US"/>
        </w:rPr>
        <w:t>No, the EBS size is less than 10 GB</w:t>
      </w:r>
    </w:p>
    <w:p w:rsidR="009F59E2" w:rsidRPr="009F59E2" w:rsidRDefault="009F59E2" w:rsidP="009F59E2">
      <w:pPr>
        <w:numPr>
          <w:ilvl w:val="0"/>
          <w:numId w:val="12"/>
        </w:numPr>
        <w:shd w:val="clear" w:color="auto" w:fill="FFFFFF"/>
        <w:ind w:left="405"/>
        <w:textAlignment w:val="baseline"/>
        <w:rPr>
          <w:rFonts w:ascii="inherit" w:eastAsia="Times New Roman" w:hAnsi="inherit" w:cs="Times New Roman"/>
          <w:color w:val="666666"/>
          <w:sz w:val="27"/>
          <w:szCs w:val="27"/>
          <w:lang w:eastAsia="en-US"/>
        </w:rPr>
      </w:pPr>
      <w:r w:rsidRPr="009F59E2">
        <w:rPr>
          <w:rFonts w:ascii="inherit" w:eastAsia="Times New Roman" w:hAnsi="inherit" w:cs="Times New Roman"/>
          <w:color w:val="666666"/>
          <w:sz w:val="27"/>
          <w:szCs w:val="27"/>
          <w:lang w:eastAsia="en-US"/>
        </w:rPr>
        <w:t>Yes, since PIOPS is higher than 100</w:t>
      </w:r>
    </w:p>
    <w:p w:rsidR="009F59E2" w:rsidRDefault="009F59E2" w:rsidP="00C42908"/>
    <w:p w:rsidR="009F59E2" w:rsidRDefault="009F59E2" w:rsidP="00C42908"/>
    <w:p w:rsidR="009F59E2" w:rsidRDefault="007B567A" w:rsidP="00C42908">
      <w:hyperlink r:id="rId11" w:history="1">
        <w:r w:rsidRPr="000E5C9E">
          <w:rPr>
            <w:rStyle w:val="Hyperlink"/>
          </w:rPr>
          <w:t>http://jayendrapatil.com/aws-ebs-volume-types/</w:t>
        </w:r>
      </w:hyperlink>
    </w:p>
    <w:p w:rsidR="007B567A" w:rsidRDefault="007B567A" w:rsidP="00C42908"/>
    <w:p w:rsidR="007B567A" w:rsidRDefault="007B567A" w:rsidP="00C42908"/>
    <w:p w:rsidR="007B567A" w:rsidRDefault="007B567A" w:rsidP="00C42908"/>
    <w:p w:rsidR="007B567A" w:rsidRDefault="007B567A" w:rsidP="00C42908"/>
    <w:p w:rsidR="007B567A" w:rsidRDefault="007B567A" w:rsidP="007B567A">
      <w:pPr>
        <w:rPr>
          <w:lang w:eastAsia="en-US"/>
        </w:rPr>
      </w:pPr>
      <w:r>
        <w:t>EDS Raid configuration</w:t>
      </w:r>
    </w:p>
    <w:p w:rsidR="007B567A" w:rsidRDefault="007B567A" w:rsidP="007B567A">
      <w:pPr>
        <w:rPr>
          <w:rFonts w:ascii="Open Sans" w:hAnsi="Open Sans"/>
          <w:color w:val="444444"/>
          <w:sz w:val="24"/>
          <w:szCs w:val="24"/>
          <w:shd w:val="clear" w:color="auto" w:fill="FFFFFF"/>
        </w:rPr>
      </w:pPr>
      <w:r>
        <w:rPr>
          <w:rFonts w:ascii="Open Sans" w:hAnsi="Open Sans"/>
          <w:color w:val="444444"/>
          <w:sz w:val="24"/>
          <w:szCs w:val="24"/>
          <w:shd w:val="clear" w:color="auto" w:fill="FFFFFF"/>
        </w:rPr>
        <w:t xml:space="preserve">For </w:t>
      </w:r>
      <w:r>
        <w:rPr>
          <w:rFonts w:ascii="Open Sans" w:hAnsi="Open Sans"/>
          <w:color w:val="444444"/>
          <w:sz w:val="24"/>
          <w:szCs w:val="24"/>
          <w:u w:val="single"/>
          <w:shd w:val="clear" w:color="auto" w:fill="FFFFFF"/>
        </w:rPr>
        <w:t>greater I/O performance</w:t>
      </w:r>
      <w:r>
        <w:rPr>
          <w:rFonts w:ascii="Open Sans" w:hAnsi="Open Sans"/>
          <w:color w:val="444444"/>
          <w:sz w:val="24"/>
          <w:szCs w:val="24"/>
          <w:shd w:val="clear" w:color="auto" w:fill="FFFFFF"/>
        </w:rPr>
        <w:t xml:space="preserve"> than you can achieve with a single volume, </w:t>
      </w:r>
      <w:r>
        <w:rPr>
          <w:rFonts w:ascii="Open Sans" w:hAnsi="Open Sans"/>
          <w:color w:val="444444"/>
          <w:sz w:val="24"/>
          <w:szCs w:val="24"/>
          <w:u w:val="single"/>
          <w:shd w:val="clear" w:color="auto" w:fill="FFFFFF"/>
        </w:rPr>
        <w:t>RAID 0</w:t>
      </w:r>
      <w:r>
        <w:rPr>
          <w:rFonts w:ascii="Open Sans" w:hAnsi="Open Sans"/>
          <w:color w:val="444444"/>
          <w:sz w:val="24"/>
          <w:szCs w:val="24"/>
          <w:shd w:val="clear" w:color="auto" w:fill="FFFFFF"/>
        </w:rPr>
        <w:t xml:space="preserve"> can </w:t>
      </w:r>
      <w:r>
        <w:rPr>
          <w:rFonts w:ascii="Open Sans" w:hAnsi="Open Sans"/>
          <w:color w:val="444444"/>
          <w:sz w:val="24"/>
          <w:szCs w:val="24"/>
          <w:u w:val="single"/>
          <w:shd w:val="clear" w:color="auto" w:fill="FFFFFF"/>
        </w:rPr>
        <w:t>stripe multiple volumes together</w:t>
      </w:r>
      <w:r>
        <w:rPr>
          <w:rFonts w:ascii="Open Sans" w:hAnsi="Open Sans"/>
          <w:color w:val="444444"/>
          <w:sz w:val="24"/>
          <w:szCs w:val="24"/>
          <w:shd w:val="clear" w:color="auto" w:fill="FFFFFF"/>
        </w:rPr>
        <w:t xml:space="preserve">; </w:t>
      </w:r>
    </w:p>
    <w:p w:rsidR="007B567A" w:rsidRDefault="007B567A" w:rsidP="007B567A">
      <w:pPr>
        <w:numPr>
          <w:ilvl w:val="0"/>
          <w:numId w:val="13"/>
        </w:numPr>
        <w:rPr>
          <w:rFonts w:ascii="Open Sans" w:eastAsia="Times New Roman" w:hAnsi="Open Sans"/>
          <w:color w:val="444444"/>
          <w:sz w:val="24"/>
          <w:szCs w:val="24"/>
          <w:shd w:val="clear" w:color="auto" w:fill="FFFFFF"/>
        </w:rPr>
      </w:pPr>
      <w:proofErr w:type="spellStart"/>
      <w:r>
        <w:rPr>
          <w:rFonts w:ascii="Open Sans" w:eastAsia="Times New Roman" w:hAnsi="Open Sans"/>
          <w:color w:val="444444"/>
          <w:sz w:val="24"/>
          <w:szCs w:val="24"/>
          <w:shd w:val="clear" w:color="auto" w:fill="FFFFFF"/>
        </w:rPr>
        <w:t>USecase</w:t>
      </w:r>
      <w:proofErr w:type="spellEnd"/>
      <w:r>
        <w:rPr>
          <w:rFonts w:ascii="Open Sans" w:eastAsia="Times New Roman" w:hAnsi="Open Sans"/>
          <w:color w:val="444444"/>
          <w:sz w:val="24"/>
          <w:szCs w:val="24"/>
          <w:shd w:val="clear" w:color="auto" w:fill="FFFFFF"/>
        </w:rPr>
        <w:t xml:space="preserve"> : Large or heavily used DB</w:t>
      </w:r>
    </w:p>
    <w:p w:rsidR="007B567A" w:rsidRDefault="007B567A" w:rsidP="007B567A">
      <w:pPr>
        <w:numPr>
          <w:ilvl w:val="0"/>
          <w:numId w:val="13"/>
        </w:numPr>
        <w:rPr>
          <w:rFonts w:ascii="Open Sans" w:eastAsia="Times New Roman" w:hAnsi="Open Sans"/>
          <w:color w:val="444444"/>
          <w:sz w:val="24"/>
          <w:szCs w:val="24"/>
          <w:shd w:val="clear" w:color="auto" w:fill="FFFFFF"/>
        </w:rPr>
      </w:pPr>
      <w:r>
        <w:rPr>
          <w:rFonts w:ascii="Open Sans" w:eastAsia="Times New Roman" w:hAnsi="Open Sans"/>
          <w:color w:val="444444"/>
          <w:sz w:val="24"/>
          <w:szCs w:val="24"/>
          <w:shd w:val="clear" w:color="auto" w:fill="FFFFFF"/>
        </w:rPr>
        <w:t xml:space="preserve">Need to setup replication </w:t>
      </w:r>
    </w:p>
    <w:p w:rsidR="007B567A" w:rsidRDefault="007B567A" w:rsidP="007B567A">
      <w:pPr>
        <w:rPr>
          <w:rFonts w:ascii="Open Sans" w:hAnsi="Open Sans"/>
          <w:color w:val="444444"/>
          <w:sz w:val="24"/>
          <w:szCs w:val="24"/>
          <w:shd w:val="clear" w:color="auto" w:fill="FFFFFF"/>
        </w:rPr>
      </w:pPr>
      <w:r>
        <w:rPr>
          <w:rFonts w:ascii="Open Sans" w:hAnsi="Open Sans"/>
          <w:color w:val="444444"/>
          <w:sz w:val="24"/>
          <w:szCs w:val="24"/>
          <w:shd w:val="clear" w:color="auto" w:fill="FFFFFF"/>
        </w:rPr>
        <w:t xml:space="preserve">for </w:t>
      </w:r>
      <w:r>
        <w:rPr>
          <w:rFonts w:ascii="Open Sans" w:hAnsi="Open Sans"/>
          <w:color w:val="444444"/>
          <w:sz w:val="24"/>
          <w:szCs w:val="24"/>
          <w:u w:val="single"/>
          <w:shd w:val="clear" w:color="auto" w:fill="FFFFFF"/>
        </w:rPr>
        <w:t>on-instance redundancy</w:t>
      </w:r>
      <w:r>
        <w:rPr>
          <w:rFonts w:ascii="Open Sans" w:hAnsi="Open Sans"/>
          <w:color w:val="444444"/>
          <w:sz w:val="24"/>
          <w:szCs w:val="24"/>
          <w:shd w:val="clear" w:color="auto" w:fill="FFFFFF"/>
        </w:rPr>
        <w:t xml:space="preserve">, </w:t>
      </w:r>
      <w:r>
        <w:rPr>
          <w:rFonts w:ascii="Open Sans" w:hAnsi="Open Sans"/>
          <w:color w:val="444444"/>
          <w:sz w:val="24"/>
          <w:szCs w:val="24"/>
          <w:u w:val="single"/>
          <w:shd w:val="clear" w:color="auto" w:fill="FFFFFF"/>
        </w:rPr>
        <w:t>RAID 1</w:t>
      </w:r>
      <w:r>
        <w:rPr>
          <w:rFonts w:ascii="Open Sans" w:hAnsi="Open Sans"/>
          <w:color w:val="444444"/>
          <w:sz w:val="24"/>
          <w:szCs w:val="24"/>
          <w:shd w:val="clear" w:color="auto" w:fill="FFFFFF"/>
        </w:rPr>
        <w:t xml:space="preserve"> can mirror two volumes together.</w:t>
      </w:r>
    </w:p>
    <w:p w:rsidR="007B567A" w:rsidRDefault="007B567A" w:rsidP="007B567A">
      <w:pPr>
        <w:numPr>
          <w:ilvl w:val="0"/>
          <w:numId w:val="13"/>
        </w:numPr>
        <w:rPr>
          <w:rFonts w:eastAsia="Times New Roman"/>
        </w:rPr>
      </w:pPr>
      <w:proofErr w:type="spellStart"/>
      <w:r>
        <w:rPr>
          <w:rFonts w:eastAsia="Times New Roman"/>
        </w:rPr>
        <w:t>USecase</w:t>
      </w:r>
      <w:proofErr w:type="spellEnd"/>
      <w:r>
        <w:rPr>
          <w:rFonts w:eastAsia="Times New Roman"/>
        </w:rPr>
        <w:t xml:space="preserve"> : Critical applications</w:t>
      </w:r>
    </w:p>
    <w:p w:rsidR="007B567A" w:rsidRDefault="007B567A" w:rsidP="007B567A"/>
    <w:p w:rsidR="007B567A" w:rsidRDefault="007B567A" w:rsidP="007B567A">
      <w:r>
        <w:rPr>
          <w:noProof/>
        </w:rPr>
        <w:lastRenderedPageBreak/>
        <w:drawing>
          <wp:inline distT="0" distB="0" distL="0" distR="0">
            <wp:extent cx="5943600" cy="1328420"/>
            <wp:effectExtent l="0" t="0" r="0" b="5080"/>
            <wp:docPr id="6" name="Picture 6" descr="cid:image001.png@01D42526.7F7229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png@01D42526.7F722900"/>
                    <pic:cNvPicPr>
                      <a:picLocks noChangeAspect="1" noChangeArrowheads="1"/>
                    </pic:cNvPicPr>
                  </pic:nvPicPr>
                  <pic:blipFill>
                    <a:blip r:embed="rId12" r:link="rId13">
                      <a:extLst>
                        <a:ext uri="{28A0092B-C50C-407E-A947-70E740481C1C}">
                          <a14:useLocalDpi xmlns:a14="http://schemas.microsoft.com/office/drawing/2010/main" val="0"/>
                        </a:ext>
                      </a:extLst>
                    </a:blip>
                    <a:srcRect/>
                    <a:stretch>
                      <a:fillRect/>
                    </a:stretch>
                  </pic:blipFill>
                  <pic:spPr bwMode="auto">
                    <a:xfrm>
                      <a:off x="0" y="0"/>
                      <a:ext cx="5943600" cy="1328420"/>
                    </a:xfrm>
                    <a:prstGeom prst="rect">
                      <a:avLst/>
                    </a:prstGeom>
                    <a:noFill/>
                    <a:ln>
                      <a:noFill/>
                    </a:ln>
                  </pic:spPr>
                </pic:pic>
              </a:graphicData>
            </a:graphic>
          </wp:inline>
        </w:drawing>
      </w:r>
    </w:p>
    <w:p w:rsidR="007B567A" w:rsidRDefault="007B567A" w:rsidP="007B567A"/>
    <w:p w:rsidR="007B567A" w:rsidRDefault="007B567A" w:rsidP="007B567A">
      <w:pPr>
        <w:pStyle w:val="NormalWeb"/>
        <w:shd w:val="clear" w:color="auto" w:fill="FFFFFF"/>
        <w:spacing w:line="360" w:lineRule="atLeast"/>
        <w:rPr>
          <w:rFonts w:ascii="Open Sans" w:hAnsi="Open Sans"/>
          <w:color w:val="444444"/>
        </w:rPr>
      </w:pPr>
      <w:r>
        <w:rPr>
          <w:rFonts w:ascii="Open Sans" w:hAnsi="Open Sans"/>
          <w:color w:val="444444"/>
        </w:rPr>
        <w:t xml:space="preserve">The resulting size of a RAID 0 array is the sum of the sizes of the volumes within it, and the bandwidth is the sum of the available bandwidth of the volumes within it. The resulting size and bandwidth of a RAID 1 array is equal to the size and bandwidth of the volumes in the array. For example, two 500 </w:t>
      </w:r>
      <w:proofErr w:type="spellStart"/>
      <w:r>
        <w:rPr>
          <w:rFonts w:ascii="Open Sans" w:hAnsi="Open Sans"/>
          <w:color w:val="444444"/>
        </w:rPr>
        <w:t>GiB</w:t>
      </w:r>
      <w:proofErr w:type="spellEnd"/>
      <w:r>
        <w:rPr>
          <w:rFonts w:ascii="Open Sans" w:hAnsi="Open Sans"/>
          <w:color w:val="444444"/>
        </w:rPr>
        <w:t xml:space="preserve"> Amazon EBS </w:t>
      </w:r>
      <w:r>
        <w:rPr>
          <w:rStyle w:val="HTMLCode"/>
          <w:rFonts w:ascii="Consolas" w:hAnsi="Consolas" w:cs="Consolas"/>
          <w:color w:val="444444"/>
        </w:rPr>
        <w:t>io1</w:t>
      </w:r>
      <w:r>
        <w:rPr>
          <w:rFonts w:ascii="Open Sans" w:hAnsi="Open Sans"/>
          <w:color w:val="444444"/>
        </w:rPr>
        <w:t xml:space="preserve"> volumes with 4,000 provisioned IOPS each will create a 1000 </w:t>
      </w:r>
      <w:proofErr w:type="spellStart"/>
      <w:r>
        <w:rPr>
          <w:rFonts w:ascii="Open Sans" w:hAnsi="Open Sans"/>
          <w:color w:val="444444"/>
        </w:rPr>
        <w:t>GiB</w:t>
      </w:r>
      <w:proofErr w:type="spellEnd"/>
      <w:r>
        <w:rPr>
          <w:rFonts w:ascii="Open Sans" w:hAnsi="Open Sans"/>
          <w:color w:val="444444"/>
        </w:rPr>
        <w:t xml:space="preserve"> RAID 0 array with an available bandwidth of 8,000 IOPS and 1,000 MB/s of throughput or a 500 </w:t>
      </w:r>
      <w:proofErr w:type="spellStart"/>
      <w:r>
        <w:rPr>
          <w:rFonts w:ascii="Open Sans" w:hAnsi="Open Sans"/>
          <w:color w:val="444444"/>
        </w:rPr>
        <w:t>GiB</w:t>
      </w:r>
      <w:proofErr w:type="spellEnd"/>
      <w:r>
        <w:rPr>
          <w:rFonts w:ascii="Open Sans" w:hAnsi="Open Sans"/>
          <w:color w:val="444444"/>
        </w:rPr>
        <w:t xml:space="preserve"> RAID 1 array with an available bandwidth of 4,000 IOPS and 500 MB/s of throughput.</w:t>
      </w:r>
    </w:p>
    <w:p w:rsidR="007B567A" w:rsidRDefault="007B567A" w:rsidP="007B567A">
      <w:pPr>
        <w:pStyle w:val="NormalWeb"/>
        <w:shd w:val="clear" w:color="auto" w:fill="FFFFFF"/>
        <w:spacing w:line="360" w:lineRule="atLeast"/>
        <w:rPr>
          <w:rFonts w:ascii="Open Sans" w:hAnsi="Open Sans"/>
          <w:color w:val="444444"/>
          <w:u w:val="single"/>
        </w:rPr>
      </w:pPr>
      <w:r>
        <w:rPr>
          <w:rFonts w:ascii="Open Sans" w:hAnsi="Open Sans"/>
          <w:color w:val="444444"/>
          <w:u w:val="single"/>
        </w:rPr>
        <w:t>Snapshots</w:t>
      </w:r>
      <w:bookmarkStart w:id="0" w:name="_GoBack"/>
      <w:bookmarkEnd w:id="0"/>
    </w:p>
    <w:p w:rsidR="007B567A" w:rsidRDefault="007B567A" w:rsidP="007B567A">
      <w:pPr>
        <w:pStyle w:val="NormalWeb"/>
        <w:shd w:val="clear" w:color="auto" w:fill="FFFFFF"/>
        <w:spacing w:line="360" w:lineRule="atLeast"/>
        <w:rPr>
          <w:rFonts w:ascii="Open Sans" w:hAnsi="Open Sans"/>
          <w:color w:val="444444"/>
        </w:rPr>
      </w:pPr>
      <w:r>
        <w:rPr>
          <w:rFonts w:ascii="Open Sans" w:hAnsi="Open Sans"/>
          <w:color w:val="444444"/>
        </w:rPr>
        <w:t xml:space="preserve">To </w:t>
      </w:r>
      <w:r>
        <w:rPr>
          <w:rFonts w:ascii="Open Sans" w:hAnsi="Open Sans"/>
          <w:color w:val="444444"/>
          <w:u w:val="single"/>
        </w:rPr>
        <w:t>create a consistent set of snapshots for your</w:t>
      </w:r>
      <w:r>
        <w:rPr>
          <w:rFonts w:ascii="Open Sans" w:hAnsi="Open Sans"/>
          <w:color w:val="444444"/>
        </w:rPr>
        <w:t xml:space="preserve"> RAID array, </w:t>
      </w:r>
      <w:r>
        <w:rPr>
          <w:rFonts w:ascii="Open Sans" w:hAnsi="Open Sans"/>
          <w:color w:val="444444"/>
          <w:u w:val="single"/>
        </w:rPr>
        <w:t>stop applications from writing to the RAID array and flush all caches to disk.</w:t>
      </w:r>
      <w:r>
        <w:rPr>
          <w:rFonts w:ascii="Open Sans" w:hAnsi="Open Sans"/>
          <w:color w:val="444444"/>
        </w:rPr>
        <w:t xml:space="preserve"> To stop writes to the RAID array, you can take steps such as stopping the applications, stopping the instance, or unmounting the RAID array. After you've stopped all I/O activity, you can create the snapshots.</w:t>
      </w:r>
    </w:p>
    <w:p w:rsidR="007B567A" w:rsidRDefault="007B567A" w:rsidP="007B567A">
      <w:pPr>
        <w:pStyle w:val="NormalWeb"/>
        <w:shd w:val="clear" w:color="auto" w:fill="FFFFFF"/>
        <w:spacing w:line="360" w:lineRule="atLeast"/>
        <w:rPr>
          <w:rFonts w:ascii="Open Sans" w:hAnsi="Open Sans"/>
          <w:color w:val="444444"/>
        </w:rPr>
      </w:pPr>
      <w:r>
        <w:rPr>
          <w:rFonts w:ascii="Open Sans" w:hAnsi="Open Sans"/>
          <w:color w:val="444444"/>
          <w:u w:val="single"/>
        </w:rPr>
        <w:t>When restoring</w:t>
      </w:r>
      <w:r>
        <w:rPr>
          <w:rFonts w:ascii="Open Sans" w:hAnsi="Open Sans"/>
          <w:color w:val="444444"/>
        </w:rPr>
        <w:t xml:space="preserve"> the EBS volumes in a RAID array from a set of snapshots</w:t>
      </w:r>
      <w:r>
        <w:rPr>
          <w:rFonts w:ascii="Open Sans" w:hAnsi="Open Sans"/>
          <w:color w:val="444444"/>
          <w:u w:val="single"/>
        </w:rPr>
        <w:t>, stop all I/O activity as</w:t>
      </w:r>
      <w:r>
        <w:rPr>
          <w:rFonts w:ascii="Open Sans" w:hAnsi="Open Sans"/>
          <w:color w:val="444444"/>
        </w:rPr>
        <w:t xml:space="preserve"> you did when you created the snapshots and then restore the volumes from the snapshots.</w:t>
      </w:r>
    </w:p>
    <w:p w:rsidR="007B567A" w:rsidRPr="00C42908" w:rsidRDefault="007B567A" w:rsidP="00C42908"/>
    <w:sectPr w:rsidR="007B567A" w:rsidRPr="00C429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Open Sans">
    <w:altName w:val="Segoe UI"/>
    <w:charset w:val="00"/>
    <w:family w:val="auto"/>
    <w:pitch w:val="default"/>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LiberationSans-Bold">
    <w:altName w:val="Calibri"/>
    <w:charset w:val="00"/>
    <w:family w:val="auto"/>
    <w:pitch w:val="default"/>
  </w:font>
  <w:font w:name="Georgia-Italic">
    <w:altName w:val="Georgia"/>
    <w:charset w:val="00"/>
    <w:family w:val="auto"/>
    <w:pitch w:val="default"/>
  </w:font>
  <w:font w:name="Helvetica">
    <w:panose1 w:val="020B0604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LiberationMono">
    <w:altName w:val="Calibri"/>
    <w:charset w:val="00"/>
    <w:family w:val="auto"/>
    <w:pitch w:val="default"/>
  </w:font>
  <w:font w:name="inherit">
    <w:altName w:val="Cambria"/>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D6DAD"/>
    <w:multiLevelType w:val="multilevel"/>
    <w:tmpl w:val="9E3E243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13EE58B1"/>
    <w:multiLevelType w:val="hybridMultilevel"/>
    <w:tmpl w:val="AC3AA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F24A6D"/>
    <w:multiLevelType w:val="multilevel"/>
    <w:tmpl w:val="0EF423A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4418019C"/>
    <w:multiLevelType w:val="hybridMultilevel"/>
    <w:tmpl w:val="D3AE4C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E986404"/>
    <w:multiLevelType w:val="multilevel"/>
    <w:tmpl w:val="5FA8101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F470FE4"/>
    <w:multiLevelType w:val="hybridMultilevel"/>
    <w:tmpl w:val="9FC26954"/>
    <w:lvl w:ilvl="0" w:tplc="6D34FE0E">
      <w:numFmt w:val="bullet"/>
      <w:lvlText w:val="-"/>
      <w:lvlJc w:val="left"/>
      <w:pPr>
        <w:ind w:left="1440" w:hanging="360"/>
      </w:pPr>
      <w:rPr>
        <w:rFonts w:ascii="Georgia" w:eastAsia="Times New Roman" w:hAnsi="Georgia" w:cs="Georgia"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6" w15:restartNumberingAfterBreak="0">
    <w:nsid w:val="51113F14"/>
    <w:multiLevelType w:val="hybridMultilevel"/>
    <w:tmpl w:val="0BBA4872"/>
    <w:lvl w:ilvl="0" w:tplc="5274900E">
      <w:numFmt w:val="bullet"/>
      <w:lvlText w:val="-"/>
      <w:lvlJc w:val="left"/>
      <w:pPr>
        <w:ind w:left="720" w:hanging="360"/>
      </w:pPr>
      <w:rPr>
        <w:rFonts w:ascii="Georgia" w:eastAsia="Calibri" w:hAnsi="Georgia" w:cs="Calibri" w:hint="default"/>
        <w:color w:val="1F497D"/>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56793AEB"/>
    <w:multiLevelType w:val="multilevel"/>
    <w:tmpl w:val="06D45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17C0B1A"/>
    <w:multiLevelType w:val="multilevel"/>
    <w:tmpl w:val="4116591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6BC04EA"/>
    <w:multiLevelType w:val="hybridMultilevel"/>
    <w:tmpl w:val="56F09C52"/>
    <w:lvl w:ilvl="0" w:tplc="364EB634">
      <w:numFmt w:val="bullet"/>
      <w:lvlText w:val="-"/>
      <w:lvlJc w:val="left"/>
      <w:pPr>
        <w:ind w:left="720" w:hanging="360"/>
      </w:pPr>
      <w:rPr>
        <w:rFonts w:ascii="Georgia" w:eastAsiaTheme="minorHAnsi" w:hAnsi="Georgia"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30D1C7E"/>
    <w:multiLevelType w:val="hybridMultilevel"/>
    <w:tmpl w:val="230613D8"/>
    <w:lvl w:ilvl="0" w:tplc="3A9E45AC">
      <w:start w:val="4"/>
      <w:numFmt w:val="bullet"/>
      <w:lvlText w:val="-"/>
      <w:lvlJc w:val="left"/>
      <w:pPr>
        <w:ind w:left="1080" w:hanging="360"/>
      </w:pPr>
      <w:rPr>
        <w:rFonts w:ascii="Open Sans" w:eastAsia="Calibri" w:hAnsi="Open Sans"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1" w15:restartNumberingAfterBreak="0">
    <w:nsid w:val="7C245444"/>
    <w:multiLevelType w:val="multilevel"/>
    <w:tmpl w:val="D73214B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5"/>
  </w:num>
  <w:num w:numId="3">
    <w:abstractNumId w:val="9"/>
  </w:num>
  <w:num w:numId="4">
    <w:abstractNumId w:val="5"/>
  </w:num>
  <w:num w:numId="5">
    <w:abstractNumId w:val="1"/>
  </w:num>
  <w:num w:numId="6">
    <w:abstractNumId w:val="3"/>
  </w:num>
  <w:num w:numId="7">
    <w:abstractNumId w:val="7"/>
  </w:num>
  <w:num w:numId="8">
    <w:abstractNumId w:val="4"/>
  </w:num>
  <w:num w:numId="9">
    <w:abstractNumId w:val="8"/>
  </w:num>
  <w:num w:numId="10">
    <w:abstractNumId w:val="11"/>
  </w:num>
  <w:num w:numId="11">
    <w:abstractNumId w:val="0"/>
  </w:num>
  <w:num w:numId="12">
    <w:abstractNumId w:val="2"/>
  </w:num>
  <w:num w:numId="13">
    <w:abstractNumId w:val="1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5E19"/>
    <w:rsid w:val="0007111C"/>
    <w:rsid w:val="000F493B"/>
    <w:rsid w:val="001D61C9"/>
    <w:rsid w:val="00346ADB"/>
    <w:rsid w:val="003930D7"/>
    <w:rsid w:val="00520081"/>
    <w:rsid w:val="00681EB7"/>
    <w:rsid w:val="007934C7"/>
    <w:rsid w:val="00797B12"/>
    <w:rsid w:val="007B567A"/>
    <w:rsid w:val="00876173"/>
    <w:rsid w:val="009C4650"/>
    <w:rsid w:val="009F4A2C"/>
    <w:rsid w:val="009F59E2"/>
    <w:rsid w:val="00AA16BF"/>
    <w:rsid w:val="00AB4981"/>
    <w:rsid w:val="00C42908"/>
    <w:rsid w:val="00D05E19"/>
    <w:rsid w:val="00D558C0"/>
    <w:rsid w:val="00DC112C"/>
    <w:rsid w:val="00EC10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0933A8"/>
  <w15:chartTrackingRefBased/>
  <w15:docId w15:val="{E9195776-4F1E-45AE-9077-B1BE2504B1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05E19"/>
    <w:pPr>
      <w:spacing w:after="0" w:line="240" w:lineRule="auto"/>
    </w:pPr>
    <w:rPr>
      <w:rFonts w:ascii="Calibri" w:hAnsi="Calibri" w:cs="Calibri"/>
      <w:lang w:eastAsia="ko-KR"/>
    </w:rPr>
  </w:style>
  <w:style w:type="paragraph" w:styleId="Heading2">
    <w:name w:val="heading 2"/>
    <w:basedOn w:val="Normal"/>
    <w:link w:val="Heading2Char"/>
    <w:uiPriority w:val="9"/>
    <w:qFormat/>
    <w:rsid w:val="00C42908"/>
    <w:pPr>
      <w:spacing w:before="100" w:beforeAutospacing="1" w:after="100" w:afterAutospacing="1"/>
      <w:outlineLvl w:val="1"/>
    </w:pPr>
    <w:rPr>
      <w:rFonts w:ascii="Times New Roman" w:eastAsia="Times New Roman" w:hAnsi="Times New Roman" w:cs="Times New Roman"/>
      <w:b/>
      <w:bCs/>
      <w:sz w:val="36"/>
      <w:szCs w:val="36"/>
      <w:lang w:eastAsia="en-US"/>
    </w:rPr>
  </w:style>
  <w:style w:type="paragraph" w:styleId="Heading4">
    <w:name w:val="heading 4"/>
    <w:basedOn w:val="Normal"/>
    <w:next w:val="Normal"/>
    <w:link w:val="Heading4Char"/>
    <w:uiPriority w:val="9"/>
    <w:semiHidden/>
    <w:unhideWhenUsed/>
    <w:qFormat/>
    <w:rsid w:val="000F493B"/>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5E19"/>
    <w:pPr>
      <w:ind w:left="720"/>
    </w:pPr>
  </w:style>
  <w:style w:type="character" w:customStyle="1" w:styleId="Heading2Char">
    <w:name w:val="Heading 2 Char"/>
    <w:basedOn w:val="DefaultParagraphFont"/>
    <w:link w:val="Heading2"/>
    <w:uiPriority w:val="9"/>
    <w:rsid w:val="00C4290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42908"/>
    <w:pPr>
      <w:spacing w:before="100" w:beforeAutospacing="1" w:after="100" w:afterAutospacing="1"/>
    </w:pPr>
    <w:rPr>
      <w:rFonts w:ascii="Times New Roman" w:eastAsia="Times New Roman" w:hAnsi="Times New Roman" w:cs="Times New Roman"/>
      <w:sz w:val="24"/>
      <w:szCs w:val="24"/>
      <w:lang w:eastAsia="en-US"/>
    </w:rPr>
  </w:style>
  <w:style w:type="character" w:customStyle="1" w:styleId="Heading4Char">
    <w:name w:val="Heading 4 Char"/>
    <w:basedOn w:val="DefaultParagraphFont"/>
    <w:link w:val="Heading4"/>
    <w:uiPriority w:val="9"/>
    <w:semiHidden/>
    <w:rsid w:val="000F493B"/>
    <w:rPr>
      <w:rFonts w:asciiTheme="majorHAnsi" w:eastAsiaTheme="majorEastAsia" w:hAnsiTheme="majorHAnsi" w:cstheme="majorBidi"/>
      <w:i/>
      <w:iCs/>
      <w:color w:val="2F5496" w:themeColor="accent1" w:themeShade="BF"/>
      <w:lang w:eastAsia="ko-KR"/>
    </w:rPr>
  </w:style>
  <w:style w:type="character" w:styleId="Strong">
    <w:name w:val="Strong"/>
    <w:basedOn w:val="DefaultParagraphFont"/>
    <w:uiPriority w:val="22"/>
    <w:qFormat/>
    <w:rsid w:val="009F59E2"/>
    <w:rPr>
      <w:b/>
      <w:bCs/>
    </w:rPr>
  </w:style>
  <w:style w:type="paragraph" w:styleId="BalloonText">
    <w:name w:val="Balloon Text"/>
    <w:basedOn w:val="Normal"/>
    <w:link w:val="BalloonTextChar"/>
    <w:uiPriority w:val="99"/>
    <w:semiHidden/>
    <w:unhideWhenUsed/>
    <w:rsid w:val="007B567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B567A"/>
    <w:rPr>
      <w:rFonts w:ascii="Segoe UI" w:hAnsi="Segoe UI" w:cs="Segoe UI"/>
      <w:sz w:val="18"/>
      <w:szCs w:val="18"/>
      <w:lang w:eastAsia="ko-KR"/>
    </w:rPr>
  </w:style>
  <w:style w:type="character" w:styleId="Hyperlink">
    <w:name w:val="Hyperlink"/>
    <w:basedOn w:val="DefaultParagraphFont"/>
    <w:uiPriority w:val="99"/>
    <w:unhideWhenUsed/>
    <w:rsid w:val="007B567A"/>
    <w:rPr>
      <w:color w:val="0563C1" w:themeColor="hyperlink"/>
      <w:u w:val="single"/>
    </w:rPr>
  </w:style>
  <w:style w:type="character" w:styleId="UnresolvedMention">
    <w:name w:val="Unresolved Mention"/>
    <w:basedOn w:val="DefaultParagraphFont"/>
    <w:uiPriority w:val="99"/>
    <w:semiHidden/>
    <w:unhideWhenUsed/>
    <w:rsid w:val="007B567A"/>
    <w:rPr>
      <w:color w:val="605E5C"/>
      <w:shd w:val="clear" w:color="auto" w:fill="E1DFDD"/>
    </w:rPr>
  </w:style>
  <w:style w:type="character" w:styleId="HTMLCode">
    <w:name w:val="HTML Code"/>
    <w:basedOn w:val="DefaultParagraphFont"/>
    <w:uiPriority w:val="99"/>
    <w:semiHidden/>
    <w:unhideWhenUsed/>
    <w:rsid w:val="007B567A"/>
    <w:rPr>
      <w:rFonts w:ascii="Courier New" w:eastAsiaTheme="minorHAnsi" w:hAnsi="Courier New" w:cs="Courier New" w:hint="default"/>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861197">
      <w:bodyDiv w:val="1"/>
      <w:marLeft w:val="0"/>
      <w:marRight w:val="0"/>
      <w:marTop w:val="0"/>
      <w:marBottom w:val="0"/>
      <w:divBdr>
        <w:top w:val="none" w:sz="0" w:space="0" w:color="auto"/>
        <w:left w:val="none" w:sz="0" w:space="0" w:color="auto"/>
        <w:bottom w:val="none" w:sz="0" w:space="0" w:color="auto"/>
        <w:right w:val="none" w:sz="0" w:space="0" w:color="auto"/>
      </w:divBdr>
    </w:div>
    <w:div w:id="308675397">
      <w:bodyDiv w:val="1"/>
      <w:marLeft w:val="0"/>
      <w:marRight w:val="0"/>
      <w:marTop w:val="0"/>
      <w:marBottom w:val="0"/>
      <w:divBdr>
        <w:top w:val="none" w:sz="0" w:space="0" w:color="auto"/>
        <w:left w:val="none" w:sz="0" w:space="0" w:color="auto"/>
        <w:bottom w:val="none" w:sz="0" w:space="0" w:color="auto"/>
        <w:right w:val="none" w:sz="0" w:space="0" w:color="auto"/>
      </w:divBdr>
    </w:div>
    <w:div w:id="676810064">
      <w:bodyDiv w:val="1"/>
      <w:marLeft w:val="0"/>
      <w:marRight w:val="0"/>
      <w:marTop w:val="0"/>
      <w:marBottom w:val="0"/>
      <w:divBdr>
        <w:top w:val="none" w:sz="0" w:space="0" w:color="auto"/>
        <w:left w:val="none" w:sz="0" w:space="0" w:color="auto"/>
        <w:bottom w:val="none" w:sz="0" w:space="0" w:color="auto"/>
        <w:right w:val="none" w:sz="0" w:space="0" w:color="auto"/>
      </w:divBdr>
      <w:divsChild>
        <w:div w:id="1383286096">
          <w:marLeft w:val="0"/>
          <w:marRight w:val="0"/>
          <w:marTop w:val="0"/>
          <w:marBottom w:val="0"/>
          <w:divBdr>
            <w:top w:val="none" w:sz="0" w:space="0" w:color="auto"/>
            <w:left w:val="none" w:sz="0" w:space="0" w:color="auto"/>
            <w:bottom w:val="none" w:sz="0" w:space="0" w:color="auto"/>
            <w:right w:val="none" w:sz="0" w:space="0" w:color="auto"/>
          </w:divBdr>
        </w:div>
      </w:divsChild>
    </w:div>
    <w:div w:id="740064266">
      <w:bodyDiv w:val="1"/>
      <w:marLeft w:val="0"/>
      <w:marRight w:val="0"/>
      <w:marTop w:val="0"/>
      <w:marBottom w:val="0"/>
      <w:divBdr>
        <w:top w:val="none" w:sz="0" w:space="0" w:color="auto"/>
        <w:left w:val="none" w:sz="0" w:space="0" w:color="auto"/>
        <w:bottom w:val="none" w:sz="0" w:space="0" w:color="auto"/>
        <w:right w:val="none" w:sz="0" w:space="0" w:color="auto"/>
      </w:divBdr>
    </w:div>
    <w:div w:id="1042829177">
      <w:bodyDiv w:val="1"/>
      <w:marLeft w:val="0"/>
      <w:marRight w:val="0"/>
      <w:marTop w:val="0"/>
      <w:marBottom w:val="0"/>
      <w:divBdr>
        <w:top w:val="none" w:sz="0" w:space="0" w:color="auto"/>
        <w:left w:val="none" w:sz="0" w:space="0" w:color="auto"/>
        <w:bottom w:val="none" w:sz="0" w:space="0" w:color="auto"/>
        <w:right w:val="none" w:sz="0" w:space="0" w:color="auto"/>
      </w:divBdr>
      <w:divsChild>
        <w:div w:id="1211115960">
          <w:marLeft w:val="0"/>
          <w:marRight w:val="0"/>
          <w:marTop w:val="0"/>
          <w:marBottom w:val="0"/>
          <w:divBdr>
            <w:top w:val="none" w:sz="0" w:space="0" w:color="auto"/>
            <w:left w:val="none" w:sz="0" w:space="0" w:color="auto"/>
            <w:bottom w:val="none" w:sz="0" w:space="0" w:color="auto"/>
            <w:right w:val="none" w:sz="0" w:space="0" w:color="auto"/>
          </w:divBdr>
        </w:div>
        <w:div w:id="757601026">
          <w:marLeft w:val="3450"/>
          <w:marRight w:val="0"/>
          <w:marTop w:val="0"/>
          <w:marBottom w:val="0"/>
          <w:divBdr>
            <w:top w:val="none" w:sz="0" w:space="0" w:color="auto"/>
            <w:left w:val="none" w:sz="0" w:space="0" w:color="auto"/>
            <w:bottom w:val="none" w:sz="0" w:space="0" w:color="auto"/>
            <w:right w:val="none" w:sz="0" w:space="0" w:color="auto"/>
          </w:divBdr>
          <w:divsChild>
            <w:div w:id="721443577">
              <w:marLeft w:val="150"/>
              <w:marRight w:val="0"/>
              <w:marTop w:val="0"/>
              <w:marBottom w:val="0"/>
              <w:divBdr>
                <w:top w:val="none" w:sz="0" w:space="0" w:color="auto"/>
                <w:left w:val="none" w:sz="0" w:space="0" w:color="auto"/>
                <w:bottom w:val="none" w:sz="0" w:space="0" w:color="auto"/>
                <w:right w:val="none" w:sz="0" w:space="0" w:color="auto"/>
              </w:divBdr>
              <w:divsChild>
                <w:div w:id="1904677844">
                  <w:marLeft w:val="0"/>
                  <w:marRight w:val="0"/>
                  <w:marTop w:val="0"/>
                  <w:marBottom w:val="0"/>
                  <w:divBdr>
                    <w:top w:val="none" w:sz="0" w:space="0" w:color="auto"/>
                    <w:left w:val="none" w:sz="0" w:space="0" w:color="auto"/>
                    <w:bottom w:val="none" w:sz="0" w:space="0" w:color="auto"/>
                    <w:right w:val="none" w:sz="0" w:space="0" w:color="auto"/>
                  </w:divBdr>
                  <w:divsChild>
                    <w:div w:id="460728663">
                      <w:marLeft w:val="0"/>
                      <w:marRight w:val="0"/>
                      <w:marTop w:val="0"/>
                      <w:marBottom w:val="0"/>
                      <w:divBdr>
                        <w:top w:val="none" w:sz="0" w:space="0" w:color="auto"/>
                        <w:left w:val="none" w:sz="0" w:space="0" w:color="auto"/>
                        <w:bottom w:val="none" w:sz="0" w:space="0" w:color="auto"/>
                        <w:right w:val="none" w:sz="0" w:space="0" w:color="auto"/>
                      </w:divBdr>
                      <w:divsChild>
                        <w:div w:id="4788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7042300">
      <w:bodyDiv w:val="1"/>
      <w:marLeft w:val="0"/>
      <w:marRight w:val="0"/>
      <w:marTop w:val="0"/>
      <w:marBottom w:val="0"/>
      <w:divBdr>
        <w:top w:val="none" w:sz="0" w:space="0" w:color="auto"/>
        <w:left w:val="none" w:sz="0" w:space="0" w:color="auto"/>
        <w:bottom w:val="none" w:sz="0" w:space="0" w:color="auto"/>
        <w:right w:val="none" w:sz="0" w:space="0" w:color="auto"/>
      </w:divBdr>
    </w:div>
    <w:div w:id="1687636982">
      <w:bodyDiv w:val="1"/>
      <w:marLeft w:val="0"/>
      <w:marRight w:val="0"/>
      <w:marTop w:val="0"/>
      <w:marBottom w:val="0"/>
      <w:divBdr>
        <w:top w:val="none" w:sz="0" w:space="0" w:color="auto"/>
        <w:left w:val="none" w:sz="0" w:space="0" w:color="auto"/>
        <w:bottom w:val="none" w:sz="0" w:space="0" w:color="auto"/>
        <w:right w:val="none" w:sz="0" w:space="0" w:color="auto"/>
      </w:divBdr>
    </w:div>
    <w:div w:id="1929733611">
      <w:bodyDiv w:val="1"/>
      <w:marLeft w:val="0"/>
      <w:marRight w:val="0"/>
      <w:marTop w:val="0"/>
      <w:marBottom w:val="0"/>
      <w:divBdr>
        <w:top w:val="none" w:sz="0" w:space="0" w:color="auto"/>
        <w:left w:val="none" w:sz="0" w:space="0" w:color="auto"/>
        <w:bottom w:val="none" w:sz="0" w:space="0" w:color="auto"/>
        <w:right w:val="none" w:sz="0" w:space="0" w:color="auto"/>
      </w:divBdr>
    </w:div>
    <w:div w:id="1982735940">
      <w:bodyDiv w:val="1"/>
      <w:marLeft w:val="0"/>
      <w:marRight w:val="0"/>
      <w:marTop w:val="0"/>
      <w:marBottom w:val="0"/>
      <w:divBdr>
        <w:top w:val="none" w:sz="0" w:space="0" w:color="auto"/>
        <w:left w:val="none" w:sz="0" w:space="0" w:color="auto"/>
        <w:bottom w:val="none" w:sz="0" w:space="0" w:color="auto"/>
        <w:right w:val="none" w:sz="0" w:space="0" w:color="auto"/>
      </w:divBdr>
    </w:div>
    <w:div w:id="2008170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cid:image001.png@01D42526.7F722900"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cid:image001.png@01D403F3.4434BC30" TargetMode="External"/><Relationship Id="rId11" Type="http://schemas.openxmlformats.org/officeDocument/2006/relationships/hyperlink" Target="http://jayendrapatil.com/aws-ebs-volume-types/"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231</TotalTime>
  <Pages>9</Pages>
  <Words>1833</Words>
  <Characters>10449</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Shantaram Vernekar</dc:creator>
  <cp:keywords/>
  <dc:description/>
  <cp:lastModifiedBy>Shantaram Vernekar</cp:lastModifiedBy>
  <cp:revision>8</cp:revision>
  <dcterms:created xsi:type="dcterms:W3CDTF">2018-08-12T00:47:00Z</dcterms:created>
  <dcterms:modified xsi:type="dcterms:W3CDTF">2019-03-20T02:14:00Z</dcterms:modified>
</cp:coreProperties>
</file>