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9A61" w14:textId="77777777" w:rsidR="002A5F45" w:rsidRDefault="002A5F45" w:rsidP="002A5F45"/>
    <w:p w14:paraId="491846EA" w14:textId="77777777" w:rsidR="002A5F45" w:rsidRDefault="002A5F45" w:rsidP="002A5F45"/>
    <w:p w14:paraId="43656A61" w14:textId="77777777" w:rsidR="002A5F45" w:rsidRDefault="002A5F45" w:rsidP="002A5F45">
      <w:pPr>
        <w:rPr>
          <w:rFonts w:ascii="LiberationSans-Bold" w:hAnsi="LiberationSans-Bold"/>
          <w:b/>
          <w:bCs/>
          <w:sz w:val="31"/>
          <w:szCs w:val="31"/>
        </w:rPr>
      </w:pPr>
      <w:r>
        <w:rPr>
          <w:rFonts w:ascii="LiberationSans-Bold" w:hAnsi="LiberationSans-Bold"/>
          <w:b/>
          <w:bCs/>
          <w:sz w:val="31"/>
          <w:szCs w:val="31"/>
        </w:rPr>
        <w:t>Amazon Elastic MapReduce (Amazon EMR)</w:t>
      </w:r>
    </w:p>
    <w:p w14:paraId="24AEF03E" w14:textId="77777777" w:rsidR="002A5F45" w:rsidRDefault="002A5F45" w:rsidP="002A5F45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fully managed, </w:t>
      </w:r>
      <w:proofErr w:type="spellStart"/>
      <w:r>
        <w:rPr>
          <w:rFonts w:ascii="Georgia" w:hAnsi="Georgia"/>
        </w:rPr>
        <w:t>ondemand</w:t>
      </w:r>
      <w:proofErr w:type="spellEnd"/>
      <w:r>
        <w:rPr>
          <w:rFonts w:ascii="Georgia" w:hAnsi="Georgia"/>
        </w:rPr>
        <w:t xml:space="preserve"> Hadoop framework.</w:t>
      </w:r>
    </w:p>
    <w:p w14:paraId="66434EAA" w14:textId="77777777" w:rsidR="002A5F45" w:rsidRDefault="002A5F45" w:rsidP="002A5F45">
      <w:pPr>
        <w:rPr>
          <w:rFonts w:ascii="Georgia" w:hAnsi="Georgia"/>
        </w:rPr>
      </w:pPr>
      <w:r>
        <w:rPr>
          <w:rFonts w:ascii="Georgia" w:hAnsi="Georgia"/>
        </w:rPr>
        <w:t>Spin up large Hadoop clusters instantly and start processing within minutes</w:t>
      </w:r>
    </w:p>
    <w:p w14:paraId="3F2DCF49" w14:textId="77777777" w:rsidR="002A5F45" w:rsidRDefault="002A5F45" w:rsidP="002A5F45"/>
    <w:p w14:paraId="5B760334" w14:textId="77777777" w:rsidR="002A5F45" w:rsidRDefault="002A5F45" w:rsidP="002A5F45">
      <w:r>
        <w:t>Storage types:</w:t>
      </w:r>
    </w:p>
    <w:p w14:paraId="5965BA01" w14:textId="77777777" w:rsidR="002A5F45" w:rsidRDefault="002A5F45" w:rsidP="002A5F45">
      <w:pPr>
        <w:rPr>
          <w:rFonts w:ascii="Georgia-Bold" w:hAnsi="Georgia-Bold"/>
          <w:b/>
          <w:bCs/>
        </w:rPr>
      </w:pPr>
      <w:r>
        <w:rPr>
          <w:rFonts w:ascii="Georgia-Bold" w:hAnsi="Georgia-Bold"/>
          <w:b/>
          <w:bCs/>
        </w:rPr>
        <w:t>Hadoop Distributed File System</w:t>
      </w:r>
    </w:p>
    <w:p w14:paraId="2E9DA995" w14:textId="77777777" w:rsidR="002A5F45" w:rsidRDefault="002A5F45" w:rsidP="002A5F45">
      <w:pPr>
        <w:autoSpaceDE w:val="0"/>
        <w:autoSpaceDN w:val="0"/>
        <w:rPr>
          <w:rFonts w:ascii="Georgia" w:hAnsi="Georgia"/>
        </w:rPr>
      </w:pPr>
      <w:r>
        <w:rPr>
          <w:rFonts w:ascii="Georgia-Bold" w:hAnsi="Georgia-Bold"/>
          <w:b/>
          <w:bCs/>
        </w:rPr>
        <w:t xml:space="preserve">EMR File System (EMRFS) - </w:t>
      </w:r>
      <w:r>
        <w:rPr>
          <w:rFonts w:ascii="Georgia" w:hAnsi="Georgia"/>
        </w:rPr>
        <w:t xml:space="preserve">implementation of HDFS that </w:t>
      </w:r>
      <w:r>
        <w:rPr>
          <w:rFonts w:ascii="Georgia" w:hAnsi="Georgia"/>
          <w:u w:val="single"/>
        </w:rPr>
        <w:t>allows clusters to store data on Amazon S3</w:t>
      </w:r>
      <w:r>
        <w:rPr>
          <w:rFonts w:ascii="Georgia" w:hAnsi="Georgia"/>
        </w:rPr>
        <w:t>.</w:t>
      </w:r>
    </w:p>
    <w:p w14:paraId="717F7E36" w14:textId="77777777" w:rsidR="002A5F45" w:rsidRDefault="002A5F45" w:rsidP="002A5F45"/>
    <w:p w14:paraId="4319C997" w14:textId="77777777" w:rsidR="002A5F45" w:rsidRDefault="002A5F45" w:rsidP="002A5F45">
      <w:pPr>
        <w:rPr>
          <w:rFonts w:ascii="LiberationSans-Bold" w:hAnsi="LiberationSans-Bold"/>
          <w:b/>
          <w:bCs/>
        </w:rPr>
      </w:pPr>
      <w:r>
        <w:rPr>
          <w:rFonts w:ascii="LiberationSans-Bold" w:hAnsi="LiberationSans-Bold"/>
          <w:b/>
          <w:bCs/>
        </w:rPr>
        <w:t>Use Cases</w:t>
      </w:r>
    </w:p>
    <w:p w14:paraId="4F5775F4" w14:textId="77777777" w:rsidR="002A5F45" w:rsidRDefault="002A5F45" w:rsidP="002A5F45">
      <w:pPr>
        <w:rPr>
          <w:rFonts w:ascii="Georgia-Bold" w:hAnsi="Georgia-Bold"/>
          <w:b/>
          <w:bCs/>
        </w:rPr>
      </w:pPr>
      <w:r>
        <w:rPr>
          <w:rFonts w:ascii="Georgia-Bold" w:hAnsi="Georgia-Bold"/>
          <w:b/>
          <w:bCs/>
        </w:rPr>
        <w:t>Log Processing – meaningful insights</w:t>
      </w:r>
    </w:p>
    <w:p w14:paraId="6954F225" w14:textId="77777777" w:rsidR="002A5F45" w:rsidRDefault="002A5F45" w:rsidP="002A5F45">
      <w:pPr>
        <w:rPr>
          <w:rFonts w:ascii="Georgia-Bold" w:hAnsi="Georgia-Bold"/>
          <w:b/>
          <w:bCs/>
        </w:rPr>
      </w:pPr>
    </w:p>
    <w:p w14:paraId="7ADA73D8" w14:textId="77777777" w:rsidR="002A5F45" w:rsidRDefault="002A5F45" w:rsidP="002A5F45">
      <w:pPr>
        <w:rPr>
          <w:rFonts w:ascii="Georgia-Bold" w:hAnsi="Georgia-Bold"/>
          <w:b/>
          <w:bCs/>
        </w:rPr>
      </w:pPr>
      <w:r>
        <w:rPr>
          <w:rFonts w:ascii="Georgia-Bold" w:hAnsi="Georgia-Bold"/>
          <w:b/>
          <w:bCs/>
        </w:rPr>
        <w:t xml:space="preserve">Clickstream Analysis – </w:t>
      </w:r>
    </w:p>
    <w:p w14:paraId="299B0FB8" w14:textId="77777777" w:rsidR="002A5F45" w:rsidRDefault="002A5F45" w:rsidP="002A5F45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analyze </w:t>
      </w:r>
      <w:r>
        <w:rPr>
          <w:rFonts w:ascii="Georgia-Italic" w:hAnsi="Georgia-Italic"/>
          <w:i/>
          <w:iCs/>
        </w:rPr>
        <w:t xml:space="preserve">clickstream </w:t>
      </w:r>
      <w:r>
        <w:rPr>
          <w:rFonts w:ascii="Georgia" w:hAnsi="Georgia"/>
        </w:rPr>
        <w:t>data in order to segment users and understand user preferences</w:t>
      </w:r>
    </w:p>
    <w:p w14:paraId="3CB6CF33" w14:textId="77777777" w:rsidR="002A5F45" w:rsidRDefault="002A5F45" w:rsidP="002A5F45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Advertisers can also analyze clickstreams and advertising impression logs to deliver more effective ads.</w:t>
      </w:r>
    </w:p>
    <w:p w14:paraId="4C37AAB3" w14:textId="77777777" w:rsidR="002A5F45" w:rsidRDefault="002A5F45" w:rsidP="002A5F45">
      <w:pPr>
        <w:rPr>
          <w:rFonts w:ascii="Georgia-Bold" w:hAnsi="Georgia-Bold"/>
          <w:b/>
          <w:bCs/>
        </w:rPr>
      </w:pPr>
    </w:p>
    <w:p w14:paraId="0E9C6055" w14:textId="77777777" w:rsidR="002A5F45" w:rsidRDefault="002A5F45" w:rsidP="002A5F45">
      <w:pPr>
        <w:rPr>
          <w:rFonts w:ascii="Georgia-Bold" w:hAnsi="Georgia-Bold"/>
          <w:b/>
          <w:bCs/>
        </w:rPr>
      </w:pPr>
      <w:r>
        <w:rPr>
          <w:rFonts w:ascii="Georgia-Bold" w:hAnsi="Georgia-Bold"/>
          <w:b/>
          <w:bCs/>
        </w:rPr>
        <w:t>Genomics and Life Sciences</w:t>
      </w:r>
    </w:p>
    <w:p w14:paraId="20286569" w14:textId="77777777" w:rsidR="002A5F45" w:rsidRDefault="002A5F45" w:rsidP="002A5F45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>Amazon EMR can be used to process vast amounts of genomic data and other large scientific datasets quickly and efficiently</w:t>
      </w:r>
    </w:p>
    <w:p w14:paraId="48C74064" w14:textId="77777777" w:rsidR="002A5F45" w:rsidRDefault="002A5F45" w:rsidP="002A5F45"/>
    <w:p w14:paraId="1EFE0E9A" w14:textId="77777777" w:rsidR="002A5F45" w:rsidRDefault="002A5F45" w:rsidP="002A5F45"/>
    <w:p w14:paraId="1382EE5C" w14:textId="77777777" w:rsidR="002A5F45" w:rsidRDefault="002A5F45" w:rsidP="002A5F45">
      <w:pPr>
        <w:shd w:val="clear" w:color="auto" w:fill="FFFFFF"/>
        <w:spacing w:after="100" w:afterAutospacing="1"/>
        <w:rPr>
          <w:rFonts w:ascii="Helvetica Neue" w:hAnsi="Helvetica Neue"/>
          <w:b/>
          <w:bCs/>
          <w:color w:val="E47911"/>
          <w:sz w:val="36"/>
          <w:szCs w:val="36"/>
        </w:rPr>
      </w:pPr>
      <w:r>
        <w:rPr>
          <w:rFonts w:ascii="Helvetica Neue" w:hAnsi="Helvetica Neue"/>
          <w:b/>
          <w:bCs/>
          <w:color w:val="E47911"/>
          <w:sz w:val="36"/>
          <w:szCs w:val="36"/>
        </w:rPr>
        <w:t>Amazon EMR Architecture</w:t>
      </w:r>
    </w:p>
    <w:p w14:paraId="20FEECAE" w14:textId="77777777" w:rsidR="002A5F45" w:rsidRDefault="002A5F45" w:rsidP="002A5F45">
      <w:pPr>
        <w:pStyle w:val="Heading2"/>
        <w:shd w:val="clear" w:color="auto" w:fill="FFFFFF"/>
        <w:spacing w:before="240" w:after="240"/>
        <w:rPr>
          <w:rFonts w:ascii="Helvetica Neue" w:eastAsia="Times New Roman" w:hAnsi="Helvetica Neue"/>
          <w:color w:val="CC6600"/>
          <w:sz w:val="27"/>
          <w:szCs w:val="27"/>
        </w:rPr>
      </w:pPr>
      <w:r>
        <w:rPr>
          <w:rFonts w:ascii="Helvetica Neue" w:eastAsia="Times New Roman" w:hAnsi="Helvetica Neue"/>
          <w:color w:val="CC6600"/>
          <w:sz w:val="27"/>
          <w:szCs w:val="27"/>
        </w:rPr>
        <w:t>Storage</w:t>
      </w:r>
    </w:p>
    <w:p w14:paraId="6ECA9DF5" w14:textId="77777777" w:rsidR="002A5F45" w:rsidRDefault="002A5F45" w:rsidP="002A5F45"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There are several different types of storage options as follows.</w:t>
      </w:r>
    </w:p>
    <w:p w14:paraId="6E1ABC88" w14:textId="77777777" w:rsidR="002A5F45" w:rsidRDefault="002A5F45" w:rsidP="002A5F45">
      <w:pPr>
        <w:pStyle w:val="Heading3"/>
        <w:shd w:val="clear" w:color="auto" w:fill="FFFFFF"/>
        <w:rPr>
          <w:rFonts w:ascii="Helvetica Neue" w:eastAsia="Times New Roman" w:hAnsi="Helvetica Neue"/>
          <w:color w:val="007697"/>
        </w:rPr>
      </w:pPr>
      <w:r>
        <w:rPr>
          <w:rFonts w:ascii="Helvetica Neue" w:eastAsia="Times New Roman" w:hAnsi="Helvetica Neue"/>
          <w:color w:val="007697"/>
        </w:rPr>
        <w:t>Hadoop Distributed File System (HDFS)</w:t>
      </w:r>
    </w:p>
    <w:p w14:paraId="12BFA96A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Hadoop Distributed File System (HDFS) is a distributed, scalable file system for Hadoop. </w:t>
      </w:r>
      <w:r>
        <w:rPr>
          <w:rFonts w:ascii="Helvetica Neue" w:hAnsi="Helvetica Neue"/>
          <w:color w:val="444444"/>
          <w:sz w:val="24"/>
          <w:szCs w:val="24"/>
          <w:u w:val="single"/>
          <w:shd w:val="clear" w:color="auto" w:fill="FFFFFF"/>
        </w:rPr>
        <w:t>HDFS distributes the data it stores across instances in the cluster</w:t>
      </w: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, storing multiple copies of data on different instances to ensure that no data is lost if an individual instance fails. </w:t>
      </w:r>
    </w:p>
    <w:p w14:paraId="5DD312A9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444444"/>
          <w:sz w:val="24"/>
          <w:szCs w:val="24"/>
          <w:u w:val="single"/>
          <w:shd w:val="clear" w:color="auto" w:fill="FFFFFF"/>
        </w:rPr>
        <w:t>HDFS is ephemeral storage</w:t>
      </w: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 that is reclaimed when you terminate a cluster. </w:t>
      </w:r>
      <w:r>
        <w:rPr>
          <w:rFonts w:ascii="Helvetica Neue" w:hAnsi="Helvetica Neue"/>
          <w:color w:val="444444"/>
          <w:sz w:val="24"/>
          <w:szCs w:val="24"/>
          <w:u w:val="single"/>
          <w:shd w:val="clear" w:color="auto" w:fill="FFFFFF"/>
        </w:rPr>
        <w:t>HDFS is useful for caching intermediate results during MapReduce</w:t>
      </w: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 processing or for workloads that have significant random I/O.</w:t>
      </w:r>
    </w:p>
    <w:p w14:paraId="057FBE5B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shd w:val="clear" w:color="auto" w:fill="FFFFFF"/>
        </w:rPr>
      </w:pPr>
    </w:p>
    <w:p w14:paraId="10B65E30" w14:textId="77777777" w:rsidR="002A5F45" w:rsidRDefault="002A5F45" w:rsidP="002A5F45"/>
    <w:p w14:paraId="3F480299" w14:textId="77777777" w:rsidR="002A5F45" w:rsidRDefault="002A5F45" w:rsidP="002A5F45">
      <w:pPr>
        <w:pStyle w:val="Heading3"/>
        <w:shd w:val="clear" w:color="auto" w:fill="FFFFFF"/>
        <w:rPr>
          <w:rFonts w:ascii="Helvetica Neue" w:eastAsia="Times New Roman" w:hAnsi="Helvetica Neue"/>
          <w:color w:val="007697"/>
        </w:rPr>
      </w:pPr>
      <w:r>
        <w:rPr>
          <w:rFonts w:ascii="Helvetica Neue" w:eastAsia="Times New Roman" w:hAnsi="Helvetica Neue"/>
          <w:color w:val="007697"/>
        </w:rPr>
        <w:t>EMR File System (EMRFS)</w:t>
      </w:r>
    </w:p>
    <w:p w14:paraId="48987309" w14:textId="77777777" w:rsidR="002A5F45" w:rsidRDefault="002A5F45" w:rsidP="002A5F45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  <w:sz w:val="24"/>
          <w:szCs w:val="24"/>
        </w:rPr>
      </w:pPr>
      <w:r>
        <w:rPr>
          <w:rFonts w:ascii="Helvetica Neue" w:hAnsi="Helvetica Neue"/>
          <w:color w:val="444444"/>
          <w:sz w:val="24"/>
          <w:szCs w:val="24"/>
        </w:rPr>
        <w:t xml:space="preserve">Using the EMR File System (EMRFS), Amazon </w:t>
      </w:r>
      <w:r>
        <w:rPr>
          <w:rFonts w:ascii="Helvetica Neue" w:hAnsi="Helvetica Neue"/>
          <w:color w:val="444444"/>
          <w:sz w:val="24"/>
          <w:szCs w:val="24"/>
          <w:u w:val="single"/>
        </w:rPr>
        <w:t>EMR extends Hadoop to add the ability to directly access data stored in Amazon S3 as if it were a file system like HDFS</w:t>
      </w:r>
      <w:r>
        <w:rPr>
          <w:rFonts w:ascii="Helvetica Neue" w:hAnsi="Helvetica Neue"/>
          <w:color w:val="444444"/>
          <w:sz w:val="24"/>
          <w:szCs w:val="24"/>
        </w:rPr>
        <w:t>.</w:t>
      </w:r>
    </w:p>
    <w:p w14:paraId="1B81F6BD" w14:textId="77777777" w:rsidR="002A5F45" w:rsidRDefault="002A5F45" w:rsidP="002A5F45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  <w:sz w:val="24"/>
          <w:szCs w:val="24"/>
        </w:rPr>
      </w:pP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Most often, Amazon S3 is used to store input and output data and intermediate results are stored in HDFS.</w:t>
      </w:r>
    </w:p>
    <w:p w14:paraId="63E37BA9" w14:textId="77777777" w:rsidR="002A5F45" w:rsidRDefault="002A5F45" w:rsidP="002A5F45">
      <w:pPr>
        <w:pStyle w:val="Heading2"/>
        <w:shd w:val="clear" w:color="auto" w:fill="FFFFFF"/>
        <w:spacing w:before="240" w:after="240"/>
        <w:rPr>
          <w:rFonts w:ascii="Helvetica Neue" w:eastAsia="Times New Roman" w:hAnsi="Helvetica Neue"/>
          <w:color w:val="CC6600"/>
          <w:sz w:val="27"/>
          <w:szCs w:val="27"/>
        </w:rPr>
      </w:pPr>
      <w:r>
        <w:rPr>
          <w:rFonts w:ascii="Helvetica Neue" w:eastAsia="Times New Roman" w:hAnsi="Helvetica Neue"/>
          <w:color w:val="CC6600"/>
          <w:sz w:val="27"/>
          <w:szCs w:val="27"/>
        </w:rPr>
        <w:lastRenderedPageBreak/>
        <w:t>Cluster Resource Management</w:t>
      </w:r>
    </w:p>
    <w:p w14:paraId="290BFBC8" w14:textId="77777777" w:rsidR="002A5F45" w:rsidRDefault="002A5F45" w:rsidP="002A5F45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  <w:sz w:val="24"/>
          <w:szCs w:val="24"/>
        </w:rPr>
      </w:pPr>
      <w:r>
        <w:rPr>
          <w:rFonts w:ascii="Helvetica Neue" w:hAnsi="Helvetica Neue"/>
          <w:color w:val="444444"/>
          <w:sz w:val="24"/>
          <w:szCs w:val="24"/>
        </w:rPr>
        <w:t xml:space="preserve">The resource management layer is responsible </w:t>
      </w:r>
      <w:r>
        <w:rPr>
          <w:rFonts w:ascii="Helvetica Neue" w:hAnsi="Helvetica Neue"/>
          <w:color w:val="444444"/>
          <w:sz w:val="24"/>
          <w:szCs w:val="24"/>
          <w:u w:val="single"/>
        </w:rPr>
        <w:t>for managing cluster resources and scheduling the jobs for processing data</w:t>
      </w:r>
      <w:r>
        <w:rPr>
          <w:rFonts w:ascii="Helvetica Neue" w:hAnsi="Helvetica Neue"/>
          <w:color w:val="444444"/>
          <w:sz w:val="24"/>
          <w:szCs w:val="24"/>
        </w:rPr>
        <w:t>.</w:t>
      </w:r>
    </w:p>
    <w:p w14:paraId="4BC6E506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u w:val="single"/>
          <w:shd w:val="clear" w:color="auto" w:fill="FFFFFF"/>
        </w:rPr>
      </w:pP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Amazon EMR uses </w:t>
      </w:r>
      <w:r>
        <w:rPr>
          <w:rFonts w:ascii="Helvetica Neue" w:hAnsi="Helvetica Neue"/>
          <w:color w:val="444444"/>
          <w:sz w:val="24"/>
          <w:szCs w:val="24"/>
          <w:u w:val="single"/>
          <w:shd w:val="clear" w:color="auto" w:fill="FFFFFF"/>
        </w:rPr>
        <w:t>YARN (Yet Another Resource Negotiator)</w:t>
      </w:r>
    </w:p>
    <w:p w14:paraId="284CE7F4" w14:textId="77777777" w:rsidR="002A5F45" w:rsidRDefault="002A5F45" w:rsidP="002A5F45"/>
    <w:p w14:paraId="296B4E23" w14:textId="77777777" w:rsidR="002A5F45" w:rsidRDefault="002A5F45" w:rsidP="002A5F45">
      <w:pPr>
        <w:pStyle w:val="Heading2"/>
        <w:shd w:val="clear" w:color="auto" w:fill="FFFFFF"/>
        <w:spacing w:before="240" w:after="240"/>
        <w:rPr>
          <w:rFonts w:ascii="Helvetica Neue" w:eastAsia="Times New Roman" w:hAnsi="Helvetica Neue"/>
          <w:color w:val="CC6600"/>
          <w:sz w:val="27"/>
          <w:szCs w:val="27"/>
        </w:rPr>
      </w:pPr>
      <w:r>
        <w:rPr>
          <w:rFonts w:ascii="Helvetica Neue" w:eastAsia="Times New Roman" w:hAnsi="Helvetica Neue"/>
          <w:color w:val="CC6600"/>
          <w:sz w:val="27"/>
          <w:szCs w:val="27"/>
        </w:rPr>
        <w:t>Data Processing Frameworks</w:t>
      </w:r>
    </w:p>
    <w:p w14:paraId="14A16E08" w14:textId="77777777" w:rsidR="002A5F45" w:rsidRDefault="002A5F45" w:rsidP="002A5F45"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The data processing framework layer is the engine used to process and analyze data.</w:t>
      </w:r>
    </w:p>
    <w:p w14:paraId="1006F02B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Different frameworks are available for </w:t>
      </w:r>
      <w:r>
        <w:rPr>
          <w:rFonts w:ascii="Helvetica Neue" w:hAnsi="Helvetica Neue"/>
          <w:color w:val="444444"/>
          <w:sz w:val="24"/>
          <w:szCs w:val="24"/>
          <w:u w:val="single"/>
          <w:shd w:val="clear" w:color="auto" w:fill="FFFFFF"/>
        </w:rPr>
        <w:t>different kinds of processing needs, such as batch, interactive, in-memory, streaming,</w:t>
      </w: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 and so on</w:t>
      </w:r>
    </w:p>
    <w:p w14:paraId="75384B21" w14:textId="77777777" w:rsidR="002A5F45" w:rsidRDefault="002A5F45" w:rsidP="002A5F45"/>
    <w:p w14:paraId="0BA722F5" w14:textId="77777777" w:rsidR="002A5F45" w:rsidRDefault="002A5F45" w:rsidP="002A5F45">
      <w:pPr>
        <w:pStyle w:val="Heading3"/>
        <w:shd w:val="clear" w:color="auto" w:fill="FFFFFF"/>
        <w:rPr>
          <w:rFonts w:ascii="Helvetica Neue" w:eastAsia="Times New Roman" w:hAnsi="Helvetica Neue"/>
          <w:color w:val="007697"/>
        </w:rPr>
      </w:pPr>
      <w:r>
        <w:rPr>
          <w:rFonts w:ascii="Helvetica Neue" w:eastAsia="Times New Roman" w:hAnsi="Helvetica Neue"/>
          <w:color w:val="007697"/>
        </w:rPr>
        <w:t xml:space="preserve">Hadoop MapReduce - </w:t>
      </w:r>
      <w:proofErr w:type="spellStart"/>
      <w:r>
        <w:rPr>
          <w:rFonts w:ascii="Helvetica Neue" w:eastAsia="Times New Roman" w:hAnsi="Helvetica Neue"/>
          <w:color w:val="007697"/>
        </w:rPr>
        <w:t>Bacth</w:t>
      </w:r>
      <w:proofErr w:type="spellEnd"/>
    </w:p>
    <w:p w14:paraId="25F4CF1F" w14:textId="77777777" w:rsidR="002A5F45" w:rsidRDefault="002A5F45" w:rsidP="002A5F45"/>
    <w:p w14:paraId="3BBAA1FE" w14:textId="77777777" w:rsidR="002A5F45" w:rsidRDefault="002A5F45" w:rsidP="002A5F45">
      <w:pPr>
        <w:pStyle w:val="Heading3"/>
        <w:shd w:val="clear" w:color="auto" w:fill="FFFFFF"/>
        <w:rPr>
          <w:rFonts w:ascii="Helvetica Neue" w:eastAsia="Times New Roman" w:hAnsi="Helvetica Neue"/>
          <w:color w:val="007697"/>
        </w:rPr>
      </w:pPr>
      <w:r>
        <w:rPr>
          <w:rFonts w:ascii="Helvetica Neue" w:eastAsia="Times New Roman" w:hAnsi="Helvetica Neue"/>
          <w:color w:val="007697"/>
        </w:rPr>
        <w:t>Apache Spark</w:t>
      </w:r>
    </w:p>
    <w:p w14:paraId="01E55CED" w14:textId="77777777" w:rsidR="002A5F45" w:rsidRDefault="002A5F45" w:rsidP="002A5F45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  <w:sz w:val="24"/>
          <w:szCs w:val="24"/>
        </w:rPr>
      </w:pPr>
      <w:r>
        <w:rPr>
          <w:rFonts w:ascii="Helvetica Neue" w:hAnsi="Helvetica Neue"/>
          <w:color w:val="444444"/>
          <w:sz w:val="24"/>
          <w:szCs w:val="24"/>
        </w:rPr>
        <w:t xml:space="preserve">Spark is a cluster framework and </w:t>
      </w:r>
      <w:r>
        <w:rPr>
          <w:rFonts w:ascii="Helvetica Neue" w:hAnsi="Helvetica Neue"/>
          <w:color w:val="444444"/>
          <w:sz w:val="24"/>
          <w:szCs w:val="24"/>
          <w:u w:val="single"/>
        </w:rPr>
        <w:t>programming model for processing big data workloads</w:t>
      </w:r>
    </w:p>
    <w:p w14:paraId="572AA6CB" w14:textId="77777777" w:rsidR="002A5F45" w:rsidRDefault="002A5F45" w:rsidP="002A5F45"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in-memory caching for datasets.</w:t>
      </w:r>
    </w:p>
    <w:p w14:paraId="1A4DAA85" w14:textId="77777777" w:rsidR="002A5F45" w:rsidRDefault="002A5F45" w:rsidP="002A5F45"/>
    <w:p w14:paraId="30936298" w14:textId="77777777" w:rsidR="002A5F45" w:rsidRDefault="002A5F45" w:rsidP="002A5F45">
      <w:pPr>
        <w:pStyle w:val="Heading2"/>
        <w:shd w:val="clear" w:color="auto" w:fill="FFFFFF"/>
        <w:spacing w:before="240" w:after="240"/>
        <w:rPr>
          <w:rFonts w:ascii="Helvetica Neue" w:eastAsia="Times New Roman" w:hAnsi="Helvetica Neue"/>
          <w:color w:val="CC6600"/>
          <w:sz w:val="27"/>
          <w:szCs w:val="27"/>
        </w:rPr>
      </w:pPr>
      <w:r>
        <w:rPr>
          <w:rFonts w:ascii="Helvetica Neue" w:eastAsia="Times New Roman" w:hAnsi="Helvetica Neue"/>
          <w:color w:val="CC6600"/>
          <w:sz w:val="27"/>
          <w:szCs w:val="27"/>
        </w:rPr>
        <w:t>Applications and Programs</w:t>
      </w:r>
    </w:p>
    <w:p w14:paraId="213A367D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Amazon EMR supports many applications, such as Hive, Pig, and the Spark Streaming library to provide capabilities such as using higher-level languages to create processing workloads, leveraging machine learning algorithms, making stream processing applications, and building data warehouses</w:t>
      </w:r>
    </w:p>
    <w:p w14:paraId="51492802" w14:textId="77777777" w:rsidR="002A5F45" w:rsidRDefault="002A5F45" w:rsidP="002A5F45"/>
    <w:p w14:paraId="7E90C351" w14:textId="77777777" w:rsidR="002A5F45" w:rsidRDefault="002A5F45" w:rsidP="002A5F45">
      <w:pPr>
        <w:rPr>
          <w:rFonts w:ascii="Helvetica Neue" w:hAnsi="Helvetica Neue"/>
          <w:color w:val="444444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you can use Java, Hive, or Pig with MapReduce or Spark Streaming, Spark SQL, </w:t>
      </w:r>
      <w:proofErr w:type="spellStart"/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MLlib</w:t>
      </w:r>
      <w:proofErr w:type="spellEnd"/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, and </w:t>
      </w:r>
      <w:proofErr w:type="spellStart"/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>GraphX</w:t>
      </w:r>
      <w:proofErr w:type="spellEnd"/>
      <w:r>
        <w:rPr>
          <w:rFonts w:ascii="Helvetica Neue" w:hAnsi="Helvetica Neue"/>
          <w:color w:val="444444"/>
          <w:sz w:val="24"/>
          <w:szCs w:val="24"/>
          <w:shd w:val="clear" w:color="auto" w:fill="FFFFFF"/>
        </w:rPr>
        <w:t xml:space="preserve"> with Spark.</w:t>
      </w:r>
    </w:p>
    <w:p w14:paraId="12A1FE87" w14:textId="77777777" w:rsidR="002A5F45" w:rsidRDefault="002A5F45" w:rsidP="002A5F45"/>
    <w:p w14:paraId="6BAE3D82" w14:textId="77777777" w:rsidR="002A5F45" w:rsidRDefault="002A5F45" w:rsidP="002A5F45"/>
    <w:p w14:paraId="167A9479" w14:textId="77777777" w:rsidR="002A5F45" w:rsidRDefault="002A5F45" w:rsidP="002A5F45"/>
    <w:p w14:paraId="779E9D53" w14:textId="77777777" w:rsidR="002A5F45" w:rsidRDefault="002A5F45" w:rsidP="002A5F45">
      <w:r>
        <w:rPr>
          <w:noProof/>
        </w:rPr>
        <w:lastRenderedPageBreak/>
        <w:drawing>
          <wp:inline distT="0" distB="0" distL="0" distR="0" wp14:anchorId="29235496" wp14:editId="4B70D5B5">
            <wp:extent cx="5943600" cy="2809240"/>
            <wp:effectExtent l="0" t="0" r="0" b="0"/>
            <wp:docPr id="3" name="Picture 3" descr="cid:image001.png@01D42CEB.F298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2CEB.F2986F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8246" w14:textId="77777777" w:rsidR="002A5F45" w:rsidRDefault="002A5F45" w:rsidP="002A5F45"/>
    <w:p w14:paraId="63C07A7D" w14:textId="77777777" w:rsidR="002A5F45" w:rsidRDefault="002A5F45" w:rsidP="002A5F45">
      <w:r>
        <w:rPr>
          <w:noProof/>
        </w:rPr>
        <w:drawing>
          <wp:inline distT="0" distB="0" distL="0" distR="0" wp14:anchorId="42C36B14" wp14:editId="5DEFAE70">
            <wp:extent cx="5943600" cy="3208655"/>
            <wp:effectExtent l="0" t="0" r="0" b="0"/>
            <wp:docPr id="2" name="Picture 2" descr="cid:image002.png@01D42CEB.F298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2CEB.F2986F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FD0D" w14:textId="77777777" w:rsidR="002A5F45" w:rsidRDefault="002A5F45" w:rsidP="002A5F45"/>
    <w:p w14:paraId="1B23CE4A" w14:textId="77777777" w:rsidR="002A5F45" w:rsidRDefault="002A5F45" w:rsidP="002A5F45"/>
    <w:p w14:paraId="47ADBC4F" w14:textId="77777777" w:rsidR="002A5F45" w:rsidRDefault="002A5F45" w:rsidP="002A5F45">
      <w:pPr>
        <w:pStyle w:val="Heading2"/>
        <w:shd w:val="clear" w:color="auto" w:fill="FFFFFF"/>
        <w:spacing w:before="240" w:after="240"/>
        <w:rPr>
          <w:rFonts w:ascii="Helvetica Neue" w:eastAsia="Times New Roman" w:hAnsi="Helvetica Neue"/>
          <w:color w:val="CC6600"/>
          <w:sz w:val="27"/>
          <w:szCs w:val="27"/>
        </w:rPr>
      </w:pPr>
      <w:r>
        <w:rPr>
          <w:rFonts w:ascii="Helvetica Neue" w:eastAsia="Times New Roman" w:hAnsi="Helvetica Neue"/>
          <w:color w:val="CC6600"/>
          <w:sz w:val="27"/>
          <w:szCs w:val="27"/>
        </w:rPr>
        <w:t>Understanding Clusters and Nodes</w:t>
      </w:r>
    </w:p>
    <w:p w14:paraId="6F1DEADA" w14:textId="77777777" w:rsidR="002A5F45" w:rsidRDefault="002A5F45" w:rsidP="002A5F45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  <w:sz w:val="24"/>
          <w:szCs w:val="24"/>
        </w:rPr>
      </w:pPr>
      <w:r>
        <w:rPr>
          <w:rFonts w:ascii="Helvetica Neue" w:hAnsi="Helvetica Neue"/>
          <w:color w:val="444444"/>
          <w:sz w:val="24"/>
          <w:szCs w:val="24"/>
        </w:rPr>
        <w:t xml:space="preserve">The central component of Amazon EMR </w:t>
      </w:r>
      <w:r>
        <w:rPr>
          <w:rFonts w:ascii="Helvetica Neue" w:hAnsi="Helvetica Neue"/>
          <w:color w:val="444444"/>
          <w:sz w:val="24"/>
          <w:szCs w:val="24"/>
          <w:u w:val="single"/>
        </w:rPr>
        <w:t>is the </w:t>
      </w:r>
      <w:r>
        <w:rPr>
          <w:rStyle w:val="Emphasis"/>
          <w:rFonts w:ascii="Helvetica Neue" w:hAnsi="Helvetica Neue"/>
          <w:color w:val="444444"/>
          <w:sz w:val="24"/>
          <w:szCs w:val="24"/>
          <w:u w:val="single"/>
        </w:rPr>
        <w:t>cluster</w:t>
      </w:r>
      <w:r>
        <w:rPr>
          <w:rFonts w:ascii="Helvetica Neue" w:hAnsi="Helvetica Neue"/>
          <w:color w:val="444444"/>
          <w:sz w:val="24"/>
          <w:szCs w:val="24"/>
          <w:u w:val="single"/>
        </w:rPr>
        <w:t>.</w:t>
      </w:r>
      <w:r>
        <w:rPr>
          <w:rFonts w:ascii="Helvetica Neue" w:hAnsi="Helvetica Neue"/>
          <w:color w:val="444444"/>
          <w:sz w:val="24"/>
          <w:szCs w:val="24"/>
        </w:rPr>
        <w:t xml:space="preserve"> A cluster is a collection of Amazon Elastic Compute Cloud (Amazon EC2) instances. Each instance in the cluster is called a </w:t>
      </w:r>
      <w:r>
        <w:rPr>
          <w:rStyle w:val="Emphasis"/>
          <w:rFonts w:ascii="Helvetica Neue" w:hAnsi="Helvetica Neue"/>
          <w:color w:val="444444"/>
          <w:sz w:val="24"/>
          <w:szCs w:val="24"/>
        </w:rPr>
        <w:t>node</w:t>
      </w:r>
      <w:r>
        <w:rPr>
          <w:rFonts w:ascii="Helvetica Neue" w:hAnsi="Helvetica Neue"/>
          <w:color w:val="444444"/>
          <w:sz w:val="24"/>
          <w:szCs w:val="24"/>
        </w:rPr>
        <w:t>. Each node has a role within the cluster, referred to as the </w:t>
      </w:r>
      <w:r>
        <w:rPr>
          <w:rStyle w:val="Emphasis"/>
          <w:rFonts w:ascii="Helvetica Neue" w:hAnsi="Helvetica Neue"/>
          <w:color w:val="444444"/>
          <w:sz w:val="24"/>
          <w:szCs w:val="24"/>
        </w:rPr>
        <w:t>node type</w:t>
      </w:r>
      <w:r>
        <w:rPr>
          <w:rFonts w:ascii="Helvetica Neue" w:hAnsi="Helvetica Neue"/>
          <w:color w:val="444444"/>
          <w:sz w:val="24"/>
          <w:szCs w:val="24"/>
        </w:rPr>
        <w:t>. Amazon EMR also installs different software components on each node type, giving each node a role in a distributed application like Apache Hadoop.</w:t>
      </w:r>
    </w:p>
    <w:p w14:paraId="69C7AA53" w14:textId="77777777" w:rsidR="002A5F45" w:rsidRDefault="002A5F45" w:rsidP="002A5F45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  <w:sz w:val="24"/>
          <w:szCs w:val="24"/>
        </w:rPr>
      </w:pPr>
      <w:r>
        <w:rPr>
          <w:rFonts w:ascii="Helvetica Neue" w:hAnsi="Helvetica Neue"/>
          <w:color w:val="444444"/>
          <w:sz w:val="24"/>
          <w:szCs w:val="24"/>
        </w:rPr>
        <w:lastRenderedPageBreak/>
        <w:t>The node types in Amazon EMR are as follows:</w:t>
      </w:r>
    </w:p>
    <w:p w14:paraId="2BDE192E" w14:textId="77777777" w:rsidR="002A5F45" w:rsidRDefault="002A5F45" w:rsidP="002A5F45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/>
          <w:color w:val="444444"/>
          <w:sz w:val="24"/>
          <w:szCs w:val="24"/>
        </w:rPr>
      </w:pPr>
      <w:r>
        <w:rPr>
          <w:rFonts w:ascii="Helvetica Neue" w:eastAsia="Times New Roman" w:hAnsi="Helvetica Neue"/>
          <w:b/>
          <w:bCs/>
          <w:color w:val="444444"/>
          <w:sz w:val="24"/>
          <w:szCs w:val="24"/>
        </w:rPr>
        <w:t>Master node</w:t>
      </w:r>
      <w:r>
        <w:rPr>
          <w:rFonts w:ascii="Helvetica Neue" w:eastAsia="Times New Roman" w:hAnsi="Helvetica Neue"/>
          <w:color w:val="444444"/>
          <w:sz w:val="24"/>
          <w:szCs w:val="24"/>
        </w:rPr>
        <w:t xml:space="preserve">: A node that manages the cluster by running software components to </w:t>
      </w:r>
      <w:r>
        <w:rPr>
          <w:rFonts w:ascii="Helvetica Neue" w:eastAsia="Times New Roman" w:hAnsi="Helvetica Neue"/>
          <w:color w:val="444444"/>
          <w:sz w:val="24"/>
          <w:szCs w:val="24"/>
          <w:u w:val="single"/>
        </w:rPr>
        <w:t>coordinate the distribution of data and tasks among other nodes for processing</w:t>
      </w:r>
      <w:r>
        <w:rPr>
          <w:rFonts w:ascii="Helvetica Neue" w:eastAsia="Times New Roman" w:hAnsi="Helvetica Neue"/>
          <w:color w:val="444444"/>
          <w:sz w:val="24"/>
          <w:szCs w:val="24"/>
        </w:rPr>
        <w:t>. The master node tracks the status of tasks and monitors the health of the cluster. Every cluster has a master node, and it's possible to create a single-node cluster with only the master node.</w:t>
      </w:r>
    </w:p>
    <w:p w14:paraId="0278CA30" w14:textId="77777777" w:rsidR="002A5F45" w:rsidRDefault="002A5F45" w:rsidP="002A5F45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/>
          <w:color w:val="444444"/>
          <w:sz w:val="24"/>
          <w:szCs w:val="24"/>
        </w:rPr>
      </w:pPr>
      <w:r>
        <w:rPr>
          <w:rFonts w:ascii="Helvetica Neue" w:eastAsia="Times New Roman" w:hAnsi="Helvetica Neue"/>
          <w:b/>
          <w:bCs/>
          <w:color w:val="444444"/>
          <w:sz w:val="24"/>
          <w:szCs w:val="24"/>
        </w:rPr>
        <w:t>Core node</w:t>
      </w:r>
      <w:r>
        <w:rPr>
          <w:rFonts w:ascii="Helvetica Neue" w:eastAsia="Times New Roman" w:hAnsi="Helvetica Neue"/>
          <w:color w:val="444444"/>
          <w:sz w:val="24"/>
          <w:szCs w:val="24"/>
        </w:rPr>
        <w:t xml:space="preserve">: A node with </w:t>
      </w:r>
      <w:r>
        <w:rPr>
          <w:rFonts w:ascii="Helvetica Neue" w:eastAsia="Times New Roman" w:hAnsi="Helvetica Neue"/>
          <w:color w:val="444444"/>
          <w:sz w:val="24"/>
          <w:szCs w:val="24"/>
          <w:u w:val="single"/>
        </w:rPr>
        <w:t>software components that run tasks and store data in the Hadoop Distributed File System (HDFS) on your cluster</w:t>
      </w:r>
      <w:r>
        <w:rPr>
          <w:rFonts w:ascii="Helvetica Neue" w:eastAsia="Times New Roman" w:hAnsi="Helvetica Neue"/>
          <w:color w:val="444444"/>
          <w:sz w:val="24"/>
          <w:szCs w:val="24"/>
        </w:rPr>
        <w:t>. Multi-node clusters have at least one core node.</w:t>
      </w:r>
    </w:p>
    <w:p w14:paraId="6EF14A0F" w14:textId="77777777" w:rsidR="002A5F45" w:rsidRDefault="002A5F45" w:rsidP="002A5F45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/>
          <w:color w:val="444444"/>
          <w:sz w:val="24"/>
          <w:szCs w:val="24"/>
        </w:rPr>
      </w:pPr>
      <w:r>
        <w:rPr>
          <w:rFonts w:ascii="Helvetica Neue" w:eastAsia="Times New Roman" w:hAnsi="Helvetica Neue"/>
          <w:b/>
          <w:bCs/>
          <w:color w:val="444444"/>
          <w:sz w:val="24"/>
          <w:szCs w:val="24"/>
        </w:rPr>
        <w:t>Task node</w:t>
      </w:r>
      <w:r>
        <w:rPr>
          <w:rFonts w:ascii="Helvetica Neue" w:eastAsia="Times New Roman" w:hAnsi="Helvetica Neue"/>
          <w:color w:val="444444"/>
          <w:sz w:val="24"/>
          <w:szCs w:val="24"/>
        </w:rPr>
        <w:t xml:space="preserve">: A node with software components that only runs tasks and </w:t>
      </w:r>
      <w:r>
        <w:rPr>
          <w:rFonts w:ascii="Helvetica Neue" w:eastAsia="Times New Roman" w:hAnsi="Helvetica Neue"/>
          <w:color w:val="444444"/>
          <w:sz w:val="24"/>
          <w:szCs w:val="24"/>
          <w:u w:val="single"/>
        </w:rPr>
        <w:t>does not store data in HDFS</w:t>
      </w:r>
      <w:r>
        <w:rPr>
          <w:rFonts w:ascii="Helvetica Neue" w:eastAsia="Times New Roman" w:hAnsi="Helvetica Neue"/>
          <w:color w:val="444444"/>
          <w:sz w:val="24"/>
          <w:szCs w:val="24"/>
        </w:rPr>
        <w:t>. Task nodes are optional.</w:t>
      </w:r>
    </w:p>
    <w:p w14:paraId="39B30B40" w14:textId="77777777" w:rsidR="002A5F45" w:rsidRDefault="002A5F45" w:rsidP="002A5F45"/>
    <w:p w14:paraId="24C37317" w14:textId="77777777" w:rsidR="002A5F45" w:rsidRDefault="002A5F45" w:rsidP="002A5F45"/>
    <w:p w14:paraId="7922EEDA" w14:textId="77777777" w:rsidR="002A5F45" w:rsidRDefault="002A5F45" w:rsidP="002A5F45">
      <w:r>
        <w:rPr>
          <w:noProof/>
        </w:rPr>
        <w:drawing>
          <wp:inline distT="0" distB="0" distL="0" distR="0" wp14:anchorId="4F03E62A" wp14:editId="63A1AD2D">
            <wp:extent cx="5943600" cy="3080385"/>
            <wp:effectExtent l="0" t="0" r="0" b="5715"/>
            <wp:docPr id="1" name="Picture 1" descr="cid:image003.png@01D42CEF.923A3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2CEF.923A30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158F" w14:textId="77777777" w:rsidR="002A5F45" w:rsidRDefault="002A5F45" w:rsidP="002A5F45"/>
    <w:p w14:paraId="3871EC3C" w14:textId="77777777" w:rsidR="002A5F45" w:rsidRDefault="002A5F45" w:rsidP="002A5F45">
      <w:r>
        <w:t>Thanks &amp; Regards,</w:t>
      </w:r>
    </w:p>
    <w:p w14:paraId="0580991C" w14:textId="77777777" w:rsidR="002A5F45" w:rsidRDefault="002A5F45" w:rsidP="002A5F45">
      <w:pPr>
        <w:rPr>
          <w:color w:val="5B9BD5"/>
        </w:rPr>
      </w:pPr>
      <w:r>
        <w:t>Shantaram Vernekar</w:t>
      </w:r>
    </w:p>
    <w:p w14:paraId="317E7C72" w14:textId="77777777" w:rsidR="002A5F45" w:rsidRDefault="002A5F45" w:rsidP="002A5F45"/>
    <w:p w14:paraId="5C7900DF" w14:textId="77777777" w:rsidR="009C4650" w:rsidRDefault="009C4650">
      <w:bookmarkStart w:id="0" w:name="_GoBack"/>
      <w:bookmarkEnd w:id="0"/>
    </w:p>
    <w:sectPr w:rsidR="009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Sans-Bold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charset w:val="00"/>
    <w:family w:val="auto"/>
    <w:pitch w:val="default"/>
  </w:font>
  <w:font w:name="Georgia-Italic">
    <w:altName w:val="Georgia"/>
    <w:charset w:val="00"/>
    <w:family w:val="auto"/>
    <w:pitch w:val="default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1E84"/>
    <w:multiLevelType w:val="multilevel"/>
    <w:tmpl w:val="EB1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45"/>
    <w:rsid w:val="002A5F45"/>
    <w:rsid w:val="00876173"/>
    <w:rsid w:val="009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666"/>
  <w15:chartTrackingRefBased/>
  <w15:docId w15:val="{15FA7FBD-5C80-4B23-8B78-D557568F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45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A5F45"/>
    <w:pPr>
      <w:keepNext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A5F45"/>
    <w:pPr>
      <w:keepNext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5F45"/>
    <w:rPr>
      <w:rFonts w:ascii="Calibri Light" w:hAnsi="Calibri Light" w:cs="Calibr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F45"/>
    <w:rPr>
      <w:rFonts w:ascii="Calibri Light" w:hAnsi="Calibri Light" w:cs="Calibri"/>
      <w:color w:val="1F376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5F4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A5F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F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2CEB.F2986F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2CEB.F2986F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42CEF.923A30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 Vernekar</dc:creator>
  <cp:keywords/>
  <dc:description/>
  <cp:lastModifiedBy>Shantaram Vernekar</cp:lastModifiedBy>
  <cp:revision>1</cp:revision>
  <dcterms:created xsi:type="dcterms:W3CDTF">2019-03-20T02:15:00Z</dcterms:created>
  <dcterms:modified xsi:type="dcterms:W3CDTF">2019-03-20T02:16:00Z</dcterms:modified>
</cp:coreProperties>
</file>