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A8" w:rsidRDefault="00DD42A8" w:rsidP="00DD42A8"/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Round-trips </w:t>
      </w:r>
      <w:r>
        <w:rPr>
          <w:rFonts w:ascii="Georgia" w:hAnsi="Georgia"/>
          <w:u w:val="single"/>
        </w:rPr>
        <w:t>back and forth to a database and its underlying storage</w:t>
      </w:r>
      <w:r>
        <w:rPr>
          <w:rFonts w:ascii="Georgia" w:hAnsi="Georgia"/>
        </w:rPr>
        <w:t xml:space="preserve"> can add significant delays and are often the </w:t>
      </w:r>
      <w:r>
        <w:rPr>
          <w:rFonts w:ascii="Georgia" w:hAnsi="Georgia"/>
          <w:u w:val="single"/>
        </w:rPr>
        <w:t>top contributor to application latency</w:t>
      </w:r>
      <w:r>
        <w:rPr>
          <w:rFonts w:ascii="Georgia" w:hAnsi="Georgia"/>
        </w:rPr>
        <w:t>.</w:t>
      </w:r>
    </w:p>
    <w:p w:rsidR="00DD42A8" w:rsidRDefault="00DD42A8" w:rsidP="00DD42A8"/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  <w:u w:val="single"/>
        </w:rPr>
        <w:t>Caching frequently-used data</w:t>
      </w:r>
      <w:r>
        <w:rPr>
          <w:rFonts w:ascii="Georgia" w:hAnsi="Georgia"/>
        </w:rPr>
        <w:t xml:space="preserve"> is one of the most important performance optimizations you can make in your applications</w:t>
      </w:r>
    </w:p>
    <w:p w:rsidR="00DD42A8" w:rsidRDefault="00DD42A8" w:rsidP="00DD42A8">
      <w:pPr>
        <w:rPr>
          <w:rFonts w:ascii="Georgia" w:hAnsi="Georgia"/>
        </w:rPr>
      </w:pPr>
      <w:r>
        <w:rPr>
          <w:rFonts w:ascii="Georgia" w:hAnsi="Georgia"/>
          <w:u w:val="single"/>
        </w:rPr>
        <w:t>querying a database</w:t>
      </w:r>
      <w:r>
        <w:rPr>
          <w:rFonts w:ascii="Georgia" w:hAnsi="Georgia"/>
        </w:rPr>
        <w:t xml:space="preserve"> is an </w:t>
      </w:r>
      <w:r>
        <w:rPr>
          <w:rFonts w:ascii="Georgia" w:hAnsi="Georgia"/>
          <w:u w:val="single"/>
        </w:rPr>
        <w:t>expensive operation</w:t>
      </w:r>
      <w:r>
        <w:rPr>
          <w:rFonts w:ascii="Georgia" w:hAnsi="Georgia"/>
        </w:rPr>
        <w:t xml:space="preserve"> compared to in-memory.</w:t>
      </w:r>
    </w:p>
    <w:p w:rsidR="00DD42A8" w:rsidRDefault="00DD42A8" w:rsidP="00DD42A8">
      <w:r>
        <w:rPr>
          <w:rFonts w:ascii="Georgia" w:hAnsi="Georgia"/>
        </w:rPr>
        <w:t>read-heavy applications.</w:t>
      </w:r>
    </w:p>
    <w:p w:rsidR="00DD42A8" w:rsidRDefault="00DD42A8" w:rsidP="00DD42A8"/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Example – application </w:t>
      </w:r>
      <w:r>
        <w:rPr>
          <w:rFonts w:ascii="Georgia" w:hAnsi="Georgia"/>
          <w:u w:val="single"/>
        </w:rPr>
        <w:t>session state</w:t>
      </w:r>
      <w:r>
        <w:rPr>
          <w:rFonts w:ascii="Georgia" w:hAnsi="Georgia"/>
        </w:rPr>
        <w:t xml:space="preserve"> for a large website can be stored in an in-memory caching engine, instead of storing the session data in the database</w:t>
      </w:r>
    </w:p>
    <w:p w:rsidR="00DD42A8" w:rsidRDefault="00DD42A8" w:rsidP="00DD42A8"/>
    <w:p w:rsidR="00DD42A8" w:rsidRDefault="00DD42A8" w:rsidP="00DD42A8">
      <w:pPr>
        <w:rPr>
          <w:b/>
          <w:bCs/>
          <w:u w:val="single"/>
        </w:rPr>
      </w:pPr>
      <w:r>
        <w:rPr>
          <w:b/>
          <w:bCs/>
          <w:u w:val="single"/>
        </w:rPr>
        <w:t>Caching Pattern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The app server checks the cache first to see if it contains the data it needs.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If the data does not exist in the cache node, it will query the database and serialize and write the query results to the cache. 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The next user request will then be able to read the data directly from the cache instead of querying the database.</w:t>
      </w:r>
    </w:p>
    <w:p w:rsidR="00DD42A8" w:rsidRDefault="00DD42A8" w:rsidP="00DD42A8"/>
    <w:p w:rsidR="00DD42A8" w:rsidRDefault="00DD42A8" w:rsidP="00DD42A8">
      <w:r>
        <w:rPr>
          <w:noProof/>
        </w:rPr>
        <w:drawing>
          <wp:inline distT="0" distB="0" distL="0" distR="0">
            <wp:extent cx="6200775" cy="2600325"/>
            <wp:effectExtent l="0" t="0" r="9525" b="9525"/>
            <wp:docPr id="2" name="Picture 2" descr="cid:image003.jpg@01D40B9D.30507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40B9D.30507F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A8" w:rsidRDefault="00DD42A8" w:rsidP="00DD42A8"/>
    <w:p w:rsidR="00DD42A8" w:rsidRDefault="00DD42A8" w:rsidP="00DD42A8">
      <w:pPr>
        <w:rPr>
          <w:rFonts w:ascii="LiberationSans-Bold" w:hAnsi="LiberationSans-Bold"/>
          <w:b/>
          <w:bCs/>
          <w:sz w:val="31"/>
          <w:szCs w:val="31"/>
        </w:rPr>
      </w:pPr>
      <w:r>
        <w:rPr>
          <w:rFonts w:ascii="LiberationSans-Bold" w:hAnsi="LiberationSans-Bold"/>
          <w:b/>
          <w:bCs/>
          <w:sz w:val="31"/>
          <w:szCs w:val="31"/>
        </w:rPr>
        <w:t>Data Access Patterns</w:t>
      </w:r>
    </w:p>
    <w:p w:rsidR="00DD42A8" w:rsidRDefault="00DD42A8" w:rsidP="00DD42A8">
      <w:r>
        <w:t xml:space="preserve">Which data should be </w:t>
      </w:r>
      <w:proofErr w:type="gramStart"/>
      <w:r>
        <w:t>cached ?</w:t>
      </w:r>
      <w:proofErr w:type="gramEnd"/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You should evaluate the access pattern of the data before you decide to store it in cache.</w:t>
      </w:r>
    </w:p>
    <w:p w:rsidR="00DD42A8" w:rsidRDefault="00DD42A8" w:rsidP="00DD42A8">
      <w:proofErr w:type="gramStart"/>
      <w:r>
        <w:t>Example :</w:t>
      </w:r>
      <w:proofErr w:type="gramEnd"/>
      <w:r>
        <w:t xml:space="preserve"> List of products in a catalog.. candidate for cache… accessed </w:t>
      </w:r>
      <w:proofErr w:type="spellStart"/>
      <w:r>
        <w:t>thousand</w:t>
      </w:r>
      <w:proofErr w:type="spellEnd"/>
      <w:r>
        <w:t xml:space="preserve"> of times per </w:t>
      </w:r>
      <w:proofErr w:type="gramStart"/>
      <w:r>
        <w:t>second..</w:t>
      </w:r>
      <w:proofErr w:type="gramEnd"/>
    </w:p>
    <w:p w:rsidR="00DD42A8" w:rsidRDefault="00DD42A8" w:rsidP="00DD42A8"/>
    <w:p w:rsidR="00DD42A8" w:rsidRDefault="00DD42A8" w:rsidP="00DD42A8">
      <w:pPr>
        <w:rPr>
          <w:rFonts w:ascii="LiberationSans-Bold" w:hAnsi="LiberationSans-Bold"/>
          <w:b/>
          <w:bCs/>
          <w:sz w:val="31"/>
          <w:szCs w:val="31"/>
        </w:rPr>
      </w:pPr>
      <w:r>
        <w:rPr>
          <w:rFonts w:ascii="LiberationSans-Bold" w:hAnsi="LiberationSans-Bold"/>
          <w:b/>
          <w:bCs/>
          <w:sz w:val="31"/>
          <w:szCs w:val="31"/>
        </w:rPr>
        <w:t>Cache Engines</w:t>
      </w:r>
    </w:p>
    <w:p w:rsidR="00DD42A8" w:rsidRDefault="00DD42A8" w:rsidP="00DD42A8">
      <w:pPr>
        <w:rPr>
          <w:b/>
          <w:bCs/>
          <w:u w:val="single"/>
        </w:rPr>
      </w:pPr>
      <w:r>
        <w:rPr>
          <w:b/>
          <w:bCs/>
          <w:u w:val="single"/>
        </w:rPr>
        <w:t>Memcached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provides a very simple interface that allows you to write and read objects into in-memory key/value data stores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You can </w:t>
      </w:r>
      <w:r>
        <w:rPr>
          <w:rFonts w:ascii="Georgia" w:hAnsi="Georgia"/>
          <w:u w:val="single"/>
        </w:rPr>
        <w:t>partition your cluster into shards</w:t>
      </w:r>
      <w:r>
        <w:rPr>
          <w:rFonts w:ascii="Georgia" w:hAnsi="Georgia"/>
        </w:rPr>
        <w:t xml:space="preserve"> and </w:t>
      </w:r>
      <w:r>
        <w:rPr>
          <w:rFonts w:ascii="Georgia" w:hAnsi="Georgia"/>
          <w:u w:val="single"/>
        </w:rPr>
        <w:t xml:space="preserve">support parallelized operations for very </w:t>
      </w:r>
      <w:proofErr w:type="gramStart"/>
      <w:r>
        <w:rPr>
          <w:rFonts w:ascii="Georgia" w:hAnsi="Georgia"/>
          <w:u w:val="single"/>
        </w:rPr>
        <w:t>high performance</w:t>
      </w:r>
      <w:proofErr w:type="gramEnd"/>
      <w:r>
        <w:rPr>
          <w:rFonts w:ascii="Georgia" w:hAnsi="Georgia"/>
        </w:rPr>
        <w:t xml:space="preserve"> throughput. 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Memcached deals with </w:t>
      </w:r>
      <w:r>
        <w:rPr>
          <w:rFonts w:ascii="Georgia" w:hAnsi="Georgia"/>
          <w:u w:val="single"/>
        </w:rPr>
        <w:t>objects as blobs</w:t>
      </w:r>
      <w:r>
        <w:rPr>
          <w:rFonts w:ascii="Georgia" w:hAnsi="Georgia"/>
        </w:rPr>
        <w:t xml:space="preserve"> that can be retrieved using a unique key.</w:t>
      </w:r>
    </w:p>
    <w:p w:rsidR="00DD42A8" w:rsidRDefault="00DD42A8" w:rsidP="00DD42A8"/>
    <w:p w:rsidR="00DD42A8" w:rsidRDefault="00DD42A8" w:rsidP="00DD42A8">
      <w:pPr>
        <w:rPr>
          <w:b/>
          <w:bCs/>
          <w:u w:val="single"/>
        </w:rPr>
      </w:pPr>
      <w:proofErr w:type="spellStart"/>
      <w:r>
        <w:lastRenderedPageBreak/>
        <w:t>R</w:t>
      </w:r>
      <w:r>
        <w:rPr>
          <w:b/>
          <w:bCs/>
          <w:u w:val="single"/>
        </w:rPr>
        <w:t>eddis</w:t>
      </w:r>
      <w:proofErr w:type="spellEnd"/>
    </w:p>
    <w:p w:rsidR="00DD42A8" w:rsidRDefault="00DD42A8" w:rsidP="00DD42A8">
      <w:r>
        <w:t>Can be used as cache + DB + Message broker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Redis supports a rich set of data types likes strings, lists, and sets + Objects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Redis supports the ability to </w:t>
      </w:r>
      <w:r>
        <w:rPr>
          <w:rFonts w:ascii="Georgia" w:hAnsi="Georgia"/>
          <w:u w:val="single"/>
        </w:rPr>
        <w:t>persist the in-memory data onto disk</w:t>
      </w:r>
      <w:r>
        <w:rPr>
          <w:rFonts w:ascii="Georgia" w:hAnsi="Georgia"/>
        </w:rPr>
        <w:t xml:space="preserve">. This allows you to </w:t>
      </w:r>
      <w:r>
        <w:rPr>
          <w:rFonts w:ascii="Georgia" w:hAnsi="Georgia"/>
          <w:u w:val="single"/>
        </w:rPr>
        <w:t>create snapshots</w:t>
      </w:r>
      <w:r>
        <w:rPr>
          <w:rFonts w:ascii="Georgia" w:hAnsi="Georgia"/>
        </w:rPr>
        <w:t xml:space="preserve"> that </w:t>
      </w:r>
      <w:r>
        <w:rPr>
          <w:rFonts w:ascii="Georgia" w:hAnsi="Georgia"/>
          <w:u w:val="single"/>
        </w:rPr>
        <w:t>back up your data</w:t>
      </w:r>
      <w:r>
        <w:rPr>
          <w:rFonts w:ascii="Georgia" w:hAnsi="Georgia"/>
        </w:rPr>
        <w:t xml:space="preserve"> and then </w:t>
      </w:r>
      <w:r>
        <w:rPr>
          <w:rFonts w:ascii="Georgia" w:hAnsi="Georgia"/>
          <w:u w:val="single"/>
        </w:rPr>
        <w:t>recover or replicate</w:t>
      </w:r>
      <w:r>
        <w:rPr>
          <w:rFonts w:ascii="Georgia" w:hAnsi="Georgia"/>
        </w:rPr>
        <w:t xml:space="preserve"> from the backups.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Support up to </w:t>
      </w:r>
      <w:r>
        <w:rPr>
          <w:rFonts w:ascii="Georgia" w:hAnsi="Georgia"/>
          <w:u w:val="single"/>
        </w:rPr>
        <w:t>five read replicas</w:t>
      </w:r>
      <w:r>
        <w:rPr>
          <w:rFonts w:ascii="Georgia" w:hAnsi="Georgia"/>
        </w:rPr>
        <w:t xml:space="preserve"> to offload read requests.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  <w:u w:val="single"/>
        </w:rPr>
        <w:t>failure of the primary node</w:t>
      </w:r>
      <w:r>
        <w:rPr>
          <w:rFonts w:ascii="Georgia" w:hAnsi="Georgia"/>
        </w:rPr>
        <w:t>, a read replica can be promoted and become the new master using Multi-AZ replication groups</w:t>
      </w:r>
    </w:p>
    <w:p w:rsidR="00DD42A8" w:rsidRDefault="00DD42A8" w:rsidP="00DD42A8">
      <w:pPr>
        <w:rPr>
          <w:rFonts w:ascii="Georgia" w:hAnsi="Georgia"/>
        </w:rPr>
      </w:pPr>
      <w:r>
        <w:rPr>
          <w:rFonts w:ascii="Georgia" w:hAnsi="Georgia"/>
        </w:rPr>
        <w:t xml:space="preserve">advanced features that make it </w:t>
      </w:r>
      <w:r>
        <w:rPr>
          <w:rFonts w:ascii="Georgia" w:hAnsi="Georgia"/>
          <w:u w:val="single"/>
        </w:rPr>
        <w:t>easy to sort and rank data</w:t>
      </w:r>
      <w:r>
        <w:rPr>
          <w:rFonts w:ascii="Georgia" w:hAnsi="Georgia"/>
        </w:rPr>
        <w:t>.</w:t>
      </w:r>
    </w:p>
    <w:p w:rsidR="00DD42A8" w:rsidRDefault="00DD42A8" w:rsidP="00DD42A8">
      <w:pPr>
        <w:rPr>
          <w:rFonts w:ascii="Georgia" w:hAnsi="Georgia"/>
        </w:rPr>
      </w:pPr>
    </w:p>
    <w:p w:rsidR="00DD42A8" w:rsidRDefault="00DD42A8" w:rsidP="00DD42A8">
      <w:pPr>
        <w:rPr>
          <w:rFonts w:ascii="LiberationSans-Bold" w:hAnsi="LiberationSans-Bold"/>
          <w:b/>
          <w:bCs/>
          <w:sz w:val="31"/>
          <w:szCs w:val="31"/>
        </w:rPr>
      </w:pPr>
      <w:r>
        <w:rPr>
          <w:rFonts w:ascii="LiberationSans-Bold" w:hAnsi="LiberationSans-Bold"/>
          <w:b/>
          <w:bCs/>
          <w:sz w:val="31"/>
          <w:szCs w:val="31"/>
        </w:rPr>
        <w:t>Nodes and Clusters</w:t>
      </w:r>
    </w:p>
    <w:p w:rsidR="00DD42A8" w:rsidRDefault="00DD42A8" w:rsidP="00DD42A8">
      <w:pPr>
        <w:rPr>
          <w:rFonts w:ascii="Georgia-Italic" w:hAnsi="Georgia-Italic"/>
          <w:i/>
          <w:iCs/>
        </w:rPr>
      </w:pPr>
      <w:r>
        <w:rPr>
          <w:rFonts w:ascii="Georgia" w:hAnsi="Georgia"/>
        </w:rPr>
        <w:t xml:space="preserve">Each deployment of Amazon </w:t>
      </w:r>
      <w:proofErr w:type="spellStart"/>
      <w:r>
        <w:rPr>
          <w:rFonts w:ascii="Georgia" w:hAnsi="Georgia"/>
        </w:rPr>
        <w:t>ElastiCache</w:t>
      </w:r>
      <w:proofErr w:type="spellEnd"/>
      <w:r>
        <w:rPr>
          <w:rFonts w:ascii="Georgia" w:hAnsi="Georgia"/>
        </w:rPr>
        <w:t xml:space="preserve"> consists of </w:t>
      </w:r>
      <w:r>
        <w:rPr>
          <w:rFonts w:ascii="Georgia" w:hAnsi="Georgia"/>
          <w:u w:val="single"/>
        </w:rPr>
        <w:t xml:space="preserve">one or more </w:t>
      </w:r>
      <w:r>
        <w:rPr>
          <w:rFonts w:ascii="Georgia-Italic" w:hAnsi="Georgia-Italic"/>
          <w:i/>
          <w:iCs/>
          <w:u w:val="single"/>
        </w:rPr>
        <w:t xml:space="preserve">nodes </w:t>
      </w:r>
      <w:r>
        <w:rPr>
          <w:rFonts w:ascii="Georgia" w:hAnsi="Georgia"/>
          <w:u w:val="single"/>
        </w:rPr>
        <w:t xml:space="preserve">in a </w:t>
      </w:r>
      <w:r>
        <w:rPr>
          <w:rFonts w:ascii="Georgia-Italic" w:hAnsi="Georgia-Italic"/>
          <w:i/>
          <w:iCs/>
          <w:u w:val="single"/>
        </w:rPr>
        <w:t>cluster</w:t>
      </w:r>
    </w:p>
    <w:p w:rsidR="00DD42A8" w:rsidRDefault="00DD42A8" w:rsidP="00DD42A8">
      <w:pPr>
        <w:rPr>
          <w:rFonts w:ascii="Georgia" w:hAnsi="Georgia"/>
        </w:rPr>
      </w:pPr>
      <w:r>
        <w:rPr>
          <w:rFonts w:ascii="Georgia" w:hAnsi="Georgia"/>
        </w:rPr>
        <w:t>A single Memcached cluster can contain up to 20 nodes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  <w:u w:val="single"/>
        </w:rPr>
        <w:t>Redis clusters are always made up of a single node</w:t>
      </w:r>
      <w:r>
        <w:rPr>
          <w:rFonts w:ascii="Georgia" w:hAnsi="Georgia"/>
        </w:rPr>
        <w:t xml:space="preserve">; however, multiple clusters can be grouped into a </w:t>
      </w:r>
      <w:r>
        <w:rPr>
          <w:rFonts w:ascii="Georgia-Italic" w:hAnsi="Georgia-Italic"/>
          <w:i/>
          <w:iCs/>
          <w:u w:val="single"/>
        </w:rPr>
        <w:t>Redis replication group</w:t>
      </w:r>
      <w:r>
        <w:rPr>
          <w:rFonts w:ascii="Georgia" w:hAnsi="Georgia"/>
          <w:u w:val="single"/>
        </w:rPr>
        <w:t>.</w:t>
      </w:r>
    </w:p>
    <w:p w:rsidR="00DD42A8" w:rsidRDefault="00DD42A8" w:rsidP="00DD42A8"/>
    <w:p w:rsidR="00DD42A8" w:rsidRDefault="00DD42A8" w:rsidP="00DD42A8">
      <w:pPr>
        <w:autoSpaceDE w:val="0"/>
        <w:autoSpaceDN w:val="0"/>
        <w:rPr>
          <w:rFonts w:ascii="Georgia" w:hAnsi="Georgia"/>
          <w:color w:val="FF0000"/>
          <w:u w:val="single"/>
        </w:rPr>
      </w:pPr>
      <w:r>
        <w:rPr>
          <w:rFonts w:ascii="Georgia" w:hAnsi="Georgia"/>
          <w:color w:val="FF0000"/>
          <w:u w:val="single"/>
        </w:rPr>
        <w:t>Design for Failure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While it is unlikely, you should plan for the potential failure of an individual cache node. 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For Memcached clusters, you can decrease the impact of the failure of a cache node by using a </w:t>
      </w:r>
      <w:r>
        <w:rPr>
          <w:rFonts w:ascii="Georgia" w:hAnsi="Georgia"/>
          <w:u w:val="single"/>
        </w:rPr>
        <w:t>larger number of nodes with a smaller capacity, instead of a few large nodes</w:t>
      </w:r>
      <w:r>
        <w:rPr>
          <w:rFonts w:ascii="Georgia" w:hAnsi="Georgia"/>
        </w:rPr>
        <w:t>.</w:t>
      </w:r>
    </w:p>
    <w:p w:rsidR="00DD42A8" w:rsidRDefault="00DD42A8" w:rsidP="00DD42A8"/>
    <w:p w:rsidR="00DD42A8" w:rsidRDefault="00DD42A8" w:rsidP="00DD42A8">
      <w:pPr>
        <w:rPr>
          <w:rFonts w:ascii="LiberationSans-Bold" w:hAnsi="LiberationSans-Bold"/>
          <w:b/>
          <w:bCs/>
          <w:sz w:val="31"/>
          <w:szCs w:val="31"/>
        </w:rPr>
      </w:pPr>
      <w:r>
        <w:rPr>
          <w:rFonts w:ascii="LiberationSans-Bold" w:hAnsi="LiberationSans-Bold"/>
          <w:b/>
          <w:bCs/>
          <w:sz w:val="31"/>
          <w:szCs w:val="31"/>
        </w:rPr>
        <w:t>Scaling</w:t>
      </w:r>
    </w:p>
    <w:p w:rsidR="00DD42A8" w:rsidRDefault="00DD42A8" w:rsidP="00DD42A8">
      <w:pPr>
        <w:rPr>
          <w:rFonts w:ascii="Georgia-Bold" w:hAnsi="Georgia-Bold"/>
          <w:b/>
          <w:bCs/>
        </w:rPr>
      </w:pPr>
      <w:r>
        <w:rPr>
          <w:rFonts w:ascii="Georgia-Bold" w:hAnsi="Georgia-Bold"/>
          <w:b/>
          <w:bCs/>
        </w:rPr>
        <w:t>Horizontal Scaling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With Memcached, you can partition your data and scale horizontally to 20 nodes or more. With Auto Discovery, your application can discover Memcached nodes that are added or removed from a cluster</w:t>
      </w:r>
    </w:p>
    <w:p w:rsidR="00DD42A8" w:rsidRDefault="00DD42A8" w:rsidP="00DD42A8"/>
    <w:p w:rsidR="00DD42A8" w:rsidRDefault="00DD42A8" w:rsidP="00DD42A8">
      <w:r>
        <w:t>Multiple clusters can be grouped into replication group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can have up to five read replicas handling read-only requests.</w:t>
      </w:r>
    </w:p>
    <w:p w:rsidR="00DD42A8" w:rsidRDefault="00DD42A8" w:rsidP="00DD42A8"/>
    <w:p w:rsidR="00DD42A8" w:rsidRDefault="00DD42A8" w:rsidP="00DD42A8">
      <w:pPr>
        <w:rPr>
          <w:rFonts w:ascii="Georgia-Bold" w:hAnsi="Georgia-Bold"/>
          <w:b/>
          <w:bCs/>
        </w:rPr>
      </w:pPr>
      <w:r>
        <w:rPr>
          <w:rFonts w:ascii="Georgia-Bold" w:hAnsi="Georgia-Bold"/>
          <w:b/>
          <w:bCs/>
        </w:rPr>
        <w:t>Vertical Scaling</w:t>
      </w:r>
    </w:p>
    <w:p w:rsidR="00DD42A8" w:rsidRDefault="00DD42A8" w:rsidP="00DD42A8">
      <w:r>
        <w:t>Support limited</w:t>
      </w:r>
    </w:p>
    <w:p w:rsidR="00DD42A8" w:rsidRDefault="00DD42A8" w:rsidP="00DD42A8">
      <w:r>
        <w:t>New clusters can be created</w:t>
      </w:r>
    </w:p>
    <w:p w:rsidR="00DD42A8" w:rsidRDefault="00DD42A8" w:rsidP="00DD42A8">
      <w:r>
        <w:t xml:space="preserve">                For </w:t>
      </w:r>
      <w:proofErr w:type="spellStart"/>
      <w:r>
        <w:t>memcached</w:t>
      </w:r>
      <w:proofErr w:type="spellEnd"/>
      <w:r>
        <w:t xml:space="preserve"> new cluster is empty</w:t>
      </w:r>
    </w:p>
    <w:p w:rsidR="00DD42A8" w:rsidRDefault="00DD42A8" w:rsidP="00DD42A8">
      <w:pPr>
        <w:ind w:firstLine="720"/>
        <w:rPr>
          <w:rFonts w:ascii="Georgia" w:hAnsi="Georgia"/>
        </w:rPr>
      </w:pPr>
      <w:r>
        <w:rPr>
          <w:rFonts w:ascii="Georgia" w:hAnsi="Georgia"/>
        </w:rPr>
        <w:t>Redis cluster can be initialized from a backup</w:t>
      </w:r>
    </w:p>
    <w:p w:rsidR="00DD42A8" w:rsidRDefault="00DD42A8" w:rsidP="00DD42A8">
      <w:pPr>
        <w:ind w:firstLine="720"/>
      </w:pPr>
    </w:p>
    <w:p w:rsidR="00DD42A8" w:rsidRDefault="00DD42A8" w:rsidP="00DD42A8">
      <w:pPr>
        <w:rPr>
          <w:b/>
          <w:bCs/>
          <w:u w:val="single"/>
        </w:rPr>
      </w:pPr>
      <w:r>
        <w:rPr>
          <w:b/>
          <w:bCs/>
          <w:u w:val="single"/>
        </w:rPr>
        <w:t>Replication and multi AZ</w:t>
      </w:r>
    </w:p>
    <w:p w:rsidR="00DD42A8" w:rsidRDefault="00DD42A8" w:rsidP="00DD42A8">
      <w:r>
        <w:t>Replication is asynchronous and there is some delay</w:t>
      </w:r>
    </w:p>
    <w:p w:rsidR="00DD42A8" w:rsidRDefault="00DD42A8" w:rsidP="00DD42A8">
      <w:r>
        <w:rPr>
          <w:noProof/>
        </w:rPr>
        <w:lastRenderedPageBreak/>
        <w:drawing>
          <wp:inline distT="0" distB="0" distL="0" distR="0">
            <wp:extent cx="5086350" cy="3667125"/>
            <wp:effectExtent l="0" t="0" r="0" b="9525"/>
            <wp:docPr id="1" name="Picture 1" descr="cid:image004.png@01D40B9B.8742D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D40B9B.8742DE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A8" w:rsidRDefault="00DD42A8" w:rsidP="00DD42A8"/>
    <w:p w:rsidR="00DD42A8" w:rsidRDefault="00DD42A8" w:rsidP="00DD42A8">
      <w:pPr>
        <w:rPr>
          <w:b/>
          <w:bCs/>
          <w:u w:val="single"/>
        </w:rPr>
      </w:pPr>
      <w:r>
        <w:rPr>
          <w:b/>
          <w:bCs/>
          <w:u w:val="single"/>
        </w:rPr>
        <w:t>Backup and Recovery</w:t>
      </w:r>
    </w:p>
    <w:p w:rsidR="00DD42A8" w:rsidRDefault="00DD42A8" w:rsidP="00DD42A8">
      <w:r>
        <w:t>Redis -- &gt; DB and snapshots</w:t>
      </w:r>
    </w:p>
    <w:p w:rsidR="00DD42A8" w:rsidRDefault="00DD42A8" w:rsidP="00DD42A8">
      <w:proofErr w:type="spellStart"/>
      <w:r>
        <w:t>Memchached</w:t>
      </w:r>
      <w:proofErr w:type="spellEnd"/>
      <w:r>
        <w:t xml:space="preserve"> – not possible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Use a combination of </w:t>
      </w:r>
      <w:r>
        <w:rPr>
          <w:rFonts w:ascii="Georgia" w:hAnsi="Georgia"/>
          <w:u w:val="single"/>
        </w:rPr>
        <w:t>automatic and manual snapshots to meet your recovery objectives for your Redis cluster</w:t>
      </w:r>
      <w:r>
        <w:rPr>
          <w:rFonts w:ascii="Georgia" w:hAnsi="Georgia"/>
        </w:rPr>
        <w:t xml:space="preserve">. 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Memcached is purely in-memory and does not have native backup capabilities.</w:t>
      </w:r>
    </w:p>
    <w:p w:rsidR="00DD42A8" w:rsidRDefault="00DD42A8" w:rsidP="00DD42A8"/>
    <w:p w:rsidR="00DD42A8" w:rsidRDefault="00DD42A8" w:rsidP="00DD42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When to use </w:t>
      </w:r>
      <w:proofErr w:type="spellStart"/>
      <w:r>
        <w:rPr>
          <w:b/>
          <w:bCs/>
          <w:u w:val="single"/>
        </w:rPr>
        <w:t>Memcache</w:t>
      </w:r>
      <w:proofErr w:type="spellEnd"/>
      <w:r>
        <w:rPr>
          <w:b/>
          <w:bCs/>
          <w:u w:val="single"/>
        </w:rPr>
        <w:t xml:space="preserve"> v/s Redis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Use Memcached when you need a simple, in-memory object store that can be easily partitioned and scaled horizontally. </w:t>
      </w:r>
    </w:p>
    <w:p w:rsidR="00DD42A8" w:rsidRDefault="00DD42A8" w:rsidP="00DD42A8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Use Redis when you need to back up and restore your data, need many clones or read replicas,</w:t>
      </w:r>
    </w:p>
    <w:p w:rsidR="00DD42A8" w:rsidRDefault="00DD42A8" w:rsidP="00DD42A8"/>
    <w:p w:rsidR="00DD42A8" w:rsidRDefault="00DD42A8" w:rsidP="00DD42A8">
      <w:pPr>
        <w:autoSpaceDE w:val="0"/>
        <w:autoSpaceDN w:val="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You are working on a mobile gaming application and are building the leaderboard feature to track the top scores across millions of users. Which AWS services are best suited for this use case?</w:t>
      </w:r>
    </w:p>
    <w:p w:rsidR="00DD42A8" w:rsidRDefault="00DD42A8" w:rsidP="00DD42A8">
      <w:pPr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 xml:space="preserve">Answer - Amazon </w:t>
      </w:r>
      <w:proofErr w:type="spellStart"/>
      <w:r>
        <w:rPr>
          <w:rFonts w:ascii="Georgia" w:hAnsi="Georgia"/>
          <w:color w:val="FF0000"/>
        </w:rPr>
        <w:t>ElastiCache</w:t>
      </w:r>
      <w:proofErr w:type="spellEnd"/>
      <w:r>
        <w:rPr>
          <w:rFonts w:ascii="Georgia" w:hAnsi="Georgia"/>
          <w:color w:val="FF0000"/>
        </w:rPr>
        <w:t xml:space="preserve"> using Redis</w:t>
      </w:r>
    </w:p>
    <w:p w:rsidR="00DD42A8" w:rsidRDefault="00DD42A8" w:rsidP="00DD42A8">
      <w:pPr>
        <w:rPr>
          <w:color w:val="FF0000"/>
        </w:rPr>
      </w:pPr>
    </w:p>
    <w:p w:rsidR="00DD42A8" w:rsidRDefault="00DD42A8" w:rsidP="00DD42A8">
      <w:pPr>
        <w:rPr>
          <w:color w:val="FF0000"/>
        </w:rPr>
      </w:pPr>
      <w:r>
        <w:rPr>
          <w:rFonts w:ascii="Georgia" w:hAnsi="Georgia"/>
          <w:color w:val="FF0000"/>
        </w:rPr>
        <w:t xml:space="preserve">A. Configure </w:t>
      </w:r>
      <w:proofErr w:type="spellStart"/>
      <w:r>
        <w:rPr>
          <w:rFonts w:ascii="Georgia" w:hAnsi="Georgia"/>
          <w:color w:val="FF0000"/>
        </w:rPr>
        <w:t>AutoDiscovery</w:t>
      </w:r>
      <w:proofErr w:type="spellEnd"/>
      <w:r>
        <w:rPr>
          <w:rFonts w:ascii="Georgia" w:hAnsi="Georgia"/>
          <w:color w:val="FF0000"/>
        </w:rPr>
        <w:t xml:space="preserve"> on the client side</w:t>
      </w:r>
    </w:p>
    <w:p w:rsidR="00DD42A8" w:rsidRDefault="00DD42A8" w:rsidP="00DD42A8"/>
    <w:p w:rsidR="00DD42A8" w:rsidRDefault="00DD42A8" w:rsidP="00DD42A8">
      <w:r>
        <w:t>1 - ABC</w:t>
      </w:r>
    </w:p>
    <w:p w:rsidR="00DD42A8" w:rsidRDefault="00DD42A8" w:rsidP="00DD42A8">
      <w:r>
        <w:t>2 BC</w:t>
      </w:r>
    </w:p>
    <w:p w:rsidR="00DD42A8" w:rsidRDefault="00DD42A8" w:rsidP="00DD42A8">
      <w:r>
        <w:t>3 C</w:t>
      </w:r>
    </w:p>
    <w:p w:rsidR="00DD42A8" w:rsidRDefault="00DD42A8" w:rsidP="00DD42A8">
      <w:r>
        <w:t>4 A</w:t>
      </w:r>
    </w:p>
    <w:p w:rsidR="00DD42A8" w:rsidRDefault="00DD42A8" w:rsidP="00DD42A8">
      <w:r>
        <w:t>5 B</w:t>
      </w:r>
    </w:p>
    <w:p w:rsidR="00DD42A8" w:rsidRDefault="00DD42A8" w:rsidP="00DD42A8">
      <w:r>
        <w:t>6 BC</w:t>
      </w:r>
    </w:p>
    <w:p w:rsidR="00DD42A8" w:rsidRDefault="00DD42A8" w:rsidP="00DD42A8">
      <w:r>
        <w:t>7 BCD</w:t>
      </w:r>
    </w:p>
    <w:p w:rsidR="00DD42A8" w:rsidRDefault="00DD42A8" w:rsidP="00DD42A8">
      <w:pPr>
        <w:rPr>
          <w:color w:val="FF0000"/>
        </w:rPr>
      </w:pPr>
      <w:r>
        <w:rPr>
          <w:color w:val="FF0000"/>
        </w:rPr>
        <w:lastRenderedPageBreak/>
        <w:t>8 A</w:t>
      </w:r>
    </w:p>
    <w:p w:rsidR="00DD42A8" w:rsidRDefault="00DD42A8" w:rsidP="00DD42A8">
      <w:pPr>
        <w:rPr>
          <w:color w:val="FF0000"/>
        </w:rPr>
      </w:pPr>
      <w:r>
        <w:rPr>
          <w:color w:val="FF0000"/>
        </w:rPr>
        <w:t>9 B</w:t>
      </w:r>
    </w:p>
    <w:p w:rsidR="00DD42A8" w:rsidRDefault="00DD42A8" w:rsidP="00DD42A8">
      <w:r>
        <w:t>10 AB</w:t>
      </w:r>
    </w:p>
    <w:p w:rsidR="00DD42A8" w:rsidRDefault="00DD42A8" w:rsidP="00DD42A8"/>
    <w:p w:rsidR="00DD42A8" w:rsidRDefault="00DD42A8" w:rsidP="00DD42A8"/>
    <w:p w:rsidR="00DD42A8" w:rsidRDefault="00DD42A8" w:rsidP="00DD42A8">
      <w:r>
        <w:t>Thanks &amp; Regards,</w:t>
      </w:r>
    </w:p>
    <w:p w:rsidR="00DD42A8" w:rsidRDefault="00DD42A8" w:rsidP="00DD42A8">
      <w:pPr>
        <w:rPr>
          <w:color w:val="5B9BD5"/>
        </w:rPr>
      </w:pPr>
      <w:r>
        <w:t>Shantaram Vernekar</w:t>
      </w:r>
    </w:p>
    <w:p w:rsidR="00DD42A8" w:rsidRDefault="00DD42A8" w:rsidP="00DD42A8"/>
    <w:p w:rsidR="009C4650" w:rsidRDefault="009C4650">
      <w:bookmarkStart w:id="0" w:name="_GoBack"/>
      <w:bookmarkEnd w:id="0"/>
    </w:p>
    <w:sectPr w:rsidR="009C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ans-Bold">
    <w:altName w:val="Calibri"/>
    <w:charset w:val="00"/>
    <w:family w:val="auto"/>
    <w:pitch w:val="default"/>
  </w:font>
  <w:font w:name="Georgia-Italic">
    <w:altName w:val="Georgia"/>
    <w:charset w:val="00"/>
    <w:family w:val="auto"/>
    <w:pitch w:val="default"/>
  </w:font>
  <w:font w:name="Georgia-Bold">
    <w:altName w:val="Georg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A8"/>
    <w:rsid w:val="00876173"/>
    <w:rsid w:val="009C4650"/>
    <w:rsid w:val="00D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3CCD1-7B1E-44BC-9DB0-FC7F5062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2A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png@01D40B9B.8742DE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3.jpg@01D40B9D.30507FE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Shantaram Vernekar</dc:creator>
  <cp:keywords/>
  <dc:description/>
  <cp:lastModifiedBy>Shantaram Vernekar</cp:lastModifiedBy>
  <cp:revision>1</cp:revision>
  <dcterms:created xsi:type="dcterms:W3CDTF">2018-08-14T03:45:00Z</dcterms:created>
  <dcterms:modified xsi:type="dcterms:W3CDTF">2018-08-14T03:47:00Z</dcterms:modified>
</cp:coreProperties>
</file>