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ledgerlens-phase-0--fastapi-foundation"/>
    <w:p>
      <w:pPr>
        <w:pStyle w:val="Heading1"/>
        <w:keepNext/>
      </w:pPr>
      <w:r>
        <w:t xml:space="preserve">LedgerLens: Phase 0 — FastAPI Foundation</w:t>
      </w:r>
    </w:p>
    <w:p>
      <w:pPr>
        <w:pStyle w:val="FirstParagraph"/>
      </w:pPr>
      <w:r>
        <w:rPr>
          <w:b/>
          <w:bCs/>
        </w:rPr>
        <w:t xml:space="preserve">Learn by building | Lessons 0.1–0.13 | Starter architecture, observability, testing, interview readiness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Build a small but production-shaped FastAPI foundation that will later support transaction APIs, auth, Redis, Kafka/RabbitMQ workers, search and RAG. We postpone those systems until we can explain the web framework itself. This guide pairs with the runnable code in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and tests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 It is written for practical backend interviews as much as for implementation.</w:t>
      </w:r>
    </w:p>
    <w:bookmarkStart w:id="20" w:name="how-to-use-this-guide"/>
    <w:p>
      <w:pPr>
        <w:pStyle w:val="Heading2"/>
        <w:keepNext/>
      </w:pPr>
      <w:r>
        <w:t xml:space="preserve">How to use this guide</w:t>
      </w:r>
    </w:p>
    <w:p>
      <w:pPr>
        <w:pStyle w:val="Compact"/>
        <w:numPr>
          <w:ilvl w:val="0"/>
          <w:numId w:val="1001"/>
        </w:numPr>
      </w:pPr>
      <w:r>
        <w:t xml:space="preserve">Read the scenario and explain your approach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opening a Python file.</w:t>
      </w:r>
    </w:p>
    <w:p>
      <w:pPr>
        <w:pStyle w:val="Compact"/>
        <w:numPr>
          <w:ilvl w:val="0"/>
          <w:numId w:val="1001"/>
        </w:numPr>
      </w:pPr>
      <w:r>
        <w:t xml:space="preserve">Implement the checkpoint yourself. Then compare with the supplied solution.</w:t>
      </w:r>
    </w:p>
    <w:p>
      <w:pPr>
        <w:pStyle w:val="Compact"/>
        <w:numPr>
          <w:ilvl w:val="0"/>
          <w:numId w:val="1001"/>
        </w:numPr>
      </w:pPr>
      <w:r>
        <w:t xml:space="preserve">Run the indicated command; inspect the returned status, body, and headers.</w:t>
      </w:r>
    </w:p>
    <w:p>
      <w:pPr>
        <w:pStyle w:val="Compact"/>
        <w:numPr>
          <w:ilvl w:val="0"/>
          <w:numId w:val="1001"/>
        </w:numPr>
      </w:pPr>
      <w:r>
        <w:t xml:space="preserve">Read the failure scenario and predict what breaks under concurrency, restarts, or worker processes.</w:t>
      </w:r>
    </w:p>
    <w:p>
      <w:pPr>
        <w:pStyle w:val="Compact"/>
        <w:numPr>
          <w:ilvl w:val="0"/>
          <w:numId w:val="1001"/>
        </w:numPr>
      </w:pPr>
      <w:r>
        <w:t xml:space="preserve">Run the tests and deliberately break something; learn to trace the failure rather than merely memorize definitions.</w:t>
      </w:r>
    </w:p>
    <w:p>
      <w:pPr>
        <w:pStyle w:val="Compact"/>
        <w:numPr>
          <w:ilvl w:val="0"/>
          <w:numId w:val="1001"/>
        </w:numPr>
      </w:pPr>
      <w:r>
        <w:t xml:space="preserve">Complete lesson 0.13 without looking at its answer key. An interview expects reasoning, not syntax recitation.</w:t>
      </w:r>
    </w:p>
    <w:p>
      <w:pPr>
        <w:pStyle w:val="FirstParagraph"/>
      </w:pPr>
      <w:r>
        <w:t xml:space="preserve">A foundation is complete when you can trace a request end-to-end, explain the ownership of every resource, inspect logs, reproduce failures, and test these behaviors without manually starting a server.</w:t>
      </w:r>
    </w:p>
    <w:bookmarkEnd w:id="20"/>
    <w:bookmarkStart w:id="21" w:name="environment-and-setup"/>
    <w:p>
      <w:pPr>
        <w:pStyle w:val="Heading2"/>
        <w:keepNext/>
      </w:pPr>
      <w:r>
        <w:t xml:space="preserve">Environment and setup</w:t>
      </w:r>
    </w:p>
    <w:p>
      <w:pPr>
        <w:pStyle w:val="FirstParagraph"/>
      </w:pPr>
      <w:r>
        <w:t xml:space="preserve">Requires Python 3.11+; tested with FastAPI 0.128.x, Starlette 0.50.x, Pydantic 2.13.x and pytest 9.x (version ranges are intentionally broader in the project file). Commands assume you are in the</w:t>
      </w:r>
      <w:r>
        <w:t xml:space="preserve"> </w:t>
      </w:r>
      <w:r>
        <w:rPr>
          <w:rStyle w:val="VerbatimChar"/>
        </w:rPr>
        <w:t xml:space="preserve">ledgerlens</w:t>
      </w:r>
      <w:r>
        <w:t xml:space="preserve"> </w:t>
      </w:r>
      <w:r>
        <w:t xml:space="preserve">folder.</w:t>
      </w:r>
    </w:p>
    <w:p>
      <w:pPr>
        <w:pStyle w:val="SourceCode"/>
        <w:keepLines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'.[dev]'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app.main:app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Windows activation:</w:t>
      </w:r>
      <w:r>
        <w:t xml:space="preserve"> </w:t>
      </w:r>
      <w:r>
        <w:rPr>
          <w:rStyle w:val="VerbatimChar"/>
        </w:rPr>
        <w:t xml:space="preserve">.venv\Scripts\Activate.ps1</w:t>
      </w:r>
      <w:r>
        <w:t xml:space="preserve">; file copy:</w:t>
      </w:r>
      <w:r>
        <w:t xml:space="preserve"> </w:t>
      </w:r>
      <w:r>
        <w:rPr>
          <w:rStyle w:val="VerbatimChar"/>
        </w:rPr>
        <w:t xml:space="preserve">copy .env.example .env</w:t>
      </w:r>
      <w:r>
        <w:t xml:space="preserve">. Visit</w:t>
      </w:r>
      <w:r>
        <w:t xml:space="preserve"> </w:t>
      </w:r>
      <w:r>
        <w:rPr>
          <w:rStyle w:val="VerbatimChar"/>
        </w:rPr>
        <w:t xml:space="preserve">http://127.0.0.1:8000/docs</w:t>
      </w:r>
      <w:r>
        <w:t xml:space="preserve"> </w:t>
      </w:r>
      <w:r>
        <w:t xml:space="preserve">for Swagger UI and</w:t>
      </w:r>
      <w:r>
        <w:t xml:space="preserve"> </w:t>
      </w:r>
      <w:r>
        <w:rPr>
          <w:rStyle w:val="VerbatimChar"/>
        </w:rPr>
        <w:t xml:space="preserve">http://127.0.0.1:8000/openapi.json</w:t>
      </w:r>
      <w:r>
        <w:t xml:space="preserve"> </w:t>
      </w:r>
      <w:r>
        <w:t xml:space="preserve">for the machine-readable contract. Test with</w:t>
      </w:r>
      <w:r>
        <w:t xml:space="preserve"> </w:t>
      </w:r>
      <w:r>
        <w:rPr>
          <w:rStyle w:val="VerbatimChar"/>
        </w:rPr>
        <w:t xml:space="preserve">python -m pytest -q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8b8efbd2e1e5a1176d5f70a0a79470d626edb2b"/>
    <w:p>
      <w:pPr>
        <w:pStyle w:val="Heading1"/>
        <w:keepNext/>
      </w:pPr>
      <w:r>
        <w:t xml:space="preserve">0.1 — What FastAPI is (and is not)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A junior engineer says, "FastAPI is the web server and Pydantic is the database model." How would you correct that?</w:t>
      </w:r>
    </w:p>
    <w:p>
      <w:pPr>
        <w:pStyle w:val="BodyText"/>
      </w:pPr>
      <w:r>
        <w:t xml:space="preserve">FastAPI is an ASGI web framework.</w:t>
      </w:r>
      <w:r>
        <w:t xml:space="preserve"> </w:t>
      </w:r>
      <w:r>
        <w:rPr>
          <w:b/>
          <w:bCs/>
        </w:rPr>
        <w:t xml:space="preserve">Uvicorn</w:t>
      </w:r>
      <w:r>
        <w:t xml:space="preserve"> </w:t>
      </w:r>
      <w:r>
        <w:t xml:space="preserve">is an ASGI server: it listens for network requests and invokes the Python ASGI application.</w:t>
      </w:r>
      <w:r>
        <w:t xml:space="preserve"> </w:t>
      </w:r>
      <w:r>
        <w:rPr>
          <w:b/>
          <w:bCs/>
        </w:rPr>
        <w:t xml:space="preserve">Starlette</w:t>
      </w:r>
      <w:r>
        <w:t xml:space="preserve"> </w:t>
      </w:r>
      <w:r>
        <w:t xml:space="preserve">provides underlying ASGI, routing, request/response, middleware and lifespan utilities.</w:t>
      </w:r>
      <w:r>
        <w:t xml:space="preserve"> </w:t>
      </w:r>
      <w:r>
        <w:rPr>
          <w:b/>
          <w:bCs/>
        </w:rPr>
        <w:t xml:space="preserve">Pydantic</w:t>
      </w:r>
      <w:r>
        <w:t xml:space="preserve"> </w:t>
      </w:r>
      <w:r>
        <w:t xml:space="preserve">validates/parses typed data and helps serialize API data.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brings these together with type-driven request handling, dependency injection, OpenAPI generation and security helpers.</w:t>
      </w:r>
    </w:p>
    <w:p>
      <w:pPr>
        <w:pStyle w:val="SourceCode"/>
        <w:keepLines/>
      </w:pPr>
      <w:r>
        <w:rPr>
          <w:rStyle w:val="VerbatimChar"/>
        </w:rPr>
        <w:t xml:space="preserve">Client --HTTP--&gt; Uvicorn --ASGI--&gt; FastAPI/Starlette --route--&gt; endpoint</w:t>
      </w:r>
      <w:r>
        <w:br/>
      </w:r>
      <w:r>
        <w:rPr>
          <w:rStyle w:val="VerbatimChar"/>
        </w:rPr>
        <w:t xml:space="preserve">                                                  |</w:t>
      </w:r>
      <w:r>
        <w:br/>
      </w:r>
      <w:r>
        <w:rPr>
          <w:rStyle w:val="VerbatimChar"/>
        </w:rPr>
        <w:t xml:space="preserve">                                        Pydantic validation</w:t>
      </w:r>
    </w:p>
    <w:p>
      <w:pPr>
        <w:pStyle w:val="Compact"/>
        <w:numPr>
          <w:ilvl w:val="0"/>
          <w:numId w:val="1002"/>
        </w:numPr>
      </w:pPr>
      <w:r>
        <w:t xml:space="preserve">FastAPI does not itself listen on a TCP port when you merely instantiate</w:t>
      </w:r>
      <w:r>
        <w:t xml:space="preserve"> </w:t>
      </w:r>
      <w:r>
        <w:rPr>
          <w:rStyle w:val="VerbatimChar"/>
        </w:rPr>
        <w:t xml:space="preserve">FastAPI()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Uvicorn does not define your business endpoints; it hosts the ASGI app.</w:t>
      </w:r>
    </w:p>
    <w:p>
      <w:pPr>
        <w:pStyle w:val="Compact"/>
        <w:numPr>
          <w:ilvl w:val="0"/>
          <w:numId w:val="1002"/>
        </w:numPr>
      </w:pPr>
      <w:r>
        <w:t xml:space="preserve">Pydantic models describe data shapes; SQLAlchemy later maps Python classes to database tables. These are distinct roles.</w:t>
      </w:r>
    </w:p>
    <w:p>
      <w:pPr>
        <w:pStyle w:val="Compact"/>
        <w:numPr>
          <w:ilvl w:val="0"/>
          <w:numId w:val="1002"/>
        </w:numPr>
      </w:pPr>
      <w:r>
        <w:t xml:space="preserve">Automatic docs come from the OpenAPI schema FastAPI generates from routes and type information.</w:t>
      </w:r>
    </w:p>
    <w:p>
      <w:pPr>
        <w:pStyle w:val="FirstParagraph"/>
      </w:pPr>
      <w:r>
        <w:rPr>
          <w:b/>
          <w:bCs/>
        </w:rPr>
        <w:t xml:space="preserve">Try it.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. Locate the</w:t>
      </w:r>
      <w:r>
        <w:t xml:space="preserve"> </w:t>
      </w:r>
      <w:r>
        <w:rPr>
          <w:rStyle w:val="VerbatimChar"/>
        </w:rPr>
        <w:t xml:space="preserve">FastAPI(...)</w:t>
      </w:r>
      <w:r>
        <w:t xml:space="preserve"> </w:t>
      </w:r>
      <w:r>
        <w:t xml:space="preserve">object, then find the</w:t>
      </w:r>
      <w:r>
        <w:t xml:space="preserve"> </w:t>
      </w:r>
      <w:r>
        <w:rPr>
          <w:rStyle w:val="VerbatimChar"/>
        </w:rPr>
        <w:t xml:space="preserve">uvicorn app.main:app</w:t>
      </w:r>
      <w:r>
        <w:t xml:space="preserve"> </w:t>
      </w:r>
      <w:r>
        <w:t xml:space="preserve">command. Explain each segment: module path</w:t>
      </w:r>
      <w:r>
        <w:t xml:space="preserve"> </w:t>
      </w:r>
      <w:r>
        <w:rPr>
          <w:rStyle w:val="VerbatimChar"/>
        </w:rPr>
        <w:t xml:space="preserve">app.main</w:t>
      </w:r>
      <w:r>
        <w:t xml:space="preserve"> </w:t>
      </w:r>
      <w:r>
        <w:t xml:space="preserve">and object</w:t>
      </w:r>
      <w:r>
        <w:t xml:space="preserve"> </w:t>
      </w:r>
      <w:r>
        <w:rPr>
          <w:rStyle w:val="VerbatimChar"/>
        </w:rPr>
        <w:t xml:space="preserve">app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Interview answer.</w:t>
      </w:r>
      <w:r>
        <w:t xml:space="preserve"> </w:t>
      </w:r>
      <w:r>
        <w:t xml:space="preserve">"FastAPI is a Python ASGI framework built on Starlette with Pydantic-powered validation. An ASGI server such as Uvicorn hosts it. Its strength is typed request/response contracts, dependency injection and automatic OpenAPI documentation."</w:t>
      </w:r>
    </w:p>
    <w:p>
      <w:pPr>
        <w:pStyle w:val="BodyText"/>
      </w:pPr>
      <w:r>
        <w:rPr>
          <w:b/>
          <w:bCs/>
        </w:rPr>
        <w:t xml:space="preserve">Misconception to reject.</w:t>
      </w:r>
      <w:r>
        <w:t xml:space="preserve"> </w:t>
      </w:r>
      <w:r>
        <w:t xml:space="preserve">"Async means every task executes in parallel." ASGI permits concurrent I/O; CPU-bound Python code can still block the event loop.</w:t>
      </w:r>
    </w:p>
    <w:bookmarkEnd w:id="23"/>
    <w:bookmarkStart w:id="24" w:name="Xf00b6b16a33c5d53db33a13fedde2d90ed18207"/>
    <w:p>
      <w:pPr>
        <w:pStyle w:val="Heading1"/>
        <w:keepNext/>
      </w:pPr>
      <w:r>
        <w:t xml:space="preserve">0.2 — HTTP request lifecycle and ASGI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A client calls</w:t>
      </w:r>
      <w:r>
        <w:t xml:space="preserve"> </w:t>
      </w:r>
      <w:r>
        <w:rPr>
          <w:rStyle w:val="VerbatimChar"/>
        </w:rPr>
        <w:t xml:space="preserve">GET /api/v1/health/live</w:t>
      </w:r>
      <w:r>
        <w:t xml:space="preserve">. Where does validation happen, and why might your endpoint's first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never execute?</w:t>
      </w:r>
    </w:p>
    <w:p>
      <w:pPr>
        <w:pStyle w:val="BodyText"/>
      </w:pPr>
      <w:r>
        <w:t xml:space="preserve">Typical flow:</w:t>
      </w:r>
    </w:p>
    <w:p>
      <w:pPr>
        <w:pStyle w:val="SourceCode"/>
        <w:keepLines/>
      </w:pPr>
      <w:r>
        <w:rPr>
          <w:rStyle w:val="VerbatimChar"/>
        </w:rPr>
        <w:t xml:space="preserve">network -&gt; Uvicorn -&gt; ASGI -&gt; middleware (request side) -&gt; router</w:t>
      </w:r>
      <w:r>
        <w:br/>
      </w:r>
      <w:r>
        <w:rPr>
          <w:rStyle w:val="VerbatimChar"/>
        </w:rPr>
        <w:t xml:space="preserve">        -&gt; path/query/header/body validation -&gt; dependency graph -&gt; endpoint</w:t>
      </w:r>
      <w:r>
        <w:br/>
      </w:r>
      <w:r>
        <w:rPr>
          <w:rStyle w:val="VerbatimChar"/>
        </w:rPr>
        <w:t xml:space="preserve">        -&gt; response validation/serialization -&gt; middleware (response side)</w:t>
      </w:r>
      <w:r>
        <w:br/>
      </w:r>
      <w:r>
        <w:rPr>
          <w:rStyle w:val="VerbatimChar"/>
        </w:rPr>
        <w:t xml:space="preserve">        -&gt; Uvicorn -&gt; client</w:t>
      </w:r>
    </w:p>
    <w:p>
      <w:pPr>
        <w:pStyle w:val="FirstParagraph"/>
      </w:pPr>
      <w:r>
        <w:t xml:space="preserve">The exact ordering of dependency resolution, validation and exception handling can depend on their relationships; treat this as a high-level mental model, not a literal fixed execution schedule for every route. Invalid query/body data can produce a 422 response before the endpoint body runs. A dependency can reject the request before business logic runs, for example an auth dependency that returns 401/403.</w:t>
      </w:r>
    </w:p>
    <w:p>
      <w:pPr>
        <w:pStyle w:val="BodyText"/>
      </w:pPr>
      <w:r>
        <w:rPr>
          <w:b/>
          <w:bCs/>
        </w:rPr>
        <w:t xml:space="preserve">ASGI vs WSGI.</w:t>
      </w:r>
      <w:r>
        <w:t xml:space="preserve"> </w:t>
      </w:r>
      <w:r>
        <w:t xml:space="preserve">WSGI's classic request-response application interface is synchronous. ASGI is designed for async application interaction, including HTTP and WebSockets. The key performance idea is</w:t>
      </w:r>
      <w:r>
        <w:t xml:space="preserve"> </w:t>
      </w:r>
      <w:r>
        <w:rPr>
          <w:i/>
          <w:iCs/>
        </w:rPr>
        <w:t xml:space="preserve">cooperative I/O concurrency</w:t>
      </w:r>
      <w:r>
        <w:t xml:space="preserve">: a coroutine awaiting network I/O allows other tasks to run.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t xml:space="preserve">with CPU-heavy synchronous work still blocks the event loop unless offloaded.</w:t>
      </w:r>
    </w:p>
    <w:p>
      <w:pPr>
        <w:pStyle w:val="BodyText"/>
      </w:pPr>
      <w:r>
        <w:rPr>
          <w:b/>
          <w:bCs/>
        </w:rPr>
        <w:t xml:space="preserve">Try it.</w:t>
      </w:r>
      <w:r>
        <w:t xml:space="preserve"> </w:t>
      </w:r>
      <w:r>
        <w:t xml:space="preserve">Hit</w:t>
      </w:r>
      <w:r>
        <w:t xml:space="preserve"> </w:t>
      </w:r>
      <w:r>
        <w:rPr>
          <w:rStyle w:val="VerbatimChar"/>
        </w:rPr>
        <w:t xml:space="preserve">/api/v1/debug/pagination?limit=200</w:t>
      </w:r>
      <w:r>
        <w:t xml:space="preserve">. Predict whether its endpoint returns a dict. It does not: FastAPI rejects</w:t>
      </w:r>
      <w:r>
        <w:t xml:space="preserve"> </w:t>
      </w:r>
      <w:r>
        <w:rPr>
          <w:rStyle w:val="VerbatimChar"/>
        </w:rPr>
        <w:t xml:space="preserve">limit &gt; 100</w:t>
      </w:r>
      <w:r>
        <w:t xml:space="preserve"> </w:t>
      </w:r>
      <w:r>
        <w:t xml:space="preserve">and the exception handler generates a 422 response.</w:t>
      </w:r>
    </w:p>
    <w:p>
      <w:pPr>
        <w:pStyle w:val="BodyText"/>
      </w:pPr>
      <w:r>
        <w:rPr>
          <w:b/>
          <w:bCs/>
        </w:rPr>
        <w:t xml:space="preserve">Interview follow-up.</w:t>
      </w:r>
      <w:r>
        <w:t xml:space="preserve"> </w:t>
      </w:r>
      <w:r>
        <w:t xml:space="preserve">"Why is my async route slow?" Investigate blocking calls, CPU work, queries, serialization, connection pools and thread/process boundaries rather than repeating "because Python has the GIL."</w:t>
      </w:r>
    </w:p>
    <w:bookmarkEnd w:id="24"/>
    <w:bookmarkStart w:id="25" w:name="Xb27c84c910a2ee67fbbdc879fd4d973d1737c33"/>
    <w:p>
      <w:pPr>
        <w:pStyle w:val="Heading1"/>
        <w:keepNext/>
      </w:pPr>
      <w:r>
        <w:t xml:space="preserve">0.3 — Project structure: separation without architecture theater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A company has 100 endpoints in one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file; adding a test breaks unrelated routes. Where should responsibilities go?</w:t>
      </w:r>
    </w:p>
    <w:p>
      <w:pPr>
        <w:pStyle w:val="BodyText"/>
      </w:pPr>
      <w:r>
        <w:t xml:space="preserve">The supplied structure is intentionally small:</w:t>
      </w:r>
    </w:p>
    <w:p>
      <w:pPr>
        <w:pStyle w:val="SourceCode"/>
        <w:keepLines/>
      </w:pPr>
      <w:r>
        <w:rPr>
          <w:rStyle w:val="VerbatimChar"/>
        </w:rPr>
        <w:t xml:space="preserve">app/main.py               app composition root</w:t>
      </w:r>
      <w:r>
        <w:br/>
      </w:r>
      <w:r>
        <w:rPr>
          <w:rStyle w:val="VerbatimChar"/>
        </w:rPr>
        <w:t xml:space="preserve">app/config.py             typed configuration</w:t>
      </w:r>
      <w:r>
        <w:br/>
      </w:r>
      <w:r>
        <w:rPr>
          <w:rStyle w:val="VerbatimChar"/>
        </w:rPr>
        <w:t xml:space="preserve">app/api/router.py         API router composition</w:t>
      </w:r>
      <w:r>
        <w:br/>
      </w:r>
      <w:r>
        <w:rPr>
          <w:rStyle w:val="VerbatimChar"/>
        </w:rPr>
        <w:t xml:space="preserve">app/api/v1/health.py      health endpoints</w:t>
      </w:r>
      <w:r>
        <w:br/>
      </w:r>
      <w:r>
        <w:rPr>
          <w:rStyle w:val="VerbatimChar"/>
        </w:rPr>
        <w:t xml:space="preserve">app/api/v1/debug.py       training-only routes</w:t>
      </w:r>
      <w:r>
        <w:br/>
      </w:r>
      <w:r>
        <w:rPr>
          <w:rStyle w:val="VerbatimChar"/>
        </w:rPr>
        <w:t xml:space="preserve">app/dependencies.py       request-facing dependency functions</w:t>
      </w:r>
      <w:r>
        <w:br/>
      </w:r>
      <w:r>
        <w:rPr>
          <w:rStyle w:val="VerbatimChar"/>
        </w:rPr>
        <w:t xml:space="preserve">app/lifespan.py           long-lived resource ownership</w:t>
      </w:r>
      <w:r>
        <w:br/>
      </w:r>
      <w:r>
        <w:rPr>
          <w:rStyle w:val="VerbatimChar"/>
        </w:rPr>
        <w:t xml:space="preserve">app/resources.py          FakeResource</w:t>
      </w:r>
      <w:r>
        <w:br/>
      </w:r>
      <w:r>
        <w:rPr>
          <w:rStyle w:val="VerbatimChar"/>
        </w:rPr>
        <w:t xml:space="preserve">app/middleware.py         request-wide cross-cutting logic</w:t>
      </w:r>
      <w:r>
        <w:br/>
      </w:r>
      <w:r>
        <w:rPr>
          <w:rStyle w:val="VerbatimChar"/>
        </w:rPr>
        <w:t xml:space="preserve">app/logging_config.py     JSON logging and context</w:t>
      </w:r>
      <w:r>
        <w:br/>
      </w:r>
      <w:r>
        <w:rPr>
          <w:rStyle w:val="VerbatimChar"/>
        </w:rPr>
        <w:t xml:space="preserve">app/exceptions.py         business/domain error types</w:t>
      </w:r>
      <w:r>
        <w:br/>
      </w:r>
      <w:r>
        <w:rPr>
          <w:rStyle w:val="VerbatimChar"/>
        </w:rPr>
        <w:t xml:space="preserve">app/exception_handlers.py HTTP mapping</w:t>
      </w:r>
    </w:p>
    <w:p>
      <w:pPr>
        <w:pStyle w:val="FirstParagraph"/>
      </w:pPr>
      <w:r>
        <w:t xml:space="preserve">The composition root knows which parts to assemble. The feature routers know HTTP endpoints; domain error types do not know FastAPI. Later,</w:t>
      </w:r>
      <w: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will own business workflows,</w:t>
      </w:r>
      <w:r>
        <w:t xml:space="preserve"> </w:t>
      </w:r>
      <w:r>
        <w:rPr>
          <w:b/>
          <w:bCs/>
        </w:rPr>
        <w:t xml:space="preserve">repositories</w:t>
      </w:r>
      <w:r>
        <w:t xml:space="preserve"> </w:t>
      </w:r>
      <w:r>
        <w:t xml:space="preserve">will manage persistence operations,</w:t>
      </w:r>
      <w: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will describe persistence, and</w:t>
      </w:r>
      <w:r>
        <w:t xml:space="preserve"> </w:t>
      </w:r>
      <w:r>
        <w:rPr>
          <w:b/>
          <w:bCs/>
        </w:rPr>
        <w:t xml:space="preserve">schemas</w:t>
      </w:r>
      <w:r>
        <w:t xml:space="preserve"> </w:t>
      </w:r>
      <w:r>
        <w:t xml:space="preserve">will describe API contracts. Do not add them to Phase 0 just to imitate a directory diagram.</w:t>
      </w:r>
    </w:p>
    <w:p>
      <w:pPr>
        <w:pStyle w:val="BodyText"/>
      </w:pPr>
      <w:r>
        <w:rPr>
          <w:b/>
          <w:bCs/>
        </w:rPr>
        <w:t xml:space="preserve">Checkpoint.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, find</w:t>
      </w:r>
      <w:r>
        <w:t xml:space="preserve"> </w:t>
      </w:r>
      <w:r>
        <w:rPr>
          <w:rStyle w:val="VerbatimChar"/>
        </w:rPr>
        <w:t xml:space="preserve">create_app</w:t>
      </w:r>
      <w:r>
        <w:t xml:space="preserve">. Trace how configuration, logging, lifespan, middleware, exception handlers and routers are assembled. Why does the app factory make it easier to create isolated test applications?</w:t>
      </w:r>
    </w:p>
    <w:p>
      <w:pPr>
        <w:pStyle w:val="BodyText"/>
      </w:pPr>
      <w:r>
        <w:rPr>
          <w:b/>
          <w:bCs/>
        </w:rPr>
        <w:t xml:space="preserve">Design smell.</w:t>
      </w:r>
      <w:r>
        <w:t xml:space="preserve"> </w:t>
      </w:r>
      <w:r>
        <w:t xml:space="preserve">An endpoint imports a concrete Redis client, configures the logger, starts a Kafka producer and queries PostgreSQL. It is mixing HTTP behavior, infrastructure ownership, business rules and configuration.</w:t>
      </w:r>
    </w:p>
    <w:bookmarkEnd w:id="25"/>
    <w:bookmarkStart w:id="26" w:name="Xb5d4196a0b7df5f57606a1b88f0d148b22021f3"/>
    <w:p>
      <w:pPr>
        <w:pStyle w:val="Heading1"/>
        <w:keepNext/>
      </w:pPr>
      <w:r>
        <w:t xml:space="preserve">0.4 — Configuration and environments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Your laptop, CI server and production all run the same Python code but need different app names, logging levels, database URLs and secrets.</w:t>
      </w:r>
    </w:p>
    <w:p>
      <w:pPr>
        <w:pStyle w:val="BodyText"/>
      </w:pPr>
      <w:r>
        <w:t xml:space="preserve">Use environment variables as the deployment-facing source of configuration.</w:t>
      </w:r>
      <w:r>
        <w:t xml:space="preserve"> </w:t>
      </w:r>
      <w:r>
        <w:rPr>
          <w:rStyle w:val="VerbatimChar"/>
        </w:rPr>
        <w:t xml:space="preserve">app/config.py</w:t>
      </w:r>
      <w:r>
        <w:t xml:space="preserve"> </w:t>
      </w:r>
      <w:r>
        <w:t xml:space="preserve">defines a typed</w:t>
      </w:r>
      <w:r>
        <w:t xml:space="preserve"> </w:t>
      </w:r>
      <w:r>
        <w:rPr>
          <w:rStyle w:val="VerbatimChar"/>
        </w:rPr>
        <w:t xml:space="preserve">Settings(BaseSettings)</w:t>
      </w:r>
      <w:r>
        <w:t xml:space="preserve"> </w:t>
      </w:r>
      <w:r>
        <w:t xml:space="preserve">model.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documents expected names;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values are excluded from version control. Pydantic Settings converts e.g.</w:t>
      </w:r>
      <w:r>
        <w:t xml:space="preserve"> </w:t>
      </w:r>
      <w:r>
        <w:rPr>
          <w:rStyle w:val="VerbatimChar"/>
        </w:rPr>
        <w:t xml:space="preserve">DEBUG=true</w:t>
      </w:r>
      <w:r>
        <w:t xml:space="preserve"> </w:t>
      </w:r>
      <w:r>
        <w:t xml:space="preserve">to a Python boolean and validates constrained values like the environment name.</w:t>
      </w:r>
    </w:p>
    <w:p>
      <w:pPr>
        <w:pStyle w:val="SourceCode"/>
        <w:keepLines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app_name: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"LedgerLens API"</w:t>
      </w:r>
      <w:r>
        <w:br/>
      </w:r>
      <w:r>
        <w:rPr>
          <w:rStyle w:val="NormalTok"/>
        </w:rPr>
        <w:t xml:space="preserve">    environment: Literal[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NormalTok"/>
        </w:rPr>
        <w:t xml:space="preserve">    debug: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log_level: Literal[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</w:p>
    <w:p>
      <w:pPr>
        <w:pStyle w:val="FirstParagraph"/>
      </w:pPr>
      <w:r>
        <w:rPr>
          <w:rStyle w:val="VerbatimChar"/>
        </w:rPr>
        <w:t xml:space="preserve">get_settings()</w:t>
      </w:r>
      <w:r>
        <w:t xml:space="preserve"> </w:t>
      </w:r>
      <w:r>
        <w:t xml:space="preserve">is cached with</w:t>
      </w:r>
      <w:r>
        <w:t xml:space="preserve"> </w:t>
      </w:r>
      <w:r>
        <w:rPr>
          <w:rStyle w:val="VerbatimChar"/>
        </w:rPr>
        <w:t xml:space="preserve">@lru_cache</w:t>
      </w:r>
      <w:r>
        <w:t xml:space="preserve">, so the configuration is normally constructed once per Python process. The app factory stores the chosen settings in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get_app_settings</w:t>
      </w:r>
      <w:r>
        <w:t xml:space="preserve"> </w:t>
      </w:r>
      <w:r>
        <w:t xml:space="preserve">dependency exposes those settings to endpoints, allowing the factory to supply test-specific configuration. These are two different patterns working together: a cached factory default, and per-application state.</w:t>
      </w:r>
    </w:p>
    <w:p>
      <w:pPr>
        <w:pStyle w:val="BodyText"/>
      </w:pPr>
      <w:r>
        <w:rPr>
          <w:b/>
          <w:bCs/>
        </w:rPr>
        <w:t xml:space="preserve">Security rule.</w:t>
      </w:r>
      <w:r>
        <w:t xml:space="preserve"> </w:t>
      </w:r>
      <w:r>
        <w:t xml:space="preserve">Never commit production credentials. Do not store private keys inside the docs or error messages. A real deployment injects secrets using its secret-management/runtime system. Treat</w:t>
      </w:r>
      <w:r>
        <w:t xml:space="preserve"> </w:t>
      </w:r>
      <w:r>
        <w:rPr>
          <w:rStyle w:val="VerbatimChar"/>
        </w:rPr>
        <w:t xml:space="preserve">DEBUG=true</w:t>
      </w:r>
      <w:r>
        <w:t xml:space="preserve"> </w:t>
      </w:r>
      <w:r>
        <w:t xml:space="preserve">cautiously in public deployments.</w:t>
      </w:r>
    </w:p>
    <w:p>
      <w:pPr>
        <w:pStyle w:val="BodyText"/>
      </w:pPr>
      <w:r>
        <w:rPr>
          <w:b/>
          <w:bCs/>
        </w:rPr>
        <w:t xml:space="preserve">Checkpoint.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APP_NAME=LedgerLens Workshop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restart and call</w:t>
      </w:r>
      <w:r>
        <w:t xml:space="preserve"> </w:t>
      </w:r>
      <w:r>
        <w:rPr>
          <w:rStyle w:val="VerbatimChar"/>
        </w:rPr>
        <w:t xml:space="preserve">/api/v1/health/live</w:t>
      </w:r>
      <w:r>
        <w:t xml:space="preserve">. Why is restarting needed when settings are cached?</w:t>
      </w:r>
    </w:p>
    <w:p>
      <w:pPr>
        <w:pStyle w:val="BodyText"/>
      </w:pPr>
      <w:r>
        <w:rPr>
          <w:b/>
          <w:bCs/>
        </w:rPr>
        <w:t xml:space="preserve">Interview follow-up.</w:t>
      </w:r>
      <w:r>
        <w:t xml:space="preserve"> </w:t>
      </w:r>
      <w:r>
        <w:t xml:space="preserve">Two app instances in one process can receive different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create_app(settings=...)</w:t>
      </w:r>
      <w:r>
        <w:t xml:space="preserve">, even though the</w:t>
      </w:r>
      <w:r>
        <w:t xml:space="preserve"> </w:t>
      </w:r>
      <w:r>
        <w:rPr>
          <w:rStyle w:val="VerbatimChar"/>
        </w:rPr>
        <w:t xml:space="preserve">get_settings()</w:t>
      </w:r>
      <w:r>
        <w:t xml:space="preserve"> </w:t>
      </w:r>
      <w:r>
        <w:t xml:space="preserve">default is cached.</w:t>
      </w:r>
    </w:p>
    <w:bookmarkEnd w:id="26"/>
    <w:bookmarkStart w:id="27" w:name="X6016869b74f996740e7073a3d8bb2e3d1bcf130"/>
    <w:p>
      <w:pPr>
        <w:pStyle w:val="Heading1"/>
        <w:keepNext/>
      </w:pPr>
      <w:r>
        <w:t xml:space="preserve">0.5 — APIRouter and API versioning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Health endpoints should live together; transactions, auth and search will eventually be separate packages. How do we assemble them without changing their business code?</w:t>
      </w:r>
    </w:p>
    <w:p>
      <w:pPr>
        <w:pStyle w:val="BodyText"/>
      </w:pPr>
      <w:r>
        <w:rPr>
          <w:rStyle w:val="VerbatimChar"/>
        </w:rPr>
        <w:t xml:space="preserve">APIRouter</w:t>
      </w:r>
      <w:r>
        <w:t xml:space="preserve"> </w:t>
      </w:r>
      <w:r>
        <w:t xml:space="preserve">collects related routes.</w:t>
      </w:r>
      <w:r>
        <w:t xml:space="preserve"> </w:t>
      </w:r>
      <w:r>
        <w:rPr>
          <w:rStyle w:val="VerbatimChar"/>
        </w:rPr>
        <w:t xml:space="preserve">app/api/v1/health.py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router = APIRouter(prefix="/health", tags=["health"])</w:t>
      </w:r>
      <w:r>
        <w:t xml:space="preserve">.</w:t>
      </w:r>
      <w:r>
        <w:t xml:space="preserve"> </w:t>
      </w:r>
      <w:r>
        <w:rPr>
          <w:rStyle w:val="VerbatimChar"/>
        </w:rPr>
        <w:t xml:space="preserve">app/api/router.py</w:t>
      </w:r>
      <w:r>
        <w:t xml:space="preserve"> </w:t>
      </w:r>
      <w:r>
        <w:t xml:space="preserve">includes it and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t xml:space="preserve">adds the root prefix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The final liveness route is</w:t>
      </w:r>
      <w:r>
        <w:t xml:space="preserve"> </w:t>
      </w:r>
      <w:r>
        <w:rPr>
          <w:rStyle w:val="VerbatimChar"/>
        </w:rPr>
        <w:t xml:space="preserve">/api/v1/health/live</w:t>
      </w:r>
      <w:r>
        <w:t xml:space="preserve">.</w:t>
      </w:r>
    </w:p>
    <w:p>
      <w:pPr>
        <w:pStyle w:val="SourceCode"/>
        <w:keepLines/>
      </w:pPr>
      <w:r>
        <w:rPr>
          <w:rStyle w:val="VerbatimChar"/>
        </w:rPr>
        <w:t xml:space="preserve">FastAPI app</w:t>
      </w:r>
      <w:r>
        <w:br/>
      </w:r>
      <w:r>
        <w:rPr>
          <w:rStyle w:val="VerbatimChar"/>
        </w:rPr>
        <w:t xml:space="preserve">└── /api/v1</w:t>
      </w:r>
      <w:r>
        <w:br/>
      </w:r>
      <w:r>
        <w:rPr>
          <w:rStyle w:val="VerbatimChar"/>
        </w:rPr>
        <w:t xml:space="preserve">    ├── /health/live</w:t>
      </w:r>
      <w:r>
        <w:br/>
      </w:r>
      <w:r>
        <w:rPr>
          <w:rStyle w:val="VerbatimChar"/>
        </w:rPr>
        <w:t xml:space="preserve">    ├── /health/ready</w:t>
      </w:r>
      <w:r>
        <w:br/>
      </w:r>
      <w:r>
        <w:rPr>
          <w:rStyle w:val="VerbatimChar"/>
        </w:rPr>
        <w:t xml:space="preserve">    └── /debug/* [development/testing only]</w:t>
      </w:r>
    </w:p>
    <w:p>
      <w:pPr>
        <w:pStyle w:val="FirstParagraph"/>
      </w:pPr>
      <w:r>
        <w:t xml:space="preserve">Routers aren't new server processes.</w:t>
      </w:r>
      <w:r>
        <w:t xml:space="preserve"> </w:t>
      </w:r>
      <w:r>
        <w:rPr>
          <w:rStyle w:val="VerbatimChar"/>
        </w:rPr>
        <w:t xml:space="preserve">include_router</w:t>
      </w:r>
      <w:r>
        <w:t xml:space="preserve"> </w:t>
      </w:r>
      <w:r>
        <w:t xml:space="preserve">composes routes and lets common prefixes, tags and dependencies be applied at a grouping level. Versioning helps you evolve</w:t>
      </w:r>
      <w:r>
        <w:t xml:space="preserve"> </w:t>
      </w:r>
      <w:r>
        <w:rPr>
          <w:i/>
          <w:iCs/>
        </w:rPr>
        <w:t xml:space="preserve">breaking public API contracts</w:t>
      </w:r>
      <w:r>
        <w:t xml:space="preserve"> </w:t>
      </w:r>
      <w:r>
        <w:t xml:space="preserve">deliberately; it does not mean automatically making a v2 for every internal code change.</w:t>
      </w:r>
    </w:p>
    <w:p>
      <w:pPr>
        <w:pStyle w:val="BodyText"/>
      </w:pPr>
      <w:r>
        <w:rPr>
          <w:b/>
          <w:bCs/>
        </w:rPr>
        <w:t xml:space="preserve">Try it.</w:t>
      </w:r>
      <w:r>
        <w:t xml:space="preserve"> </w:t>
      </w:r>
      <w:r>
        <w:t xml:space="preserve">Find all paths in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. Change the prefix locally and predict which calls break. Why might a mobile client need the old contract for months after a backend deployment?</w:t>
      </w:r>
    </w:p>
    <w:bookmarkEnd w:id="27"/>
    <w:bookmarkStart w:id="28" w:name="X1d13d1ff6cd52d43c49fe7c09436b2f65b7d60b"/>
    <w:p>
      <w:pPr>
        <w:pStyle w:val="Heading1"/>
        <w:keepNext/>
      </w:pPr>
      <w:r>
        <w:t xml:space="preserve">0.6 — Dependency injection (DI)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The same endpoint needs settings, the current request ID and a Redis client. How can each concern be independently mocked in tests?</w:t>
      </w:r>
    </w:p>
    <w:p>
      <w:pPr>
        <w:pStyle w:val="BodyText"/>
      </w:pPr>
      <w:r>
        <w:t xml:space="preserve">A dependency is a callable FastAPI knows how to resolve, including its own sub-dependencies. The</w:t>
      </w:r>
      <w:r>
        <w:t xml:space="preserve"> </w:t>
      </w:r>
      <w:r>
        <w:rPr>
          <w:rStyle w:val="VerbatimChar"/>
        </w:rPr>
        <w:t xml:space="preserve">Annotated</w:t>
      </w:r>
      <w:r>
        <w:t xml:space="preserve"> </w:t>
      </w:r>
      <w:r>
        <w:t xml:space="preserve">idiom keeps the Python type visible and adds the injection instruction.</w:t>
      </w:r>
    </w:p>
    <w:p>
      <w:pPr>
        <w:pStyle w:val="SourceCode"/>
        <w:keepLines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get_request_id(request: 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request.state.request_id</w:t>
      </w:r>
      <w:r>
        <w:br/>
      </w:r>
      <w:r>
        <w:br/>
      </w:r>
      <w:r>
        <w:rPr>
          <w:rStyle w:val="NormalTok"/>
        </w:rPr>
        <w:t xml:space="preserve">RequestIdDep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Depends(get_request_id)]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"/request"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debug_request(request_id: RequestIdDep):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request_id}</w:t>
      </w:r>
    </w:p>
    <w:p>
      <w:pPr>
        <w:pStyle w:val="FirstParagraph"/>
      </w:pPr>
      <w:r>
        <w:t xml:space="preserve">When a request is handled, FastAPI calls</w:t>
      </w:r>
      <w:r>
        <w:t xml:space="preserve"> </w:t>
      </w:r>
      <w:r>
        <w:rPr>
          <w:rStyle w:val="VerbatimChar"/>
        </w:rPr>
        <w:t xml:space="preserve">get_request_id</w:t>
      </w:r>
      <w:r>
        <w:t xml:space="preserve"> </w:t>
      </w:r>
      <w:r>
        <w:t xml:space="preserve">and injects the resulting string.</w:t>
      </w:r>
      <w:r>
        <w:t xml:space="preserve"> </w:t>
      </w:r>
      <w:r>
        <w:rPr>
          <w:rStyle w:val="VerbatimChar"/>
        </w:rPr>
        <w:t xml:space="preserve">SettingsDep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ResourceDep</w:t>
      </w:r>
      <w:r>
        <w:t xml:space="preserve"> </w:t>
      </w:r>
      <w:r>
        <w:t xml:space="preserve">work the same way. A dependency can depend on other dependencies (for example</w:t>
      </w:r>
      <w:r>
        <w:t xml:space="preserve"> </w:t>
      </w:r>
      <w:r>
        <w:rPr>
          <w:rStyle w:val="VerbatimChar"/>
        </w:rPr>
        <w:t xml:space="preserve">require_admin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get_current_user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decode_token</w:t>
      </w:r>
      <w:r>
        <w:t xml:space="preserve"> </w:t>
      </w:r>
      <w:r>
        <w:t xml:space="preserve">-&gt; settings). By default, resolved dependencies are cached</w:t>
      </w:r>
      <w:r>
        <w:t xml:space="preserve"> </w:t>
      </w:r>
      <w:r>
        <w:rPr>
          <w:i/>
          <w:iCs/>
        </w:rPr>
        <w:t xml:space="preserve">within a request</w:t>
      </w:r>
      <w:r>
        <w:t xml:space="preserve"> </w:t>
      </w:r>
      <w:r>
        <w:t xml:space="preserve">so a shared dependency generally isn't recomputed multiple times. This is unlike</w:t>
      </w:r>
      <w:r>
        <w:t xml:space="preserve"> </w:t>
      </w:r>
      <w:r>
        <w:rPr>
          <w:rStyle w:val="VerbatimChar"/>
        </w:rPr>
        <w:t xml:space="preserve">@lru_cache</w:t>
      </w:r>
      <w:r>
        <w:t xml:space="preserve"> </w:t>
      </w:r>
      <w:r>
        <w:t xml:space="preserve">which persists across requests within a Python process.</w:t>
      </w:r>
    </w:p>
    <w:p>
      <w:pPr>
        <w:pStyle w:val="BodyText"/>
      </w:pPr>
      <w:r>
        <w:rPr>
          <w:b/>
          <w:bCs/>
        </w:rPr>
        <w:t xml:space="preserve">Don't overuse DI.</w:t>
      </w:r>
      <w:r>
        <w:t xml:space="preserve"> </w:t>
      </w:r>
      <w:r>
        <w:t xml:space="preserve">A calculator function that multiplies two values does not need to become a dependency. Shared infrastructure, security, reusable validation, pagination and request context usually do.</w:t>
      </w:r>
    </w:p>
    <w:p>
      <w:pPr>
        <w:pStyle w:val="BodyText"/>
      </w:pPr>
      <w:r>
        <w:rPr>
          <w:b/>
          <w:bCs/>
        </w:rPr>
        <w:t xml:space="preserve">Testable design.</w:t>
      </w:r>
      <w:r>
        <w:t xml:space="preserve"> </w:t>
      </w:r>
      <w:r>
        <w:t xml:space="preserve">The test suite demonstrates</w:t>
      </w:r>
      <w:r>
        <w:t xml:space="preserve"> </w:t>
      </w:r>
      <w:r>
        <w:rPr>
          <w:rStyle w:val="VerbatimChar"/>
        </w:rPr>
        <w:t xml:space="preserve">app.dependency_overrides[get_app_settings] = overridden_settings</w:t>
      </w:r>
      <w:r>
        <w:t xml:space="preserve">. Clear overrides 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 (or fixture teardown) so one test cannot contaminate the next.</w:t>
      </w:r>
    </w:p>
    <w:p>
      <w:pPr>
        <w:pStyle w:val="BodyText"/>
      </w:pPr>
      <w:r>
        <w:rPr>
          <w:b/>
          <w:bCs/>
        </w:rPr>
        <w:t xml:space="preserve">Checkpoint.</w:t>
      </w:r>
      <w:r>
        <w:t xml:space="preserve"> </w:t>
      </w:r>
      <w:r>
        <w:t xml:space="preserve">Add an endpoint that injects both</w:t>
      </w:r>
      <w:r>
        <w:t xml:space="preserve"> </w:t>
      </w:r>
      <w:r>
        <w:rPr>
          <w:rStyle w:val="VerbatimChar"/>
        </w:rPr>
        <w:t xml:space="preserve">SettingsDep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RequestIdDep</w:t>
      </w:r>
      <w:r>
        <w:t xml:space="preserve">. Explain how neither value is read directly from globals in the endpoint.</w:t>
      </w:r>
    </w:p>
    <w:bookmarkEnd w:id="28"/>
    <w:bookmarkStart w:id="29" w:name="Xbe14e4d2c513ee759f6cc6786c1d54d669690a4"/>
    <w:p>
      <w:pPr>
        <w:pStyle w:val="Heading1"/>
        <w:keepNext/>
      </w:pPr>
      <w:r>
        <w:t xml:space="preserve">0.7 — Lifespan and resource scope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A worker receives 1,000 HTTP requests. Should each request create a new Redis client/DB engine/HTTP connection pool? Who closes those resources during shutdown?</w:t>
      </w:r>
    </w:p>
    <w:p>
      <w:pPr>
        <w:pStyle w:val="BodyText"/>
      </w:pPr>
      <w:r>
        <w:t xml:space="preserve">Use application lifespan for expensive shared resources. In</w:t>
      </w:r>
      <w:r>
        <w:t xml:space="preserve"> </w:t>
      </w:r>
      <w:r>
        <w:rPr>
          <w:rStyle w:val="VerbatimChar"/>
        </w:rPr>
        <w:t xml:space="preserve">app/lifespan.py</w:t>
      </w:r>
      <w:r>
        <w:t xml:space="preserve">:</w:t>
      </w:r>
    </w:p>
    <w:p>
      <w:pPr>
        <w:pStyle w:val="SourceCode"/>
        <w:keepLines/>
      </w:pP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FakeResource()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resource.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app.state.resource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 serves requests while the context remains open.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resource.close()</w:t>
      </w:r>
    </w:p>
    <w:p>
      <w:pPr>
        <w:pStyle w:val="FirstParagraph"/>
      </w:pPr>
      <w:r>
        <w:rPr>
          <w:i/>
          <w:iCs/>
        </w:rPr>
        <w:t xml:space="preserve">Before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yield</w:t>
      </w:r>
      <w:r>
        <w:t xml:space="preserve"> </w:t>
      </w:r>
      <w:r>
        <w:t xml:space="preserve">is startup.</w:t>
      </w:r>
      <w:r>
        <w:t xml:space="preserve"> </w:t>
      </w:r>
      <w:r>
        <w:rPr>
          <w:i/>
          <w:iCs/>
        </w:rPr>
        <w:t xml:space="preserve">After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yield</w:t>
      </w:r>
      <w:r>
        <w:t xml:space="preserve"> </w:t>
      </w:r>
      <w:r>
        <w:t xml:space="preserve">is shutdown.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 </w:t>
      </w:r>
      <w:r>
        <w:t xml:space="preserve">makes cleanup deterministic if the app exits after a successful startup. The resource instance is process-local, not a distributed singleton. Four Uvicorn worker processes do not share Python object memory.</w:t>
      </w:r>
    </w:p>
    <w:p>
      <w:pPr>
        <w:pStyle w:val="BodyText"/>
      </w:pPr>
      <w:r>
        <w:rPr>
          <w:b/>
          <w:bCs/>
        </w:rPr>
        <w:t xml:space="preserve">Critical scope distinction:</w:t>
      </w:r>
    </w:p>
    <w:p>
      <w:pPr>
        <w:pStyle w:val="Compact"/>
        <w:numPr>
          <w:ilvl w:val="0"/>
          <w:numId w:val="1003"/>
        </w:numPr>
      </w:pPr>
      <w:r>
        <w:t xml:space="preserve">Application-scoped: DB engine/connection pool, Redis client/pool, Kafka producer, long-lived HTTP client, model loaded in memory.</w:t>
      </w:r>
    </w:p>
    <w:p>
      <w:pPr>
        <w:pStyle w:val="Compact"/>
        <w:numPr>
          <w:ilvl w:val="0"/>
          <w:numId w:val="1003"/>
        </w:numPr>
      </w:pPr>
      <w:r>
        <w:t xml:space="preserve">Request-/operation-scoped: DB session or transaction, current user, tenant context, request ID.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ResourceDep</w:t>
      </w:r>
      <w:r>
        <w:t xml:space="preserve"> </w:t>
      </w:r>
      <w:r>
        <w:t xml:space="preserve">dependency retrieves</w:t>
      </w:r>
      <w:r>
        <w:t xml:space="preserve"> </w:t>
      </w:r>
      <w:r>
        <w:rPr>
          <w:rStyle w:val="VerbatimChar"/>
        </w:rPr>
        <w:t xml:space="preserve">app.state.resource</w:t>
      </w:r>
      <w:r>
        <w:t xml:space="preserve"> </w:t>
      </w:r>
      <w:r>
        <w:t xml:space="preserve">but the endpoint knows only the returned typed resource.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correct to share one mutable SQLAlchemy session between unrelated concurrent requests. Later we will create a session per unit of work while reusing the app-level engine/pool.</w:t>
      </w:r>
    </w:p>
    <w:p>
      <w:pPr>
        <w:pStyle w:val="BodyText"/>
      </w:pPr>
      <w:r>
        <w:rPr>
          <w:b/>
          <w:bCs/>
        </w:rPr>
        <w:t xml:space="preserve">Checkpoint.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test_lifespan_connects_once_and_cleans_up</w:t>
      </w:r>
      <w:r>
        <w:t xml:space="preserve">. Predict the values of</w:t>
      </w:r>
      <w:r>
        <w:t xml:space="preserve"> </w:t>
      </w:r>
      <w:r>
        <w:rPr>
          <w:rStyle w:val="VerbatimChar"/>
        </w:rPr>
        <w:t xml:space="preserve">connect_count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close_count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before, inside and after</w:t>
      </w:r>
      <w:r>
        <w:t xml:space="preserve"> </w:t>
      </w:r>
      <w:r>
        <w:rPr>
          <w:rStyle w:val="VerbatimChar"/>
        </w:rPr>
        <w:t xml:space="preserve">with TestClient(app):</w:t>
      </w:r>
      <w:r>
        <w:t xml:space="preserve">.</w:t>
      </w:r>
    </w:p>
    <w:bookmarkEnd w:id="29"/>
    <w:bookmarkStart w:id="30" w:name="X2130db13d4cfb37f4c8ca6d5880363d58809a97"/>
    <w:p>
      <w:pPr>
        <w:pStyle w:val="Heading1"/>
        <w:keepNext/>
      </w:pPr>
      <w:r>
        <w:t xml:space="preserve">0.8 — Middleware and the request ID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Hundreds of requests interleave in logs. An incident report gives you one failed response. How do you correlate all events about that request?</w:t>
      </w:r>
    </w:p>
    <w:p>
      <w:pPr>
        <w:pStyle w:val="BodyText"/>
      </w:pPr>
      <w:r>
        <w:t xml:space="preserve">Middleware surrounds HTTP request processing. In</w:t>
      </w:r>
      <w:r>
        <w:t xml:space="preserve"> </w:t>
      </w:r>
      <w:r>
        <w:rPr>
          <w:rStyle w:val="VerbatimChar"/>
        </w:rPr>
        <w:t xml:space="preserve">app/middleware.py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request_context_middleware</w:t>
      </w:r>
      <w:r>
        <w:t xml:space="preserve"> </w:t>
      </w:r>
      <w:r>
        <w:t xml:space="preserve">generates a server-side UUID, stores it on</w:t>
      </w:r>
      <w:r>
        <w:t xml:space="preserve"> </w:t>
      </w:r>
      <w:r>
        <w:rPr>
          <w:rStyle w:val="VerbatimChar"/>
        </w:rPr>
        <w:t xml:space="preserve">request.state.request_id</w:t>
      </w:r>
      <w:r>
        <w:t xml:space="preserve">, binds it to logging context, times</w:t>
      </w:r>
      <w:r>
        <w:t xml:space="preserve"> </w:t>
      </w:r>
      <w:r>
        <w:rPr>
          <w:rStyle w:val="VerbatimChar"/>
        </w:rPr>
        <w:t xml:space="preserve">call_next(request)</w:t>
      </w:r>
      <w:r>
        <w:t xml:space="preserve"> </w:t>
      </w:r>
      <w:r>
        <w:t xml:space="preserve">and adds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X-Process-Time</w:t>
      </w:r>
      <w:r>
        <w:t xml:space="preserve"> </w:t>
      </w:r>
      <w:r>
        <w:t xml:space="preserve">response headers.</w:t>
      </w:r>
      <w:r>
        <w:t xml:space="preserve"> </w:t>
      </w:r>
      <w:r>
        <w:rPr>
          <w:rStyle w:val="VerbatimChar"/>
        </w:rPr>
        <w:t xml:space="preserve">request.state</w:t>
      </w:r>
      <w:r>
        <w:t xml:space="preserve"> </w:t>
      </w:r>
      <w:r>
        <w:t xml:space="preserve">is per request, whereas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 </w:t>
      </w:r>
      <w:r>
        <w:t xml:space="preserve">is per app instance. A middleware sees all HTTP requests, even invalid paths; dependencies are typically scoped to matching endpoints or router operations.</w:t>
      </w:r>
    </w:p>
    <w:p>
      <w:pPr>
        <w:pStyle w:val="SourceCode"/>
        <w:keepLines/>
      </w:pPr>
      <w:r>
        <w:rPr>
          <w:rStyle w:val="NormalTok"/>
        </w:rPr>
        <w:t xml:space="preserve">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(uuid4())</w:t>
      </w:r>
      <w:r>
        <w:br/>
      </w:r>
      <w:r>
        <w:rPr>
          <w:rStyle w:val="NormalTok"/>
        </w:rPr>
        <w:t xml:space="preserve">request.state.request_id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request_id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call_next(request)</w:t>
      </w:r>
      <w:r>
        <w:br/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response.headers[</w:t>
      </w:r>
      <w:r>
        <w:rPr>
          <w:rStyle w:val="StringTok"/>
        </w:rPr>
        <w:t xml:space="preserve">"X-Request-ID"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request_id</w:t>
      </w:r>
    </w:p>
    <w:p>
      <w:pPr>
        <w:pStyle w:val="FirstParagraph"/>
      </w:pPr>
      <w:r>
        <w:t xml:space="preserve">Our real middleware also logs failures and builds a safe generic 500 response for unhandled exceptions. This ensures correlation headers appear on expected and unexpected failures. It logs the</w:t>
      </w:r>
      <w:r>
        <w:t xml:space="preserve"> </w:t>
      </w:r>
      <w:r>
        <w:rPr>
          <w:b/>
          <w:bCs/>
        </w:rPr>
        <w:t xml:space="preserve">route template</w:t>
      </w:r>
      <w:r>
        <w:t xml:space="preserve">, when available, instead of arbitrary path parameters, and never logs raw query strings, HTTP request bodies, cookies or authorization tokens. A request ID is a correlation hint,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proof of trusted identity or a distributed trace.</w:t>
      </w:r>
    </w:p>
    <w:p>
      <w:pPr>
        <w:pStyle w:val="BodyText"/>
      </w:pPr>
      <w:r>
        <w:rPr>
          <w:b/>
          <w:bCs/>
        </w:rPr>
        <w:t xml:space="preserve">Limitations worth knowing.</w:t>
      </w:r>
      <w:r>
        <w:t xml:space="preserve"> </w:t>
      </w:r>
      <w:r>
        <w:t xml:space="preserve">This teaching example uses FastAPI/Starlette's convenient</w:t>
      </w:r>
      <w:r>
        <w:t xml:space="preserve"> </w:t>
      </w:r>
      <w:r>
        <w:rPr>
          <w:rStyle w:val="VerbatimChar"/>
        </w:rPr>
        <w:t xml:space="preserve">call_next</w:t>
      </w:r>
      <w:r>
        <w:t xml:space="preserve"> </w:t>
      </w:r>
      <w:r>
        <w:t xml:space="preserve">middleware. Large streaming responses, request-body interception and advanced instrumentation justify learning pure ASGI middleware later. Duration here measures middleware-level request handling, not necessarily the entire time to stream a response body to the client.</w:t>
      </w:r>
    </w:p>
    <w:p>
      <w:pPr>
        <w:pStyle w:val="BodyText"/>
      </w:pPr>
      <w:r>
        <w:rPr>
          <w:b/>
          <w:bCs/>
        </w:rPr>
        <w:t xml:space="preserve">Checkpoint.</w:t>
      </w:r>
      <w:r>
        <w:t xml:space="preserve"> </w:t>
      </w:r>
      <w:r>
        <w:t xml:space="preserve">Send two requests. Confirm two different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values. Call</w:t>
      </w:r>
      <w:r>
        <w:t xml:space="preserve"> </w:t>
      </w:r>
      <w:r>
        <w:rPr>
          <w:rStyle w:val="VerbatimChar"/>
        </w:rPr>
        <w:t xml:space="preserve">/debug/request</w:t>
      </w:r>
      <w:r>
        <w:t xml:space="preserve"> </w:t>
      </w:r>
      <w:r>
        <w:t xml:space="preserve">and verify that the JSON body matches the header. Why is a new UUID better than a mutable module-level</w:t>
      </w:r>
      <w:r>
        <w:t xml:space="preserve"> </w:t>
      </w:r>
      <w:r>
        <w:rPr>
          <w:rStyle w:val="VerbatimChar"/>
        </w:rPr>
        <w:t xml:space="preserve">CURRENT_REQUEST_ID</w:t>
      </w:r>
      <w:r>
        <w:t xml:space="preserve"> </w:t>
      </w:r>
      <w:r>
        <w:t xml:space="preserve">global?</w:t>
      </w:r>
    </w:p>
    <w:bookmarkEnd w:id="30"/>
    <w:bookmarkStart w:id="31" w:name="X77088a889b15998f004d187bc6dbe461c390680"/>
    <w:p>
      <w:pPr>
        <w:pStyle w:val="Heading1"/>
        <w:keepNext/>
      </w:pPr>
      <w:r>
        <w:t xml:space="preserve">0.9 — Exceptions and a stable API error contract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A transaction ID does not exist. A client submits</w:t>
      </w:r>
      <w:r>
        <w:t xml:space="preserve"> </w:t>
      </w:r>
      <w:r>
        <w:rPr>
          <w:rStyle w:val="VerbatimChar"/>
        </w:rPr>
        <w:t xml:space="preserve">limit=200</w:t>
      </w:r>
      <w:r>
        <w:t xml:space="preserve"> </w:t>
      </w:r>
      <w:r>
        <w:t xml:space="preserve">when the maximum is 100. An endpoint crashes unexpectedly. Should all three return HTTP 200 and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field?</w:t>
      </w:r>
    </w:p>
    <w:p>
      <w:pPr>
        <w:pStyle w:val="BodyText"/>
      </w:pPr>
      <w:r>
        <w:t xml:space="preserve">No. Use HTTP semantics and stable machine-readable error codes:</w:t>
      </w:r>
    </w:p>
    <w:p>
      <w:pPr>
        <w:pStyle w:val="SourceCode"/>
        <w:keepLines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 'abc123'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404</w:t>
      </w:r>
      <w:r>
        <w:t xml:space="preserve">: resource absent; convert</w:t>
      </w:r>
      <w:r>
        <w:t xml:space="preserve"> </w:t>
      </w:r>
      <w:r>
        <w:rPr>
          <w:rStyle w:val="VerbatimChar"/>
        </w:rPr>
        <w:t xml:space="preserve">ResourceNotFoundError</w:t>
      </w:r>
      <w:r>
        <w:t xml:space="preserve"> </w:t>
      </w:r>
      <w:r>
        <w:t xml:space="preserve">in an HTTP exception handler.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422</w:t>
      </w:r>
      <w:r>
        <w:t xml:space="preserve">: invalid request data; FastAPI produces</w:t>
      </w:r>
      <w:r>
        <w:t xml:space="preserve"> </w:t>
      </w:r>
      <w:r>
        <w:rPr>
          <w:rStyle w:val="VerbatimChar"/>
        </w:rPr>
        <w:t xml:space="preserve">RequestValidationError</w:t>
      </w:r>
      <w:r>
        <w:t xml:space="preserve">, which our handler converts into a sanitized response with the location/type/message of each problem.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503</w:t>
      </w:r>
      <w:r>
        <w:t xml:space="preserve">: a critical resource for this service is unavailable;</w:t>
      </w:r>
      <w:r>
        <w:t xml:space="preserve"> </w:t>
      </w:r>
      <w:r>
        <w:rPr>
          <w:rStyle w:val="VerbatimChar"/>
        </w:rPr>
        <w:t xml:space="preserve">ServiceUnavailableError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500</w:t>
      </w:r>
      <w:r>
        <w:t xml:space="preserve">: unhandled application failure; clients get a generic explanation, while trusted logs contain a traceback.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405</w:t>
      </w:r>
      <w:r>
        <w:t xml:space="preserve">: the path exists but not for the submitted HTTP method.</w:t>
      </w:r>
    </w:p>
    <w:p>
      <w:pPr>
        <w:pStyle w:val="FirstParagraph"/>
      </w:pPr>
      <w:r>
        <w:t xml:space="preserve">Keep domain exceptions HTTP-agnostic so future Kafka consumers, CLI processes, and workers can reuse services without importing FastAPI exceptions. Our handlers live in</w:t>
      </w:r>
      <w:r>
        <w:t xml:space="preserve"> </w:t>
      </w:r>
      <w:r>
        <w:rPr>
          <w:rStyle w:val="VerbatimChar"/>
        </w:rPr>
        <w:t xml:space="preserve">app/exception_handlers.py</w:t>
      </w:r>
      <w:r>
        <w:t xml:space="preserve">; the domain exceptions are in</w:t>
      </w:r>
      <w:r>
        <w:t xml:space="preserve"> </w:t>
      </w:r>
      <w:r>
        <w:rPr>
          <w:rStyle w:val="VerbatimChar"/>
        </w:rPr>
        <w:t xml:space="preserve">app/exceptions.py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Security lesson.</w:t>
      </w:r>
      <w:r>
        <w:t xml:space="preserve"> </w:t>
      </w:r>
      <w:r>
        <w:t xml:space="preserve">Never expose SQL statements, internal file paths, stack traces, secrets or private input in an error response. Do not echo rejected Pydantic input values. A user-facing request ID makes support triage much easier.</w:t>
      </w:r>
    </w:p>
    <w:p>
      <w:pPr>
        <w:pStyle w:val="BodyText"/>
      </w:pPr>
      <w:r>
        <w:rPr>
          <w:b/>
          <w:bCs/>
        </w:rPr>
        <w:t xml:space="preserve">Checkpoint.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/debug/not-found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/debug/boom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/debug/pagination?limit=200</w:t>
      </w:r>
      <w:r>
        <w:t xml:space="preserve">. Predict their status codes, response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, and presence of correlation headers before calling them.</w:t>
      </w:r>
    </w:p>
    <w:bookmarkEnd w:id="31"/>
    <w:bookmarkStart w:id="32" w:name="X2e3d7128f2693bdf4b86b478a73cbf32198a80c"/>
    <w:p>
      <w:pPr>
        <w:pStyle w:val="Heading1"/>
        <w:keepNext/>
      </w:pPr>
      <w:r>
        <w:t xml:space="preserve">0.10 — Liveness vs readiness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The HTTP process is alive but PostgreSQL is unreachable. Should an orchestrator send transaction traffic to it? Should it restart the process every time an optional cache fails?</w:t>
      </w:r>
    </w:p>
    <w:p>
      <w:pPr>
        <w:pStyle w:val="BodyText"/>
      </w:pPr>
      <w:r>
        <w:rPr>
          <w:b/>
          <w:bCs/>
        </w:rPr>
        <w:t xml:space="preserve">Liveness</w:t>
      </w:r>
      <w:r>
        <w:t xml:space="preserve"> </w:t>
      </w:r>
      <w:r>
        <w:t xml:space="preserve">asks whether the process is alive and responsive. It should normally be a cheap signal, not a dependency sweep.</w:t>
      </w:r>
      <w:r>
        <w:t xml:space="preserve"> </w:t>
      </w:r>
      <w:r>
        <w:rPr>
          <w:b/>
          <w:bCs/>
        </w:rPr>
        <w:t xml:space="preserve">Readiness</w:t>
      </w:r>
      <w:r>
        <w:t xml:space="preserve"> </w:t>
      </w:r>
      <w:r>
        <w:t xml:space="preserve">asks whether this instance can currently serve the type of traffic it advertises. If critical database access is impossible, readiness may return</w:t>
      </w:r>
      <w:r>
        <w:t xml:space="preserve"> </w:t>
      </w:r>
      <w:r>
        <w:rPr>
          <w:rStyle w:val="VerbatimChar"/>
        </w:rPr>
        <w:t xml:space="preserve">503</w:t>
      </w:r>
      <w:r>
        <w:t xml:space="preserve">. If optional cache is down but the database fallback works, readiness may remain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BodyText"/>
      </w:pPr>
      <w:r>
        <w:t xml:space="preserve">This module provides:</w:t>
      </w:r>
    </w:p>
    <w:p>
      <w:pPr>
        <w:pStyle w:val="SourceCode"/>
        <w:keepLines/>
      </w:pPr>
      <w:r>
        <w:rPr>
          <w:rStyle w:val="VerbatimChar"/>
        </w:rPr>
        <w:t xml:space="preserve">GET /api/v1/health/live  -&gt; 200 if the web process responds</w:t>
      </w:r>
      <w:r>
        <w:br/>
      </w:r>
      <w:r>
        <w:rPr>
          <w:rStyle w:val="VerbatimChar"/>
        </w:rPr>
        <w:t xml:space="preserve">GET /api/v1/health/ready -&gt; 200 if FakeResource.connected else 503</w:t>
      </w:r>
    </w:p>
    <w:p>
      <w:pPr>
        <w:pStyle w:val="FirstParagraph"/>
      </w:pPr>
      <w:r>
        <w:t xml:space="preserve">Do not implement readiness as "ping every external system and fail if anything is down." A RAG endpoint failing to reach an optional LLM provider should not necessarily remove a healthy transaction API instance from service; service-level readiness needs careful scoping. Readiness is not a replacement for detailed operational monitoring.</w:t>
      </w:r>
    </w:p>
    <w:p>
      <w:pPr>
        <w:pStyle w:val="BodyText"/>
      </w:pPr>
      <w:r>
        <w:rPr>
          <w:b/>
          <w:bCs/>
        </w:rPr>
        <w:t xml:space="preserve">Checkpoint.</w:t>
      </w:r>
      <w:r>
        <w:t xml:space="preserve"> </w:t>
      </w:r>
      <w:r>
        <w:t xml:space="preserve">In a test, set</w:t>
      </w:r>
      <w:r>
        <w:t xml:space="preserve"> </w:t>
      </w:r>
      <w:r>
        <w:rPr>
          <w:rStyle w:val="VerbatimChar"/>
        </w:rPr>
        <w:t xml:space="preserve">app.state.resource.connected = False</w:t>
      </w:r>
      <w:r>
        <w:t xml:space="preserve">. Confirm liveness is still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and readiness is</w:t>
      </w:r>
      <w:r>
        <w:t xml:space="preserve"> </w:t>
      </w:r>
      <w:r>
        <w:rPr>
          <w:rStyle w:val="VerbatimChar"/>
        </w:rPr>
        <w:t xml:space="preserve">503</w:t>
      </w:r>
      <w:r>
        <w:t xml:space="preserve">. Explain why these two statuses are intentionally different.</w:t>
      </w:r>
    </w:p>
    <w:p>
      <w:r>
        <w:pict>
          <v:rect style="width:0;height:1.5pt" o:hralign="center" o:hrstd="t" o:hr="t"/>
        </w:pict>
      </w:r>
    </w:p>
    <w:bookmarkEnd w:id="32"/>
    <w:bookmarkStart w:id="40" w:name="X15a325dc3c2c4d59e3926a304ae7f2e34893f37"/>
    <w:p>
      <w:pPr>
        <w:pStyle w:val="Heading1"/>
        <w:keepNext/>
      </w:pPr>
      <w:r>
        <w:t xml:space="preserve">0.11 — Structured logging and practical observability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A customer reports that a request was slow and produced a 500. An application has 8 workers, thousands of concurrent requests and several internal services. How do you find</w:t>
      </w:r>
      <w:r>
        <w:t xml:space="preserve"> </w:t>
      </w:r>
      <w:r>
        <w:rPr>
          <w:i/>
          <w:iCs/>
        </w:rPr>
        <w:t xml:space="preserve">one request's</w:t>
      </w:r>
      <w:r>
        <w:t xml:space="preserve"> </w:t>
      </w:r>
      <w:r>
        <w:t xml:space="preserve">path through the system?</w:t>
      </w:r>
    </w:p>
    <w:bookmarkStart w:id="33" w:name="X5551ae9df073fd85fb17d21b2a55f7aeb8bb2d3"/>
    <w:p>
      <w:pPr>
        <w:pStyle w:val="Heading2"/>
        <w:keepNext/>
      </w:pPr>
      <w:r>
        <w:t xml:space="preserve">0.11.1 Logs, metrics and traces have different jobs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Logs</w:t>
      </w:r>
      <w:r>
        <w:t xml:space="preserve"> </w:t>
      </w:r>
      <w:r>
        <w:t xml:space="preserve">are events with useful context:</w:t>
      </w:r>
      <w:r>
        <w:t xml:space="preserve"> </w:t>
      </w:r>
      <w:r>
        <w:rPr>
          <w:rStyle w:val="VerbatimChar"/>
        </w:rPr>
        <w:t xml:space="preserve">request_completed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transaction_import_failed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summarize numbers over time: error rates, requests/second, latency distribution, consumer lag, connection pool pressure.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Traces</w:t>
      </w:r>
      <w:r>
        <w:t xml:space="preserve"> </w:t>
      </w:r>
      <w:r>
        <w:t xml:space="preserve">show causal operations across components: incoming HTTP span -&gt; database query span -&gt; Kafka publish span. A request ID alone is not a trace ID or a full tracing system.</w:t>
      </w:r>
    </w:p>
    <w:p>
      <w:pPr>
        <w:pStyle w:val="FirstParagraph"/>
      </w:pPr>
      <w:r>
        <w:t xml:space="preserve">We start with structured logs because they teach consistent event schemas and correlation without requiring external infrastructure.</w:t>
      </w:r>
    </w:p>
    <w:bookmarkEnd w:id="33"/>
    <w:bookmarkStart w:id="34" w:name="Xa3bf77c3aaef7fbec919f2d0dcddd50f15b648d"/>
    <w:p>
      <w:pPr>
        <w:pStyle w:val="Heading2"/>
        <w:keepNext/>
      </w:pPr>
      <w:r>
        <w:t xml:space="preserve">0.11.2 Why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breaks down</w:t>
      </w:r>
    </w:p>
    <w:p>
      <w:pPr>
        <w:pStyle w:val="FirstParagraph"/>
      </w:pPr>
      <w:r>
        <w:t xml:space="preserve">A line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does not contain a timestamp, level, service, status code or request ID. Unstructured free-form text is hard to search consistently. JSON logs are objects the runtime/log collector can index:</w:t>
      </w:r>
    </w:p>
    <w:p>
      <w:pPr>
        <w:pStyle w:val="SourceCode"/>
        <w:keepLines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"2026-10-26T12:00:00+00:00"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"ledgerlens.requests"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"7e01..."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"/api/v1/health/live"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exact numbers/IDs above are illustrative, not an application snapshot.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should generally be a normalized</w:t>
      </w:r>
      <w:r>
        <w:t xml:space="preserve"> </w:t>
      </w:r>
      <w:r>
        <w:rPr>
          <w:b/>
          <w:bCs/>
        </w:rPr>
        <w:t xml:space="preserve">route template</w:t>
      </w:r>
      <w:r>
        <w:t xml:space="preserve">, not a path carrying sensitive identifiers. Never indiscriminately log headers, access tokens, cookies, passwords, request bodies or query strings.</w:t>
      </w:r>
    </w:p>
    <w:bookmarkEnd w:id="34"/>
    <w:bookmarkStart w:id="35" w:name="X1f0b736fa58447bda71bbeae7f6d5229998efc0"/>
    <w:p>
      <w:pPr>
        <w:pStyle w:val="Heading2"/>
        <w:keepNext/>
      </w:pPr>
      <w:r>
        <w:t xml:space="preserve">0.11.3 Python logging vocabulary</w:t>
      </w:r>
    </w:p>
    <w:p>
      <w:pPr>
        <w:pStyle w:val="FirstParagraph"/>
      </w:pPr>
      <w:r>
        <w:rPr>
          <w:rStyle w:val="VerbatimChar"/>
        </w:rPr>
        <w:t xml:space="preserve">logging.getLogger("ledgerlens.requests")</w:t>
      </w:r>
      <w:r>
        <w:t xml:space="preserve"> </w:t>
      </w:r>
      <w:r>
        <w:t xml:space="preserve">identifies a logger. A</w:t>
      </w:r>
      <w:r>
        <w:t xml:space="preserve"> </w:t>
      </w:r>
      <w:r>
        <w:rPr>
          <w:b/>
          <w:bCs/>
        </w:rPr>
        <w:t xml:space="preserve">LogRecord</w:t>
      </w:r>
      <w:r>
        <w:t xml:space="preserve"> </w:t>
      </w:r>
      <w:r>
        <w:t xml:space="preserve">carries a message, severity and optional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fields. A</w:t>
      </w:r>
      <w:r>
        <w:t xml:space="preserve"> </w:t>
      </w:r>
      <w:r>
        <w:rPr>
          <w:b/>
          <w:bCs/>
        </w:rPr>
        <w:t xml:space="preserve">Handler</w:t>
      </w:r>
      <w:r>
        <w:t xml:space="preserve"> </w:t>
      </w:r>
      <w:r>
        <w:t xml:space="preserve">chooses a destination (we use stdout). A</w:t>
      </w:r>
      <w:r>
        <w:t xml:space="preserve"> </w:t>
      </w:r>
      <w:r>
        <w:rPr>
          <w:b/>
          <w:bCs/>
        </w:rPr>
        <w:t xml:space="preserve">Formatter</w:t>
      </w:r>
      <w:r>
        <w:t xml:space="preserve"> </w:t>
      </w:r>
      <w:r>
        <w:t xml:space="preserve">turns each record into text (our</w:t>
      </w:r>
      <w:r>
        <w:t xml:space="preserve"> </w:t>
      </w:r>
      <w:r>
        <w:rPr>
          <w:rStyle w:val="VerbatimChar"/>
        </w:rPr>
        <w:t xml:space="preserve">JsonFormatter</w:t>
      </w:r>
      <w:r>
        <w:t xml:space="preserve"> </w:t>
      </w:r>
      <w:r>
        <w:t xml:space="preserve">uses JSON).</w:t>
      </w:r>
      <w: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are generally DEBUG &lt; INFO &lt; WARNING &lt; ERROR &lt; CRITICAL. Use INFO for business/process state, WARNING for recoverable abnormal conditions, ERROR/exception for failures, DEBUG for developer diagnostics. Logging a recovered/expected 404 as ERROR would pollute alerts.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app/logging_config.py</w:t>
      </w:r>
      <w:r>
        <w:t xml:space="preserve"> </w:t>
      </w:r>
      <w:r>
        <w:t xml:space="preserve">we configure just the</w:t>
      </w:r>
      <w:r>
        <w:t xml:space="preserve"> </w:t>
      </w:r>
      <w:r>
        <w:rPr>
          <w:rStyle w:val="VerbatimChar"/>
        </w:rPr>
        <w:t xml:space="preserve">ledgerlens</w:t>
      </w:r>
      <w:r>
        <w:t xml:space="preserve"> </w:t>
      </w:r>
      <w:r>
        <w:t xml:space="preserve">logger namespace, rather than rewriting every library's logger. The formatter allowlists event metadata. Each request gets a</w:t>
      </w:r>
      <w:r>
        <w:t xml:space="preserve"> </w:t>
      </w:r>
      <w:r>
        <w:rPr>
          <w:rStyle w:val="VerbatimChar"/>
        </w:rPr>
        <w:t xml:space="preserve">ContextVar</w:t>
      </w:r>
      <w:r>
        <w:t xml:space="preserve"> </w:t>
      </w:r>
      <w:r>
        <w:t xml:space="preserve">binding for its correlation ID; the middleware resets it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so a later request does not inherit it.</w:t>
      </w:r>
    </w:p>
    <w:bookmarkEnd w:id="35"/>
    <w:bookmarkStart w:id="37" w:name="Xe2181de4f6966f839a9585e23c5787f4c534e59"/>
    <w:p>
      <w:pPr>
        <w:pStyle w:val="Heading2"/>
        <w:keepNext/>
      </w:pPr>
      <w:r>
        <w:t xml:space="preserve">0.11.4 Why</w:t>
      </w:r>
      <w:r>
        <w:t xml:space="preserve"> </w:t>
      </w:r>
      <w:r>
        <w:rPr>
          <w:rStyle w:val="VerbatimChar"/>
        </w:rPr>
        <w:t xml:space="preserve">ContextVar</w:t>
      </w:r>
      <w:r>
        <w:t xml:space="preserve">, not a module-level global?</w:t>
      </w:r>
    </w:p>
    <w:p>
      <w:pPr>
        <w:pStyle w:val="SourceCode"/>
        <w:keepLines/>
      </w:pPr>
      <w:r>
        <w:rPr>
          <w:rStyle w:val="NormalTok"/>
        </w:rPr>
        <w:t xml:space="preserve">CURRENT_REQUEST_ID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Bad for concurrent requests</w:t>
      </w:r>
    </w:p>
    <w:p>
      <w:pPr>
        <w:pStyle w:val="FirstParagraph"/>
      </w:pPr>
      <w:r>
        <w:t xml:space="preserve">Concurrent coroutines could overwrite the global and mix users' logs.</w:t>
      </w:r>
      <w:r>
        <w:t xml:space="preserve"> </w:t>
      </w:r>
      <w:r>
        <w:rPr>
          <w:rStyle w:val="VerbatimChar"/>
        </w:rPr>
        <w:t xml:space="preserve">ContextVar</w:t>
      </w:r>
      <w:r>
        <w:t xml:space="preserve"> </w:t>
      </w:r>
      <w:r>
        <w:t xml:space="preserve">supplies context-local state to async tasks and threads in the intended execution context (see the</w:t>
      </w:r>
      <w:r>
        <w:t xml:space="preserve"> </w:t>
      </w:r>
      <w:hyperlink r:id="rId36">
        <w:r>
          <w:rPr>
            <w:rStyle w:val="Hyperlink"/>
          </w:rPr>
          <w:t xml:space="preserve">Python logging cookbook</w:t>
        </w:r>
      </w:hyperlink>
      <w:r>
        <w:t xml:space="preserve">). Important qualification: context is not automatically transported across processes or a Kafka/RabbitMQ message; explicitly include correlation metadata in the message when we reach messaging phases. Context propagation also requires attention at thread and task boundaries.</w:t>
      </w:r>
    </w:p>
    <w:bookmarkEnd w:id="37"/>
    <w:bookmarkStart w:id="38" w:name="X7c85e8a7ec949ad4ba572700e0b97c2310e9305"/>
    <w:p>
      <w:pPr>
        <w:pStyle w:val="Heading2"/>
        <w:keepNext/>
      </w:pPr>
      <w:r>
        <w:t xml:space="preserve">0.11.5 Trace one request</w:t>
      </w:r>
    </w:p>
    <w:p>
      <w:pPr>
        <w:pStyle w:val="Compact"/>
        <w:numPr>
          <w:ilvl w:val="0"/>
          <w:numId w:val="100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-m uvicorn app.main:app --reload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Request</w:t>
      </w:r>
      <w:r>
        <w:t xml:space="preserve"> </w:t>
      </w:r>
      <w:r>
        <w:rPr>
          <w:rStyle w:val="VerbatimChar"/>
        </w:rPr>
        <w:t xml:space="preserve">/api/v1/debug/request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curl -i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06"/>
        </w:numPr>
      </w:pPr>
      <w:r>
        <w:t xml:space="preserve">Inspect the JSON logs. Find</w:t>
      </w:r>
      <w:r>
        <w:t xml:space="preserve"> </w:t>
      </w:r>
      <w:r>
        <w:rPr>
          <w:rStyle w:val="VerbatimChar"/>
        </w:rPr>
        <w:t xml:space="preserve">request_started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debug_request_seen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request_completed</w:t>
      </w:r>
      <w:r>
        <w:t xml:space="preserve"> </w:t>
      </w:r>
      <w:r>
        <w:t xml:space="preserve">sharing the same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/api/v1/debug/boom</w:t>
      </w:r>
      <w:r>
        <w:t xml:space="preserve">; note</w:t>
      </w:r>
      <w:r>
        <w:t xml:space="preserve"> </w:t>
      </w:r>
      <w:r>
        <w:rPr>
          <w:rStyle w:val="VerbatimChar"/>
        </w:rPr>
        <w:t xml:space="preserve">request_failed</w:t>
      </w:r>
      <w:r>
        <w:t xml:space="preserve"> </w:t>
      </w:r>
      <w:r>
        <w:t xml:space="preserve">logs a traceback, while the HTTP 500 body contains only</w:t>
      </w:r>
      <w:r>
        <w:t xml:space="preserve"> </w:t>
      </w:r>
      <w:r>
        <w:rPr>
          <w:rStyle w:val="VerbatimChar"/>
        </w:rPr>
        <w:t xml:space="preserve">INTERNAL_SERVER_ERROR</w:t>
      </w:r>
      <w:r>
        <w:t xml:space="preserve"> </w:t>
      </w:r>
      <w:r>
        <w:t xml:space="preserve">and a request ID.</w:t>
      </w:r>
    </w:p>
    <w:p>
      <w:pPr>
        <w:pStyle w:val="Compact"/>
        <w:numPr>
          <w:ilvl w:val="0"/>
          <w:numId w:val="1006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?token=MY_SECRET_VALUE</w:t>
      </w:r>
      <w:r>
        <w:t xml:space="preserve"> </w:t>
      </w:r>
      <w:r>
        <w:t xml:space="preserve">to the pagination endpoint and confirm the logs never contain that query value.</w:t>
      </w:r>
    </w:p>
    <w:bookmarkEnd w:id="38"/>
    <w:bookmarkStart w:id="39" w:name="X0659d9aa6c7b49e1bf4b3624e3d16624cedec5f"/>
    <w:p>
      <w:pPr>
        <w:pStyle w:val="Heading2"/>
        <w:keepNext/>
      </w:pPr>
      <w:r>
        <w:t xml:space="preserve">0.11.6 What to improve in a real system</w:t>
      </w:r>
    </w:p>
    <w:p>
      <w:pPr>
        <w:pStyle w:val="FirstParagraph"/>
      </w:pPr>
      <w:r>
        <w:t xml:space="preserve">Use central log collection and retention/access policies; define a standard event schema, a service/version field and trace/span IDs; instrument metrics/histograms, connect OpenTelemetry spans and propagate tracing headers with an explicitly chosen trust boundary. Add sampling where traffic volume demands it, and a redaction policy reviewed against actual data. A logging statement is not a substitute for proper privacy controls.</w:t>
      </w:r>
    </w:p>
    <w:p>
      <w:pPr>
        <w:pStyle w:val="BodyText"/>
      </w:pPr>
      <w:r>
        <w:rPr>
          <w:b/>
          <w:bCs/>
        </w:rPr>
        <w:t xml:space="preserve">Acceptance criteria.</w:t>
      </w:r>
      <w:r>
        <w:t xml:space="preserve"> </w:t>
      </w:r>
      <w:r>
        <w:t xml:space="preserve">Every request has a correlation header; completed logs include status and duration; no query value/credential is emitted by access logging; expected errors remain controlled; surprising errors have a traceback in internal logs but no traceback in client JSON.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bf8f6760db0f5675e5eccf9a19a2801faa76cf3"/>
    <w:p>
      <w:pPr>
        <w:pStyle w:val="Heading1"/>
        <w:keepNext/>
      </w:pPr>
      <w:r>
        <w:t xml:space="preserve">0.12 — Testing: unit, integration and failure scenarios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An endpoint returns 200 locally. Can you prove startup/shutdown works, validation rejects bad data, dependency overrides isolate services, and production doesn't expose debug routes?</w:t>
      </w:r>
    </w:p>
    <w:bookmarkStart w:id="41" w:name="X701b192c910d15166fdefc55a9e464de44235dd"/>
    <w:p>
      <w:pPr>
        <w:pStyle w:val="Heading2"/>
        <w:keepNext/>
      </w:pPr>
      <w:r>
        <w:t xml:space="preserve">0.12.1 Test pyramid for the foundation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Unit:</w:t>
      </w:r>
      <w:r>
        <w:t xml:space="preserve"> </w:t>
      </w:r>
      <w:r>
        <w:t xml:space="preserve">test the JSON formatter or pure settings parsing without an HTTP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API/integration:</w:t>
      </w:r>
      <w:r>
        <w:t xml:space="preserve"> </w:t>
      </w:r>
      <w:r>
        <w:t xml:space="preserve">call the actual ASGI app with FastAPI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(HTTPX-based) and verify headers, status codes and bodies.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Lifecycle:</w:t>
      </w:r>
      <w:r>
        <w:t xml:space="preserve"> </w:t>
      </w:r>
      <w:r>
        <w:t xml:space="preserve">enter and exit</w:t>
      </w:r>
      <w:r>
        <w:t xml:space="preserve"> </w:t>
      </w:r>
      <w:r>
        <w:rPr>
          <w:rStyle w:val="VerbatimChar"/>
        </w:rPr>
        <w:t xml:space="preserve">with TestClient(app):</w:t>
      </w:r>
      <w:r>
        <w:t xml:space="preserve"> </w:t>
      </w:r>
      <w:r>
        <w:t xml:space="preserve">and assert shared resources connect exactly once and close once.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Fault injection:</w:t>
      </w:r>
      <w:r>
        <w:t xml:space="preserve"> </w:t>
      </w:r>
      <w:r>
        <w:t xml:space="preserve">make FakeResource unavailable; force a domain exception; trigger a simulated unhandled runtime error.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Configuration/security:</w:t>
      </w:r>
      <w:r>
        <w:t xml:space="preserve"> </w:t>
      </w:r>
      <w:r>
        <w:t xml:space="preserve">verify debug endpoints are absent from a production-configured app and raw queries aren't written to access logs.</w:t>
      </w:r>
    </w:p>
    <w:p>
      <w:pPr>
        <w:pStyle w:val="FirstParagraph"/>
      </w:pPr>
      <w:r>
        <w:t xml:space="preserve">The suite currently contains</w:t>
      </w:r>
      <w:r>
        <w:t xml:space="preserve"> </w:t>
      </w:r>
      <w:r>
        <w:rPr>
          <w:b/>
          <w:bCs/>
        </w:rPr>
        <w:t xml:space="preserve">19 tests</w:t>
      </w:r>
      <w:r>
        <w:t xml:space="preserve">, organized in</w:t>
      </w:r>
      <w:r>
        <w:t xml:space="preserve"> </w:t>
      </w:r>
      <w:r>
        <w:rPr>
          <w:rStyle w:val="VerbatimChar"/>
        </w:rPr>
        <w:t xml:space="preserve">tests/test_health.py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test_middleware.py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test_errors.py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test_dependencies.py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test_misc.py</w:t>
      </w:r>
      <w:r>
        <w:t xml:space="preserve">.</w:t>
      </w:r>
    </w:p>
    <w:bookmarkEnd w:id="41"/>
    <w:bookmarkStart w:id="42" w:name="X85c983a6be5ae456c89be03b1df82d67ea64a22"/>
    <w:p>
      <w:pPr>
        <w:pStyle w:val="Heading2"/>
        <w:keepNext/>
      </w:pPr>
      <w:r>
        <w:t xml:space="preserve">0.12.2 Why</w:t>
      </w:r>
      <w:r>
        <w:t xml:space="preserve"> </w:t>
      </w:r>
      <w:r>
        <w:rPr>
          <w:rStyle w:val="VerbatimChar"/>
        </w:rPr>
        <w:t xml:space="preserve">with TestClient(app)</w:t>
      </w:r>
      <w:r>
        <w:t xml:space="preserve"> </w:t>
      </w:r>
      <w:r>
        <w:t xml:space="preserve">matters</w:t>
      </w:r>
    </w:p>
    <w:p>
      <w:pPr>
        <w:pStyle w:val="SourceCode"/>
        <w:keepLines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TestClient(app)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"/api/v1/health/ready"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Using the client as a context manager enters and exits the application's ASGI lifespan, triggering startup/shutdown. Merely constructing a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object is not the reliable way to test lifespan execution. Our fixture also passes</w:t>
      </w:r>
      <w:r>
        <w:t xml:space="preserve"> </w:t>
      </w:r>
      <w:r>
        <w:rPr>
          <w:rStyle w:val="VerbatimChar"/>
        </w:rPr>
        <w:t xml:space="preserve">raise_server_exceptions=False</w:t>
      </w:r>
      <w:r>
        <w:t xml:space="preserve"> </w:t>
      </w:r>
      <w:r>
        <w:t xml:space="preserve">so tests can inspect HTTP 500 error responses rather than having the client re-raise server exceptions.</w:t>
      </w:r>
    </w:p>
    <w:bookmarkEnd w:id="42"/>
    <w:bookmarkStart w:id="43" w:name="Xdb81ae235bfd17f70eb0cc7d0d6ac0ceb39d53f"/>
    <w:p>
      <w:pPr>
        <w:pStyle w:val="Heading2"/>
        <w:keepNext/>
      </w:pPr>
      <w:r>
        <w:t xml:space="preserve">0.12.3 Fixtures and isolation</w:t>
      </w:r>
    </w:p>
    <w:p>
      <w:pPr>
        <w:pStyle w:val="FirstParagraph"/>
      </w:pPr>
      <w:r>
        <w:rPr>
          <w:rStyle w:val="VerbatimChar"/>
        </w:rPr>
        <w:t xml:space="preserve">tests/conftest.py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pytest fixtures. A test application gets explicitly constructed settings with</w:t>
      </w:r>
      <w:r>
        <w:t xml:space="preserve"> </w:t>
      </w:r>
      <w:r>
        <w:rPr>
          <w:rStyle w:val="VerbatimChar"/>
        </w:rPr>
        <w:t xml:space="preserve">_env_file=None</w:t>
      </w:r>
      <w:r>
        <w:t xml:space="preserve"> </w:t>
      </w:r>
      <w:r>
        <w:t xml:space="preserve">so the developer's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does not alter test results. This example isolates FastAPI state, not an external real DB (one does not exist in Phase 0).</w:t>
      </w:r>
    </w:p>
    <w:p>
      <w:pPr>
        <w:pStyle w:val="SourceCode"/>
        <w:keepLines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create_app(Settings(environment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, _env_file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client(app):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TestClient(app, raise_server_exceptions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client</w:t>
      </w:r>
    </w:p>
    <w:p>
      <w:pPr>
        <w:pStyle w:val="FirstParagraph"/>
      </w:pPr>
      <w:r>
        <w:t xml:space="preserve">The actual fixture also sets a test-specific app name.</w:t>
      </w:r>
    </w:p>
    <w:bookmarkEnd w:id="43"/>
    <w:bookmarkStart w:id="44" w:name="Xb8058cfc3cedbc7c248fe26b2f07b9a65d5c510"/>
    <w:p>
      <w:pPr>
        <w:pStyle w:val="Heading2"/>
        <w:keepNext/>
      </w:pPr>
      <w:r>
        <w:t xml:space="preserve">0.12.4 Dependency overrides</w:t>
      </w:r>
    </w:p>
    <w:p>
      <w:pPr>
        <w:pStyle w:val="FirstParagraph"/>
      </w:pPr>
      <w:r>
        <w:t xml:space="preserve">Suppose a dependency would otherwise call a paid auth provider or external database.</w:t>
      </w:r>
      <w:r>
        <w:t xml:space="preserve"> </w:t>
      </w:r>
      <w:r>
        <w:rPr>
          <w:rStyle w:val="VerbatimChar"/>
        </w:rPr>
        <w:t xml:space="preserve">app.dependency_overrides[original_callable] = replacement_callable</w:t>
      </w:r>
      <w:r>
        <w:t xml:space="preserve"> </w:t>
      </w:r>
      <w:r>
        <w:t xml:space="preserve">allows deterministic testing.</w:t>
      </w:r>
      <w:r>
        <w:t xml:space="preserve"> </w:t>
      </w:r>
      <w:r>
        <w:rPr>
          <w:b/>
          <w:bCs/>
        </w:rPr>
        <w:t xml:space="preserve">Always clean overrides after the test</w:t>
      </w:r>
      <w:r>
        <w:t xml:space="preserve">, ideally with a fixture or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. Overriding a dependency does not automatically test the real dependency; test important real integrations separately when we reach those phases.</w:t>
      </w:r>
    </w:p>
    <w:bookmarkEnd w:id="44"/>
    <w:bookmarkStart w:id="45" w:name="Xe88e213a85adde1942ce18ca2f879b8c209eabf"/>
    <w:p>
      <w:pPr>
        <w:pStyle w:val="Heading2"/>
        <w:keepNext/>
      </w:pPr>
      <w:r>
        <w:t xml:space="preserve">0.12.5 Test the contract, not just the implementation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/debug/not-found</w:t>
      </w:r>
      <w:r>
        <w:t xml:space="preserve">, verify</w:t>
      </w:r>
      <w:r>
        <w:t xml:space="preserve"> </w:t>
      </w:r>
      <w:r>
        <w:rPr>
          <w:i/>
          <w:iCs/>
        </w:rPr>
        <w:t xml:space="preserve">404</w:t>
      </w:r>
      <w:r>
        <w:t xml:space="preserve">, machine error code, request ID and correlation header. Do not only verify that the response contains the word "not found". For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, simulate failed connectivity and verify</w:t>
      </w:r>
      <w:r>
        <w:t xml:space="preserve"> </w:t>
      </w:r>
      <w:r>
        <w:rPr>
          <w:i/>
          <w:iCs/>
        </w:rPr>
        <w:t xml:space="preserve">503</w:t>
      </w:r>
      <w:r>
        <w:t xml:space="preserve">, then confirm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remains</w:t>
      </w:r>
      <w:r>
        <w:t xml:space="preserve"> </w:t>
      </w:r>
      <w:r>
        <w:rPr>
          <w:i/>
          <w:iCs/>
        </w:rPr>
        <w:t xml:space="preserve">200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/debug/boom</w:t>
      </w:r>
      <w:r>
        <w:t xml:space="preserve">, verify</w:t>
      </w:r>
      <w:r>
        <w:t xml:space="preserve"> </w:t>
      </w:r>
      <w:r>
        <w:rPr>
          <w:i/>
          <w:iCs/>
        </w:rPr>
        <w:t xml:space="preserve">500</w:t>
      </w:r>
      <w:r>
        <w:t xml:space="preserve"> </w:t>
      </w:r>
      <w:r>
        <w:t xml:space="preserve">and prove the internal exception text is absent from the response.</w:t>
      </w:r>
    </w:p>
    <w:p>
      <w:pPr>
        <w:pStyle w:val="BodyText"/>
      </w:pPr>
      <w:r>
        <w:t xml:space="preserve">Good failure-driven tests target properties, not internal implementation details:</w:t>
      </w:r>
    </w:p>
    <w:p>
      <w:pPr>
        <w:pStyle w:val="SourceCode"/>
        <w:keepLines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test_request_id_is_propagated_to_endpoint_and_headers(client):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"/api/v1/debug/request"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response.headers[</w:t>
      </w:r>
      <w:r>
        <w:rPr>
          <w:rStyle w:val="StringTok"/>
        </w:rPr>
        <w:t xml:space="preserve">"X-Request-ID"</w:t>
      </w:r>
      <w:r>
        <w:rPr>
          <w:rStyle w:val="NormalTok"/>
        </w:rPr>
        <w:t xml:space="preserve">]</w:t>
      </w:r>
    </w:p>
    <w:bookmarkEnd w:id="45"/>
    <w:bookmarkStart w:id="46" w:name="X477930fe4c1c9aa141854fd35594f98d3db8ba8"/>
    <w:p>
      <w:pPr>
        <w:pStyle w:val="Heading2"/>
        <w:keepNext/>
      </w:pPr>
      <w:r>
        <w:t xml:space="preserve">0.12.6 Testing logs reliably</w:t>
      </w:r>
    </w:p>
    <w:p>
      <w:pPr>
        <w:pStyle w:val="FirstParagraph"/>
      </w:pPr>
      <w:r>
        <w:t xml:space="preserve">This is a common subtlety: your app may configure its logging handler during fixture setup, outside the current test capture context. Instead of assuming</w:t>
      </w:r>
      <w:r>
        <w:t xml:space="preserve"> </w:t>
      </w:r>
      <w:r>
        <w:rPr>
          <w:rStyle w:val="VerbatimChar"/>
        </w:rPr>
        <w:t xml:space="preserve">capsys</w:t>
      </w:r>
      <w:r>
        <w:t xml:space="preserve"> </w:t>
      </w:r>
      <w:r>
        <w:t xml:space="preserve">always sees the records, the sample test attaches its own</w:t>
      </w:r>
      <w:r>
        <w:t xml:space="preserve"> </w:t>
      </w:r>
      <w:r>
        <w:rPr>
          <w:rStyle w:val="VerbatimChar"/>
        </w:rPr>
        <w:t xml:space="preserve">logging.StreamHandler(io.StringIO())</w:t>
      </w:r>
      <w:r>
        <w:t xml:space="preserve"> </w:t>
      </w:r>
      <w:r>
        <w:t xml:space="preserve">with the JSON formatter, executes a request, then detaches it. This is deterministic and validates the actual log schema. It also tests that raw query string secrets are absent.</w:t>
      </w:r>
    </w:p>
    <w:bookmarkEnd w:id="46"/>
    <w:bookmarkStart w:id="47" w:name="X4ceacba5224eb90da7d21ba22ed8552f7d06351"/>
    <w:p>
      <w:pPr>
        <w:pStyle w:val="Heading2"/>
        <w:keepNext/>
      </w:pPr>
      <w:r>
        <w:t xml:space="preserve">0.12.7 Run and extend</w:t>
      </w:r>
    </w:p>
    <w:p>
      <w:pPr>
        <w:pStyle w:val="SourceCode"/>
        <w:keepLines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</w:p>
    <w:p>
      <w:pPr>
        <w:pStyle w:val="FirstParagraph"/>
      </w:pPr>
      <w:r>
        <w:t xml:space="preserve">Deliberate break/fix lab:</w:t>
      </w:r>
    </w:p>
    <w:p>
      <w:pPr>
        <w:pStyle w:val="Compact"/>
        <w:numPr>
          <w:ilvl w:val="0"/>
          <w:numId w:val="1008"/>
        </w:numPr>
      </w:pPr>
      <w:r>
        <w:t xml:space="preserve">Remove middleware's request-ID header assignment. Identify which tests fail.</w:t>
      </w:r>
    </w:p>
    <w:p>
      <w:pPr>
        <w:pStyle w:val="Compact"/>
        <w:numPr>
          <w:ilvl w:val="0"/>
          <w:numId w:val="1008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finally: await resource.close()</w:t>
      </w:r>
      <w:r>
        <w:t xml:space="preserve"> </w:t>
      </w:r>
      <w:r>
        <w:t xml:space="preserve">from lifespan. Identify the leaked-resource test failure.</w:t>
      </w:r>
    </w:p>
    <w:p>
      <w:pPr>
        <w:pStyle w:val="Compact"/>
        <w:numPr>
          <w:ilvl w:val="0"/>
          <w:numId w:val="1008"/>
        </w:numPr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le=100</w:t>
      </w:r>
      <w:r>
        <w:t xml:space="preserve"> </w:t>
      </w:r>
      <w:r>
        <w:t xml:space="preserve">validation. Identify the 422 test failure.</w:t>
      </w:r>
    </w:p>
    <w:p>
      <w:pPr>
        <w:pStyle w:val="Compact"/>
        <w:numPr>
          <w:ilvl w:val="0"/>
          <w:numId w:val="1008"/>
        </w:numPr>
      </w:pPr>
      <w:r>
        <w:t xml:space="preserve">Change production configuration to include debug routes. Identify the security regression.</w:t>
      </w:r>
    </w:p>
    <w:p>
      <w:pPr>
        <w:pStyle w:val="Compact"/>
        <w:numPr>
          <w:ilvl w:val="0"/>
          <w:numId w:val="1008"/>
        </w:numPr>
      </w:pPr>
      <w:r>
        <w:t xml:space="preserve">Replace request-local</w:t>
      </w:r>
      <w:r>
        <w:t xml:space="preserve"> </w:t>
      </w:r>
      <w:r>
        <w:rPr>
          <w:rStyle w:val="VerbatimChar"/>
        </w:rPr>
        <w:t xml:space="preserve">ContextVar</w:t>
      </w:r>
      <w:r>
        <w:t xml:space="preserve"> </w:t>
      </w:r>
      <w:r>
        <w:t xml:space="preserve">with a global variable and reason about interleaved concurrent requests.</w:t>
      </w:r>
    </w:p>
    <w:p>
      <w:pPr>
        <w:pStyle w:val="FirstParagraph"/>
      </w:pPr>
      <w:r>
        <w:rPr>
          <w:b/>
          <w:bCs/>
        </w:rPr>
        <w:t xml:space="preserve">Interview distinction.</w:t>
      </w:r>
      <w:r>
        <w:t xml:space="preserve"> </w:t>
      </w:r>
      <w:r>
        <w:t xml:space="preserve">A passing unit test on</w:t>
      </w:r>
      <w:r>
        <w:t xml:space="preserve"> </w:t>
      </w:r>
      <w:r>
        <w:rPr>
          <w:rStyle w:val="VerbatimChar"/>
        </w:rPr>
        <w:t xml:space="preserve">FakeResource</w:t>
      </w:r>
      <w:r>
        <w:t xml:space="preserve"> </w:t>
      </w:r>
      <w:r>
        <w:t xml:space="preserve">proves its small behavior, but does not prove the real network connection will recover from Redis/Kafka outages. We'll need contract and integration tests against actual infrastructure later.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X2374d9ef5c60e4e9d1a953949161c1318adc64d"/>
    <w:p>
      <w:pPr>
        <w:pStyle w:val="Heading1"/>
        <w:keepNext/>
      </w:pPr>
      <w:r>
        <w:t xml:space="preserve">0.13 — Phase 0 interview and debugging drills</w:t>
      </w:r>
    </w:p>
    <w:p>
      <w:pPr>
        <w:pStyle w:val="FirstParagraph"/>
      </w:pPr>
      <w:r>
        <w:rPr>
          <w:b/>
          <w:bCs/>
        </w:rPr>
        <w:t xml:space="preserve">How to perform the drill.</w:t>
      </w:r>
      <w:r>
        <w:t xml:space="preserve"> </w:t>
      </w:r>
      <w:r>
        <w:t xml:space="preserve">Spend 2–3 minutes answering aloud before reading the model answer. You should be able to describe the sequence, point to the corresponding source file and discuss failure cases. A strong interview answer has: (a) a precise mechanism, (b) a concrete LedgerLens example, (c) a tradeoff/limitation, and (d) how you would test it.</w:t>
      </w:r>
    </w:p>
    <w:bookmarkStart w:id="49" w:name="round-a--12-core-interview-questions"/>
    <w:p>
      <w:pPr>
        <w:pStyle w:val="Heading2"/>
        <w:keepNext/>
      </w:pPr>
      <w:r>
        <w:t xml:space="preserve">Round A — 12 core interview questions</w:t>
      </w:r>
    </w:p>
    <w:p>
      <w:pPr>
        <w:pStyle w:val="Compact"/>
        <w:numPr>
          <w:ilvl w:val="0"/>
          <w:numId w:val="1009"/>
        </w:numPr>
      </w:pPr>
      <w:r>
        <w:t xml:space="preserve">Explain the responsibility split between Uvicorn, ASGI, Starlette, FastAPI and Pydantic.</w:t>
      </w:r>
    </w:p>
    <w:p>
      <w:pPr>
        <w:pStyle w:val="Compact"/>
        <w:numPr>
          <w:ilvl w:val="0"/>
          <w:numId w:val="1009"/>
        </w:numPr>
      </w:pPr>
      <w:r>
        <w:t xml:space="preserve">Walk through an HTTP request that fails validation before the endpoint body runs.</w:t>
      </w:r>
    </w:p>
    <w:p>
      <w:pPr>
        <w:pStyle w:val="Compact"/>
        <w:numPr>
          <w:ilvl w:val="0"/>
          <w:numId w:val="1009"/>
        </w:numPr>
      </w:pPr>
      <w:r>
        <w:t xml:space="preserve">Why split routers out of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? What belongs in the composition root?</w:t>
      </w:r>
    </w:p>
    <w:p>
      <w:pPr>
        <w:pStyle w:val="Compact"/>
        <w:numPr>
          <w:ilvl w:val="0"/>
          <w:numId w:val="1009"/>
        </w:numPr>
      </w:pPr>
      <w:r>
        <w:t xml:space="preserve">How do you inject environment-specific settings safely, and how does</w:t>
      </w:r>
      <w:r>
        <w:t xml:space="preserve"> </w:t>
      </w:r>
      <w:r>
        <w:rPr>
          <w:rStyle w:val="VerbatimChar"/>
        </w:rPr>
        <w:t xml:space="preserve">@lru_cache</w:t>
      </w:r>
      <w:r>
        <w:t xml:space="preserve"> </w:t>
      </w:r>
      <w:r>
        <w:t xml:space="preserve">differ from the FastAPI dependency cache?</w:t>
      </w:r>
    </w:p>
    <w:p>
      <w:pPr>
        <w:pStyle w:val="Compact"/>
        <w:numPr>
          <w:ilvl w:val="0"/>
          <w:numId w:val="1009"/>
        </w:numPr>
      </w:pPr>
      <w:r>
        <w:t xml:space="preserve">What problem does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 </w:t>
      </w:r>
      <w:r>
        <w:t xml:space="preserve">solve? Can a dependency depend on another dependency?</w:t>
      </w:r>
    </w:p>
    <w:p>
      <w:pPr>
        <w:pStyle w:val="Compact"/>
        <w:numPr>
          <w:ilvl w:val="0"/>
          <w:numId w:val="1009"/>
        </w:numPr>
      </w:pPr>
      <w:r>
        <w:t xml:space="preserve">Which resources are long-lived and which are request-scoped? Why not share one DB session across all requests?</w:t>
      </w:r>
    </w:p>
    <w:p>
      <w:pPr>
        <w:pStyle w:val="Compact"/>
        <w:numPr>
          <w:ilvl w:val="0"/>
          <w:numId w:val="1009"/>
        </w:numPr>
      </w:pPr>
      <w:r>
        <w:t xml:space="preserve">In a lifespan context manager, when do code paths before and after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run? What about multiple worker processes?</w:t>
      </w:r>
    </w:p>
    <w:p>
      <w:pPr>
        <w:pStyle w:val="Compact"/>
        <w:numPr>
          <w:ilvl w:val="0"/>
          <w:numId w:val="1009"/>
        </w:numPr>
      </w:pPr>
      <w:r>
        <w:t xml:space="preserve">Middleware vs dependency vs service: where should request IDs, authorization, logging and business rules live?</w:t>
      </w:r>
    </w:p>
    <w:p>
      <w:pPr>
        <w:pStyle w:val="Compact"/>
        <w:numPr>
          <w:ilvl w:val="0"/>
          <w:numId w:val="1009"/>
        </w:numPr>
      </w:pPr>
      <w:r>
        <w:t xml:space="preserve">What's the difference between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request.state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ContextVar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Describe a stable 404/422/500/503 HTTP error contract and why HTTP-agnostic domain exceptions help.</w:t>
      </w:r>
    </w:p>
    <w:p>
      <w:pPr>
        <w:pStyle w:val="Compact"/>
        <w:numPr>
          <w:ilvl w:val="0"/>
          <w:numId w:val="1009"/>
        </w:numPr>
      </w:pPr>
      <w:r>
        <w:t xml:space="preserve">What is the difference between liveness and readiness? Should Redis outage always fail readiness?</w:t>
      </w:r>
    </w:p>
    <w:p>
      <w:pPr>
        <w:pStyle w:val="Compact"/>
        <w:numPr>
          <w:ilvl w:val="0"/>
          <w:numId w:val="1009"/>
        </w:numPr>
      </w:pPr>
      <w:r>
        <w:t xml:space="preserve">How would you test middleware, lifespan, error handling, security of debug routes and log correlation without running a remote server?</w:t>
      </w:r>
    </w:p>
    <w:bookmarkEnd w:id="49"/>
    <w:bookmarkStart w:id="50" w:name="round-b--5-debugging-incidents"/>
    <w:p>
      <w:pPr>
        <w:pStyle w:val="Heading2"/>
        <w:keepNext/>
      </w:pPr>
      <w:r>
        <w:t xml:space="preserve">Round B — 5 debugging incidents</w:t>
      </w:r>
    </w:p>
    <w:p>
      <w:pPr>
        <w:pStyle w:val="FirstParagraph"/>
      </w:pPr>
      <w:r>
        <w:rPr>
          <w:b/>
          <w:bCs/>
        </w:rPr>
        <w:t xml:space="preserve">Incident 1 — Request IDs mix across users.</w:t>
      </w:r>
      <w:r>
        <w:t xml:space="preserve"> </w:t>
      </w:r>
      <w:r>
        <w:t xml:space="preserve">Code uses</w:t>
      </w:r>
      <w:r>
        <w:t xml:space="preserve"> </w:t>
      </w:r>
      <w:r>
        <w:rPr>
          <w:rStyle w:val="VerbatimChar"/>
        </w:rPr>
        <w:t xml:space="preserve">CURRENT_REQUEST_ID = uuid4()</w:t>
      </w:r>
      <w:r>
        <w:t xml:space="preserve"> </w:t>
      </w:r>
      <w:r>
        <w:t xml:space="preserve">as a module global overwritten in each request. At 200 concurrent requests, logs for user A include user B's ID. Identify the race and fix the ownership/context model. Then define how you would test it.</w:t>
      </w:r>
    </w:p>
    <w:p>
      <w:pPr>
        <w:pStyle w:val="BodyText"/>
      </w:pPr>
      <w:r>
        <w:rPr>
          <w:b/>
          <w:bCs/>
        </w:rPr>
        <w:t xml:space="preserve">Incident 2 — Readiness is green even though the API can't serve transactions.</w:t>
      </w:r>
      <w:r>
        <w:t xml:space="preserve"> </w:t>
      </w:r>
      <w:r>
        <w:t xml:space="preserve">It only returns</w:t>
      </w:r>
      <w:r>
        <w:t xml:space="preserve"> </w:t>
      </w:r>
      <w:r>
        <w:rPr>
          <w:rStyle w:val="VerbatimChar"/>
        </w:rPr>
        <w:t xml:space="preserve">{"ok": true}</w:t>
      </w:r>
      <w:r>
        <w:t xml:space="preserve">. Define a realistic readiness contract, distinguish optional cache failure from required database failure, and decide what status a load balancer should see.</w:t>
      </w:r>
    </w:p>
    <w:p>
      <w:pPr>
        <w:pStyle w:val="BodyText"/>
      </w:pPr>
      <w:r>
        <w:rPr>
          <w:b/>
          <w:bCs/>
        </w:rPr>
        <w:t xml:space="preserve">Incident 3 — The first request works; later requests fail after restart.</w:t>
      </w:r>
      <w:r>
        <w:t xml:space="preserve"> </w:t>
      </w:r>
      <w:r>
        <w:t xml:space="preserve">A Redis-like resource was created at import time and never closed. Explain why lifespan ownership, startup errors, worker processes and cleanup matter. Suggest an integration test.</w:t>
      </w:r>
    </w:p>
    <w:p>
      <w:pPr>
        <w:pStyle w:val="BodyText"/>
      </w:pPr>
      <w:r>
        <w:rPr>
          <w:b/>
          <w:bCs/>
        </w:rPr>
        <w:t xml:space="preserve">Incident 4 — Tests mysteriously pass alone and fail together.</w:t>
      </w:r>
      <w:r>
        <w:t xml:space="preserve"> </w:t>
      </w:r>
      <w:r>
        <w:t xml:space="preserve">One test overrides</w:t>
      </w:r>
      <w:r>
        <w:t xml:space="preserve"> </w:t>
      </w:r>
      <w:r>
        <w:rPr>
          <w:rStyle w:val="VerbatimChar"/>
        </w:rPr>
        <w:t xml:space="preserve">get_app_settings</w:t>
      </w:r>
      <w:r>
        <w:t xml:space="preserve"> </w:t>
      </w:r>
      <w:r>
        <w:t xml:space="preserve">but never clears</w:t>
      </w:r>
      <w:r>
        <w:t xml:space="preserve"> </w:t>
      </w:r>
      <w:r>
        <w:rPr>
          <w:rStyle w:val="VerbatimChar"/>
        </w:rPr>
        <w:t xml:space="preserve">app.dependency_overrides</w:t>
      </w:r>
      <w:r>
        <w:t xml:space="preserve">. Diagnose contamination and propose a safe fixture lifecycle.</w:t>
      </w:r>
    </w:p>
    <w:p>
      <w:pPr>
        <w:pStyle w:val="BodyText"/>
      </w:pPr>
      <w:r>
        <w:rPr>
          <w:b/>
          <w:bCs/>
        </w:rPr>
        <w:t xml:space="preserve">Incident 5 — A 500 error exposes an internal exception and a bearer token appears in logs.</w:t>
      </w:r>
      <w:r>
        <w:t xml:space="preserve"> </w:t>
      </w:r>
      <w:r>
        <w:t xml:space="preserve">Determine how response construction, logging metadata allowlists and error handlers should differ. Explain what a compliant production log should and should not capture.</w:t>
      </w:r>
    </w:p>
    <w:bookmarkEnd w:id="50"/>
    <w:bookmarkStart w:id="51" w:name="round-c--3-hands-on-coding-prompts"/>
    <w:p>
      <w:pPr>
        <w:pStyle w:val="Heading2"/>
        <w:keepNext/>
      </w:pPr>
      <w:r>
        <w:t xml:space="preserve">Round C — 3 hands-on coding prompts</w:t>
      </w:r>
    </w:p>
    <w:p>
      <w:pPr>
        <w:pStyle w:val="FirstParagraph"/>
      </w:pPr>
      <w:r>
        <w:rPr>
          <w:b/>
          <w:bCs/>
        </w:rPr>
        <w:t xml:space="preserve">Coding 1 (20 min).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X-Service-Name</w:t>
      </w:r>
      <w:r>
        <w:t xml:space="preserve"> </w:t>
      </w:r>
      <w:r>
        <w:t xml:space="preserve">header to every HTTP response using a dependency-compatible settings provider, while preserving request ID and timing behavior. Explain why it might be better to keep the service name in configuration rather than hardcode it.</w:t>
      </w:r>
    </w:p>
    <w:p>
      <w:pPr>
        <w:pStyle w:val="BodyText"/>
      </w:pPr>
      <w:r>
        <w:rPr>
          <w:b/>
          <w:bCs/>
        </w:rPr>
        <w:t xml:space="preserve">Coding 2 (25 min).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GET /api/v1/debug/echo-query?limit=N</w:t>
      </w:r>
      <w:r>
        <w:t xml:space="preserve">, accept</w:t>
      </w:r>
      <w:r>
        <w:t xml:space="preserve"> </w:t>
      </w:r>
      <w:r>
        <w:rPr>
          <w:rStyle w:val="VerbatimChar"/>
        </w:rPr>
        <w:t xml:space="preserve">1 &lt;= limit &lt;= 100</w:t>
      </w:r>
      <w:r>
        <w:t xml:space="preserve">, return a stable 422 error for invalid input, and test valid, missing/invalid and boundary cases. Keep the handler out of production.</w:t>
      </w:r>
    </w:p>
    <w:p>
      <w:pPr>
        <w:pStyle w:val="BodyText"/>
      </w:pPr>
      <w:r>
        <w:rPr>
          <w:b/>
          <w:bCs/>
        </w:rPr>
        <w:t xml:space="preserve">Coding 3 (30 min).</w:t>
      </w:r>
      <w:r>
        <w:t xml:space="preserve"> </w:t>
      </w:r>
      <w:r>
        <w:t xml:space="preserve">Add a simulated</w:t>
      </w:r>
      <w:r>
        <w:t xml:space="preserve"> </w:t>
      </w:r>
      <w:r>
        <w:rPr>
          <w:rStyle w:val="VerbatimChar"/>
        </w:rPr>
        <w:t xml:space="preserve">SearchClient</w:t>
      </w:r>
      <w:r>
        <w:t xml:space="preserve"> </w:t>
      </w:r>
      <w:r>
        <w:t xml:space="preserve">in lifespan, expose it through a dependency, add a readiness rule for an endpoint that requires it, and write a test proving startup occurs once and shutdown cleanup occurs once. Explain why an optional search failure might degrade only search routes rather than the whole app.</w:t>
      </w:r>
    </w:p>
    <w:bookmarkEnd w:id="51"/>
    <w:bookmarkStart w:id="52" w:name="scoring-rubric"/>
    <w:p>
      <w:pPr>
        <w:pStyle w:val="Heading2"/>
        <w:keepNext/>
      </w:pPr>
      <w:r>
        <w:t xml:space="preserve">Scoring rubric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Score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Signal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Cannot explain mechanism or gives incorrect claims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Recites a definition but no real example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Mechanism + source reference + concrete example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Adds failure mode, tradeoff, test and security implications</w:t>
            </w:r>
          </w:p>
        </w:tc>
      </w:tr>
    </w:tbl>
    <w:p>
      <w:pPr>
        <w:pStyle w:val="BodyText"/>
      </w:pPr>
      <w:r>
        <w:t xml:space="preserve">A strong Phase 0 exit: at least</w:t>
      </w:r>
      <w:r>
        <w:t xml:space="preserve"> </w:t>
      </w:r>
      <w:r>
        <w:rPr>
          <w:b/>
          <w:bCs/>
        </w:rPr>
        <w:t xml:space="preserve">28/36</w:t>
      </w:r>
      <w:r>
        <w:t xml:space="preserve"> </w:t>
      </w:r>
      <w:r>
        <w:t xml:space="preserve">across Round A (12 × 3), solve 4/5 incidents coherently, and independently implement two coding prompts with tests.</w:t>
      </w:r>
    </w:p>
    <w:bookmarkEnd w:id="52"/>
    <w:bookmarkStart w:id="53" w:name="X3369c2fbf31f76d468ec5f863c470b12fd5a984"/>
    <w:p>
      <w:pPr>
        <w:pStyle w:val="Heading2"/>
        <w:keepNext/>
      </w:pPr>
      <w:r>
        <w:t xml:space="preserve">Model answer notes (consult after practice)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Framework stack:</w:t>
      </w:r>
      <w:r>
        <w:t xml:space="preserve"> </w:t>
      </w:r>
      <w:r>
        <w:t xml:space="preserve">Uvicorn hosts ASGI; Starlette supplies web primitives; FastAPI adds DI/typing/OpenAPI integration; Pydantic validates/parses typed data.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422 path:</w:t>
      </w:r>
      <w:r>
        <w:t xml:space="preserve"> </w:t>
      </w:r>
      <w:r>
        <w:t xml:space="preserve">request matched a route, Pydantic/FastAPI validated query/body,</w:t>
      </w:r>
      <w:r>
        <w:t xml:space="preserve"> </w:t>
      </w:r>
      <w:r>
        <w:rPr>
          <w:rStyle w:val="VerbatimChar"/>
        </w:rPr>
        <w:t xml:space="preserve">RequestValidationError</w:t>
      </w:r>
      <w:r>
        <w:t xml:space="preserve"> </w:t>
      </w:r>
      <w:r>
        <w:t xml:space="preserve">mapped to a controlled response; endpoint body may never execute.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Router boundaries:</w:t>
      </w:r>
      <w:r>
        <w:t xml:space="preserve"> </w:t>
      </w:r>
      <w:r>
        <w:t xml:space="preserve">keep feature HTTP routes grouped;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assembles app-wide concerns. Do not add abstractions without behavior to isolate.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Settings:</w:t>
      </w:r>
      <w:r>
        <w:t xml:space="preserve"> </w:t>
      </w:r>
      <w:r>
        <w:t xml:space="preserve">external env + typed parsing; Python</w:t>
      </w:r>
      <w:r>
        <w:t xml:space="preserve"> </w:t>
      </w:r>
      <w:r>
        <w:rPr>
          <w:rStyle w:val="VerbatimChar"/>
        </w:rPr>
        <w:t xml:space="preserve">lru_cache</w:t>
      </w:r>
      <w:r>
        <w:t xml:space="preserve"> </w:t>
      </w:r>
      <w:r>
        <w:t xml:space="preserve">is per-process/persistent, while FastAPI's default dependency reuse is per-request.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DI:</w:t>
      </w:r>
      <w:r>
        <w:t xml:space="preserve"> </w:t>
      </w:r>
      <w:r>
        <w:t xml:space="preserve">endpoint declares a resource/requirement, FastAPI resolves callable and nested dependencies; can override in tests.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Resource lifetime:</w:t>
      </w:r>
      <w:r>
        <w:t xml:space="preserve"> </w:t>
      </w:r>
      <w:r>
        <w:t xml:space="preserve">share engine/client/pool, not mutable transaction/session state between unrelated concurrent requests. Close at correct lifetime boundary.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Lifespan:</w:t>
      </w:r>
      <w:r>
        <w:t xml:space="preserve"> </w:t>
      </w:r>
      <w:r>
        <w:t xml:space="preserve">startup before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, shutdown after; once per running app lifespan/worker, not shared memory across worker processes.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Placement:</w:t>
      </w:r>
      <w:r>
        <w:t xml:space="preserve"> </w:t>
      </w:r>
      <w:r>
        <w:t xml:space="preserve">middleware for request-wide metadata, dependency for auth/permissions/tenant, service for business workflow, lifespan for pooled resources.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 </w:t>
      </w:r>
      <w:r>
        <w:t xml:space="preserve">is app instance storage;</w:t>
      </w:r>
      <w:r>
        <w:t xml:space="preserve"> </w:t>
      </w:r>
      <w:r>
        <w:rPr>
          <w:rStyle w:val="VerbatimChar"/>
        </w:rPr>
        <w:t xml:space="preserve">request.state</w:t>
      </w:r>
      <w:r>
        <w:t xml:space="preserve"> </w:t>
      </w:r>
      <w:r>
        <w:t xml:space="preserve">is request storage;</w:t>
      </w:r>
      <w:r>
        <w:t xml:space="preserve"> </w:t>
      </w:r>
      <w:r>
        <w:rPr>
          <w:rStyle w:val="VerbatimChar"/>
        </w:rPr>
        <w:t xml:space="preserve">ContextVar</w:t>
      </w:r>
      <w:r>
        <w:t xml:space="preserve"> </w:t>
      </w:r>
      <w:r>
        <w:t xml:space="preserve">exposes task-local context to log calls. Cross-process propagation must be explicit.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domain exceptions map to client codes, validation stays 422, unexpected 500 stays generic, 503 represents unavailable critical capability. No stack traces in client JSON.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Checks:</w:t>
      </w:r>
      <w:r>
        <w:t xml:space="preserve"> </w:t>
      </w:r>
      <w:r>
        <w:t xml:space="preserve">liveness asks alive; readiness asks able to serve required traffic. Optional cache failure can degrade gracefully without an unready response.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app factory + isolated Settings +</w:t>
      </w:r>
      <w:r>
        <w:t xml:space="preserve"> </w:t>
      </w:r>
      <w:r>
        <w:rPr>
          <w:rStyle w:val="VerbatimChar"/>
        </w:rPr>
        <w:t xml:space="preserve">with TestClient</w:t>
      </w:r>
      <w:r>
        <w:t xml:space="preserve"> </w:t>
      </w:r>
      <w:r>
        <w:t xml:space="preserve">+ dependency overrides + failure injection + JSON log capture + route-absence checks.</w:t>
      </w:r>
    </w:p>
    <w:p>
      <w:pPr>
        <w:pStyle w:val="FirstParagraph"/>
      </w:pPr>
      <w:r>
        <w:rPr>
          <w:b/>
          <w:bCs/>
        </w:rPr>
        <w:t xml:space="preserve">Incident solutions:</w:t>
      </w:r>
    </w:p>
    <w:p>
      <w:pPr>
        <w:pStyle w:val="Compact"/>
        <w:numPr>
          <w:ilvl w:val="0"/>
          <w:numId w:val="1011"/>
        </w:numPr>
      </w:pPr>
      <w:r>
        <w:t xml:space="preserve">I1: remove global mutable request ID, use per-request state plus bound/reset</w:t>
      </w:r>
      <w:r>
        <w:t xml:space="preserve"> </w:t>
      </w:r>
      <w:r>
        <w:rPr>
          <w:rStyle w:val="VerbatimChar"/>
        </w:rPr>
        <w:t xml:space="preserve">ContextVar</w:t>
      </w:r>
      <w:r>
        <w:t xml:space="preserve">, concurrency tests verifying each request's header/body/log correlation.</w:t>
      </w:r>
    </w:p>
    <w:p>
      <w:pPr>
        <w:pStyle w:val="Compact"/>
        <w:numPr>
          <w:ilvl w:val="0"/>
          <w:numId w:val="1011"/>
        </w:numPr>
      </w:pPr>
      <w:r>
        <w:t xml:space="preserve">I2: readiness should check service-critical dependencies with bounded/time-limited probes, and avoid treating an optional cache as universally fatal; 503 for genuinely unready traffic.</w:t>
      </w:r>
    </w:p>
    <w:p>
      <w:pPr>
        <w:pStyle w:val="Compact"/>
        <w:numPr>
          <w:ilvl w:val="0"/>
          <w:numId w:val="1011"/>
        </w:numPr>
      </w:pPr>
      <w:r>
        <w:t xml:space="preserve">I3: app-scoped resources belong in lifespan, with cleanup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; each worker constructs its own; test lifecycle with context-managed client.</w:t>
      </w:r>
    </w:p>
    <w:p>
      <w:pPr>
        <w:pStyle w:val="Compact"/>
        <w:numPr>
          <w:ilvl w:val="0"/>
          <w:numId w:val="1011"/>
        </w:numPr>
      </w:pPr>
      <w:r>
        <w:t xml:space="preserve">I4: clear</w:t>
      </w:r>
      <w:r>
        <w:t xml:space="preserve"> </w:t>
      </w:r>
      <w:r>
        <w:rPr>
          <w:rStyle w:val="VerbatimChar"/>
        </w:rPr>
        <w:t xml:space="preserve">dependency_overrides</w:t>
      </w:r>
      <w:r>
        <w:t xml:space="preserve"> </w:t>
      </w:r>
      <w:r>
        <w:t xml:space="preserve">reliably using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 </w:t>
      </w:r>
      <w:r>
        <w:t xml:space="preserve">or fixture teardown, create independent app per test.</w:t>
      </w:r>
    </w:p>
    <w:p>
      <w:pPr>
        <w:pStyle w:val="Compact"/>
        <w:numPr>
          <w:ilvl w:val="0"/>
          <w:numId w:val="1011"/>
        </w:numPr>
      </w:pPr>
      <w:r>
        <w:t xml:space="preserve">I5: catch unexpected failures and send generic 500 with request ID; log diagnostic tracebacks only to secured logs; redact/sanitize, never log auth secrets/raw queries/bodies.</w:t>
      </w:r>
    </w:p>
    <w:p>
      <w:pPr>
        <w:pStyle w:val="FirstParagraph"/>
      </w:pPr>
      <w:r>
        <w:rPr>
          <w:b/>
          <w:bCs/>
        </w:rPr>
        <w:t xml:space="preserve">Coding review:</w:t>
      </w:r>
    </w:p>
    <w:p>
      <w:pPr>
        <w:pStyle w:val="Compact"/>
        <w:numPr>
          <w:ilvl w:val="0"/>
          <w:numId w:val="1012"/>
        </w:numPr>
      </w:pPr>
      <w:r>
        <w:t xml:space="preserve">C1: the header matches configured service name across app instances; middleware still stamps headers on 4xx/5xx; tests cover the contract.</w:t>
      </w:r>
    </w:p>
    <w:p>
      <w:pPr>
        <w:pStyle w:val="Compact"/>
        <w:numPr>
          <w:ilvl w:val="0"/>
          <w:numId w:val="1012"/>
        </w:numPr>
      </w:pPr>
      <w:r>
        <w:t xml:space="preserve">C2: uses</w:t>
      </w:r>
      <w:r>
        <w:t xml:space="preserve"> </w:t>
      </w:r>
      <w:r>
        <w:rPr>
          <w:rStyle w:val="VerbatimChar"/>
        </w:rPr>
        <w:t xml:space="preserve">Query(ge=1, le=100)</w:t>
      </w:r>
      <w:r>
        <w:t xml:space="preserve"> </w:t>
      </w:r>
      <w:r>
        <w:t xml:space="preserve">or equivalently validated dependency, 422 contract applies, no production debug endpoint.</w:t>
      </w:r>
    </w:p>
    <w:p>
      <w:pPr>
        <w:pStyle w:val="Compact"/>
        <w:numPr>
          <w:ilvl w:val="0"/>
          <w:numId w:val="1012"/>
        </w:numPr>
      </w:pPr>
      <w:r>
        <w:t xml:space="preserve">C3: pool/client initialized/cleaned by lifespan, dependency returns it, test checks</w:t>
      </w:r>
      <w:r>
        <w:t xml:space="preserve"> </w:t>
      </w:r>
      <w:r>
        <w:rPr>
          <w:rStyle w:val="VerbatimChar"/>
        </w:rPr>
        <w:t xml:space="preserve">connect_count/close_count</w:t>
      </w:r>
      <w:r>
        <w:t xml:space="preserve">, avoid conflating optional search outages with core transaction readiness.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X01c920f7e653e957e26d36034aeb85d2242ba58"/>
    <w:p>
      <w:pPr>
        <w:pStyle w:val="Heading1"/>
        <w:keepNext/>
      </w:pPr>
      <w:r>
        <w:t xml:space="preserve">Phase 0 exit checklist and bridge to Phase 1</w:t>
      </w:r>
    </w:p>
    <w:p>
      <w:pPr>
        <w:pStyle w:val="Compact"/>
        <w:numPr>
          <w:ilvl w:val="0"/>
          <w:numId w:val="1013"/>
        </w:numPr>
      </w:pPr>
      <w:r>
        <w:t xml:space="preserve">☐ I can explain the web server/framework/validation roles.</w:t>
      </w:r>
    </w:p>
    <w:p>
      <w:pPr>
        <w:pStyle w:val="Compact"/>
        <w:numPr>
          <w:ilvl w:val="0"/>
          <w:numId w:val="1013"/>
        </w:numPr>
      </w:pPr>
      <w:r>
        <w:t xml:space="preserve">☐ I can trace request, middleware, routing, DI, exception mapping and response.</w:t>
      </w:r>
    </w:p>
    <w:p>
      <w:pPr>
        <w:pStyle w:val="Compact"/>
        <w:numPr>
          <w:ilvl w:val="0"/>
          <w:numId w:val="1013"/>
        </w:numPr>
      </w:pPr>
      <w:r>
        <w:t xml:space="preserve">☐ I can assemble routers and explain API prefixes.</w:t>
      </w:r>
    </w:p>
    <w:p>
      <w:pPr>
        <w:pStyle w:val="Compact"/>
        <w:numPr>
          <w:ilvl w:val="0"/>
          <w:numId w:val="1013"/>
        </w:numPr>
      </w:pPr>
      <w:r>
        <w:t xml:space="preserve">☐ I can configure separate testing/development/production apps safely.</w:t>
      </w:r>
    </w:p>
    <w:p>
      <w:pPr>
        <w:pStyle w:val="Compact"/>
        <w:numPr>
          <w:ilvl w:val="0"/>
          <w:numId w:val="1013"/>
        </w:numPr>
      </w:pPr>
      <w:r>
        <w:t xml:space="preserve">☐ I can explain</w:t>
      </w:r>
      <w:r>
        <w:t xml:space="preserve"> </w:t>
      </w:r>
      <w:r>
        <w:rPr>
          <w:rStyle w:val="VerbatimChar"/>
        </w:rPr>
        <w:t xml:space="preserve">lru_cache</w:t>
      </w:r>
      <w:r>
        <w:t xml:space="preserve"> </w:t>
      </w:r>
      <w:r>
        <w:t xml:space="preserve">vs request dependency cache.</w:t>
      </w:r>
    </w:p>
    <w:p>
      <w:pPr>
        <w:pStyle w:val="Compact"/>
        <w:numPr>
          <w:ilvl w:val="0"/>
          <w:numId w:val="1013"/>
        </w:numPr>
      </w:pPr>
      <w:r>
        <w:t xml:space="preserve">☐ I can explain request/application scope and lifespan.</w:t>
      </w:r>
    </w:p>
    <w:p>
      <w:pPr>
        <w:pStyle w:val="Compact"/>
        <w:numPr>
          <w:ilvl w:val="0"/>
          <w:numId w:val="1013"/>
        </w:numPr>
      </w:pPr>
      <w:r>
        <w:t xml:space="preserve">☐ Every response has a correlation ID and timing header.</w:t>
      </w:r>
    </w:p>
    <w:p>
      <w:pPr>
        <w:pStyle w:val="Compact"/>
        <w:numPr>
          <w:ilvl w:val="0"/>
          <w:numId w:val="1013"/>
        </w:numPr>
      </w:pPr>
      <w:r>
        <w:t xml:space="preserve">☐ Logs are structured, useful, and avoid credentials and raw inputs.</w:t>
      </w:r>
    </w:p>
    <w:p>
      <w:pPr>
        <w:pStyle w:val="Compact"/>
        <w:numPr>
          <w:ilvl w:val="0"/>
          <w:numId w:val="1013"/>
        </w:numPr>
      </w:pPr>
      <w:r>
        <w:t xml:space="preserve">☐ Domain, HTTP, validation and unexpected failures map to correct statuses.</w:t>
      </w:r>
    </w:p>
    <w:p>
      <w:pPr>
        <w:pStyle w:val="Compact"/>
        <w:numPr>
          <w:ilvl w:val="0"/>
          <w:numId w:val="1013"/>
        </w:numPr>
      </w:pPr>
      <w:r>
        <w:t xml:space="preserve">☐ I understand liveness vs readiness under partial dependency outages.</w:t>
      </w:r>
    </w:p>
    <w:p>
      <w:pPr>
        <w:pStyle w:val="Compact"/>
        <w:numPr>
          <w:ilvl w:val="0"/>
          <w:numId w:val="1013"/>
        </w:numPr>
      </w:pPr>
      <w:r>
        <w:t xml:space="preserve">☐ I have run all tests; I have broken and repaired at least three.</w:t>
      </w:r>
    </w:p>
    <w:p>
      <w:pPr>
        <w:pStyle w:val="Compact"/>
        <w:numPr>
          <w:ilvl w:val="0"/>
          <w:numId w:val="1013"/>
        </w:numPr>
      </w:pPr>
      <w:r>
        <w:t xml:space="preserve">☐ I can complete the interview round with examples and tradeoffs.</w:t>
      </w:r>
    </w:p>
    <w:p>
      <w:pPr>
        <w:pStyle w:val="FirstParagraph"/>
      </w:pPr>
      <w:r>
        <w:rPr>
          <w:b/>
          <w:bCs/>
        </w:rPr>
        <w:t xml:space="preserve">Phase 1 follows next.</w:t>
      </w:r>
      <w:r>
        <w:t xml:space="preserve"> </w:t>
      </w:r>
      <w:r>
        <w:t xml:space="preserve">Build the transaction CRUD API in memory, introduce request/response Pydantic schemas,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for money, validation rules, HTTP status semantics, filtering, pagination and service boundary. We introduce persistence and real SQL transactions only after those HTTP and domain contracts are sound.</w:t>
      </w:r>
    </w:p>
    <w:bookmarkStart w:id="62" w:name="useful-official-references"/>
    <w:p>
      <w:pPr>
        <w:pStyle w:val="Heading2"/>
        <w:keepNext/>
      </w:pPr>
      <w:r>
        <w:t xml:space="preserve">Useful official references</w:t>
      </w:r>
    </w:p>
    <w:p>
      <w:pPr>
        <w:pStyle w:val="FirstParagraph"/>
      </w:pPr>
      <w:r>
        <w:t xml:space="preserve">FastAPI official docs:</w:t>
      </w:r>
      <w:r>
        <w:t xml:space="preserve"> </w:t>
      </w:r>
      <w:hyperlink r:id="rId55">
        <w:r>
          <w:rPr>
            <w:rStyle w:val="Hyperlink"/>
          </w:rPr>
          <w:t xml:space="preserve">Bigger apps</w:t>
        </w:r>
      </w:hyperlink>
      <w:r>
        <w:t xml:space="preserve"> </w:t>
      </w:r>
      <w:r>
        <w:t xml:space="preserve">·</w:t>
      </w:r>
      <w:r>
        <w:t xml:space="preserve"> </w:t>
      </w:r>
      <w:hyperlink r:id="rId56">
        <w:r>
          <w:rPr>
            <w:rStyle w:val="Hyperlink"/>
          </w:rPr>
          <w:t xml:space="preserve">Dependencies</w:t>
        </w:r>
      </w:hyperlink>
      <w:r>
        <w:t xml:space="preserve"> </w:t>
      </w:r>
      <w:r>
        <w:t xml:space="preserve">·</w:t>
      </w:r>
      <w:r>
        <w:t xml:space="preserve"> </w:t>
      </w:r>
      <w:hyperlink r:id="rId57">
        <w:r>
          <w:rPr>
            <w:rStyle w:val="Hyperlink"/>
          </w:rPr>
          <w:t xml:space="preserve">Lifespan</w:t>
        </w:r>
      </w:hyperlink>
      <w:r>
        <w:t xml:space="preserve"> </w:t>
      </w:r>
      <w:r>
        <w:t xml:space="preserve">·</w:t>
      </w:r>
      <w:r>
        <w:t xml:space="preserve"> </w:t>
      </w:r>
      <w:hyperlink r:id="rId58">
        <w:r>
          <w:rPr>
            <w:rStyle w:val="Hyperlink"/>
          </w:rPr>
          <w:t xml:space="preserve">Middleware</w:t>
        </w:r>
      </w:hyperlink>
      <w:r>
        <w:t xml:space="preserve"> </w:t>
      </w:r>
      <w:r>
        <w:t xml:space="preserve">·</w:t>
      </w:r>
      <w:r>
        <w:t xml:space="preserve"> </w:t>
      </w:r>
      <w:hyperlink r:id="rId59">
        <w:r>
          <w:rPr>
            <w:rStyle w:val="Hyperlink"/>
          </w:rPr>
          <w:t xml:space="preserve">Error handling</w:t>
        </w:r>
      </w:hyperlink>
      <w:r>
        <w:t xml:space="preserve"> </w:t>
      </w:r>
      <w:r>
        <w:t xml:space="preserve">·</w:t>
      </w:r>
      <w:r>
        <w:t xml:space="preserve"> </w:t>
      </w:r>
      <w:hyperlink r:id="rId60">
        <w:r>
          <w:rPr>
            <w:rStyle w:val="Hyperlink"/>
          </w:rPr>
          <w:t xml:space="preserve">Testing</w:t>
        </w:r>
      </w:hyperlink>
      <w:r>
        <w:t xml:space="preserve"> </w:t>
      </w:r>
      <w:r>
        <w:t xml:space="preserve">·</w:t>
      </w:r>
      <w:r>
        <w:t xml:space="preserve"> </w:t>
      </w:r>
      <w:hyperlink r:id="rId61">
        <w:r>
          <w:rPr>
            <w:rStyle w:val="Hyperlink"/>
          </w:rPr>
          <w:t xml:space="preserve">Dependency overrides</w:t>
        </w:r>
      </w:hyperlink>
      <w:r>
        <w:t xml:space="preserve">.</w:t>
      </w:r>
    </w:p>
    <w:bookmarkEnd w:id="62"/>
    <w:bookmarkEnd w:id="63"/>
    <w:sectPr w:rsidR="00FC693F" w:rsidRPr="0006063C" w:rsidSect="00034616">
      <w:headerReference r:id="rId9" w:type="default"/>
      <w:footerReference r:id="rId10" w:type="default"/>
      <w:pgSz w:h="15840" w:w="12240"/>
      <w:pgMar w:bottom="1094" w:footer="475" w:gutter="0" w:header="504" w:left="1238" w:right="1238" w:top="109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3697A"/>
        <w:sz w:val="16"/>
      </w:rPr>
      <w:t xml:space="preserve">PHASE 0  •  LEARN BY BUILDING    |    </w:t>
    </w: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3697A"/>
        <w:sz w:val="16"/>
      </w:rPr>
      <w:t>LEDGERLENS  /  FASTAPI FOUNDATION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66" w:lineRule="auto"/>
    </w:pPr>
    <w:rPr>
      <w:rFonts w:ascii="Aptos" w:hAnsi="Aptos"/>
      <w:color w:val="26323F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30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12F46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0F425B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2465B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0E3650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ptos" w:asciiTheme="majorHAnsi" w:cstheme="majorBidi" w:eastAsiaTheme="majorEastAsia" w:hAnsi="Aptos" w:hAnsiTheme="majorHAnsi"/>
      <w:i/>
      <w:iCs/>
      <w:color w:val="426275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keepLines/>
      <w:spacing w:after="60" w:before="60" w:line="240" w:lineRule="auto"/>
    </w:pPr>
    <w:rPr>
      <w:rFonts w:ascii="Consolas" w:hAnsi="Consolas"/>
      <w:sz w:val="16"/>
    </w:rPr>
  </w:style>
  <w:style w:customStyle="1" w:styleId="Compact" w:type="paragraph">
    <w:name w:val="Compact"/>
    <w:pPr>
      <w:keepLines/>
      <w:spacing w:after="60" w:before="60" w:line="240" w:lineRule="auto"/>
    </w:pPr>
    <w:rPr>
      <w:rFonts w:ascii="Consolas" w:hAnsi="Consolas"/>
      <w:sz w:val="16"/>
    </w:rPr>
  </w:style>
  <w:style w:customStyle="1" w:styleId="Verbatim" w:type="paragraph">
    <w:name w:val="Verbatim"/>
    <w:pPr>
      <w:keepLines/>
      <w:spacing w:after="60" w:before="60" w:line="240" w:lineRule="auto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6" Type="http://schemas.openxmlformats.org/officeDocument/2006/relationships/hyperlink" Target="https://docs.python.org/3/howto/logging-cookbook.html#use-of-contextvars" TargetMode="External"/><Relationship Id="rId57" Type="http://schemas.openxmlformats.org/officeDocument/2006/relationships/hyperlink" Target="https://fastapi.tiangolo.com/advanced/events/" TargetMode="External"/><Relationship Id="rId61" Type="http://schemas.openxmlformats.org/officeDocument/2006/relationships/hyperlink" Target="https://fastapi.tiangolo.com/advanced/testing-dependencies/" TargetMode="External"/><Relationship Id="rId55" Type="http://schemas.openxmlformats.org/officeDocument/2006/relationships/hyperlink" Target="https://fastapi.tiangolo.com/tutorial/bigger-applications/" TargetMode="External"/><Relationship Id="rId56" Type="http://schemas.openxmlformats.org/officeDocument/2006/relationships/hyperlink" Target="https://fastapi.tiangolo.com/tutorial/dependencies/" TargetMode="External"/><Relationship Id="rId59" Type="http://schemas.openxmlformats.org/officeDocument/2006/relationships/hyperlink" Target="https://fastapi.tiangolo.com/tutorial/handling-errors/" TargetMode="External"/><Relationship Id="rId58" Type="http://schemas.openxmlformats.org/officeDocument/2006/relationships/hyperlink" Target="https://fastapi.tiangolo.com/tutorial/middleware/" TargetMode="External"/><Relationship Id="rId60" Type="http://schemas.openxmlformats.org/officeDocument/2006/relationships/hyperlink" Target="https://fastapi.tiangolo.com/tutorial/testing/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https://docs.python.org/3/howto/logging-cookbook.html#use-of-contextvars" TargetMode="External"/><Relationship Id="rId57" Type="http://schemas.openxmlformats.org/officeDocument/2006/relationships/hyperlink" Target="https://fastapi.tiangolo.com/advanced/events/" TargetMode="External"/><Relationship Id="rId61" Type="http://schemas.openxmlformats.org/officeDocument/2006/relationships/hyperlink" Target="https://fastapi.tiangolo.com/advanced/testing-dependencies/" TargetMode="External"/><Relationship Id="rId55" Type="http://schemas.openxmlformats.org/officeDocument/2006/relationships/hyperlink" Target="https://fastapi.tiangolo.com/tutorial/bigger-applications/" TargetMode="External"/><Relationship Id="rId56" Type="http://schemas.openxmlformats.org/officeDocument/2006/relationships/hyperlink" Target="https://fastapi.tiangolo.com/tutorial/dependencies/" TargetMode="External"/><Relationship Id="rId59" Type="http://schemas.openxmlformats.org/officeDocument/2006/relationships/hyperlink" Target="https://fastapi.tiangolo.com/tutorial/handling-errors/" TargetMode="External"/><Relationship Id="rId58" Type="http://schemas.openxmlformats.org/officeDocument/2006/relationships/hyperlink" Target="https://fastapi.tiangolo.com/tutorial/middleware/" TargetMode="External"/><Relationship Id="rId60" Type="http://schemas.openxmlformats.org/officeDocument/2006/relationships/hyperlink" Target="https://fastapi.tiangolo.com/tutorial/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LedgerLens — Phase 0 FastAPI Foundation (Lessons 0.1–0.13)</dc:title>
  <dc:creator/>
  <cp:keywords>FastAPI, ASGI, dependency injection, lifespan, structured logging, testing</cp:keywords>
  <dcterms:created xsi:type="dcterms:W3CDTF">2026-10-26T08:48:29Z</dcterms:created>
  <dcterms:modified xsi:type="dcterms:W3CDTF">2026-10-26T08:48:29Z</dcterms:modified>
  <dc:subject>Production FastAPI learning guide with structured logging, testing and interviews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