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2B" w:rsidRDefault="008A2585">
      <w:r w:rsidRPr="006E39C0">
        <w:rPr>
          <w:rFonts w:ascii="宋体" w:hAnsi="宋体" w:cs="宋体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DFDDF" wp14:editId="0711466E">
                <wp:simplePos x="0" y="0"/>
                <wp:positionH relativeFrom="margin">
                  <wp:posOffset>-460375</wp:posOffset>
                </wp:positionH>
                <wp:positionV relativeFrom="margin">
                  <wp:posOffset>-41910</wp:posOffset>
                </wp:positionV>
                <wp:extent cx="6391910" cy="6035675"/>
                <wp:effectExtent l="0" t="0" r="8890" b="31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910" cy="603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lc="http://schemas.openxmlformats.org/drawingml/2006/lockedCanvas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xmlns:arto="http://schemas.microsoft.com/office/word/2006/arto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2585" w:rsidRPr="00695BC8" w:rsidRDefault="008A2585" w:rsidP="008A2585">
                            <w:pPr>
                              <w:jc w:val="center"/>
                              <w:rPr>
                                <w:rFonts w:eastAsia="等线"/>
                                <w:b/>
                                <w:smallCaps/>
                                <w:kern w:val="2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rFonts w:eastAsia="等线"/>
                                <w:b/>
                                <w:smallCaps/>
                                <w:kern w:val="2"/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rFonts w:eastAsia="等线"/>
                                <w:b/>
                                <w:smallCaps/>
                                <w:kern w:val="2"/>
                                <w:sz w:val="16"/>
                                <w:szCs w:val="16"/>
                              </w:rPr>
                              <w:t>AI</w:t>
                            </w:r>
                          </w:p>
                          <w:p w:rsidR="008A2585" w:rsidRPr="00695BC8" w:rsidRDefault="008A2585" w:rsidP="008A2585">
                            <w:pPr>
                              <w:jc w:val="center"/>
                              <w:rPr>
                                <w:rFonts w:eastAsia="等线"/>
                                <w:b/>
                                <w:smallCaps/>
                                <w:kern w:val="2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695BC8">
                              <w:rPr>
                                <w:rFonts w:eastAsia="等线"/>
                                <w:b/>
                                <w:smallCaps/>
                                <w:kern w:val="2"/>
                                <w:sz w:val="16"/>
                                <w:szCs w:val="16"/>
                              </w:rPr>
                              <w:t>The description of metrics</w:t>
                            </w:r>
                          </w:p>
                          <w:tbl>
                            <w:tblPr>
                              <w:tblStyle w:val="411"/>
                              <w:tblW w:w="4742" w:type="pct"/>
                              <w:jc w:val="center"/>
                              <w:tblInd w:w="0" w:type="dxa"/>
                              <w:shd w:val="clear" w:color="auto" w:fill="FFFFFF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2"/>
                              <w:gridCol w:w="2750"/>
                              <w:gridCol w:w="4145"/>
                            </w:tblGrid>
                            <w:tr w:rsidR="008A2585" w:rsidRPr="00695BC8" w:rsidTr="00695BC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15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tcBorders>
                                    <w:top w:val="doub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" w:name="_Hlk505529326"/>
                                  <w:bookmarkEnd w:id="0"/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Attributes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tcBorders>
                                    <w:top w:val="doub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Friendly name</w:t>
                                  </w:r>
                                </w:p>
                              </w:tc>
                              <w:tc>
                                <w:tcPr>
                                  <w:tcW w:w="2172" w:type="pct"/>
                                  <w:tcBorders>
                                    <w:top w:val="doub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AvgCyclomatic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6" w:anchor="AvgCyclomatic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cyclomatic complexity for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AvgCyclomaticModified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7" w:anchor="AvgCyclomaticModified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Modified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modified cyclomatic complexity for all nested functions or methods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AvgCyclomaticStrict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8" w:anchor="AvgCyclomaticStrict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Strict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strict cyclomatic complexity for all nested functions or methods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AvgEssential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9" w:anchor="AvgEssential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Essential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Essential complexity for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</w:t>
                                  </w:r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 for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AvgLineBlank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0" w:anchor="AvgLineBlank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Number of Blank Lines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blank for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AvgLineCode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1" w:anchor="AvgLineCode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Number of Lines of 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 containing source code for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AvgLineComment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2" w:anchor="AvgLineComment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Average Number of Lines with Comments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Average number of lines containing comment for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CountDeclClass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3" w:anchor="CountDeclClass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Classes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classes.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CountDeclFunction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4" w:anchor="CountDeclFunction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Function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functions.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5" w:anchor="CountLine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Physical Lines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all lines.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CountLineBlank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6" w:anchor="CountLineBlank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Blank Lines of 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blank lines.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CountLineCode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7" w:anchor="CountLineCode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Source Lines of Code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lines containing source code.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CountLineComment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8" w:anchor="CountLineComment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Lines with Comments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lines containing comment.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CountStmt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19" w:anchor="CountStmt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Statements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statements.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CountStmtDecl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0" w:anchor="CountStmtDecl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Declarative Statements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Number of declarative statements.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MaxCyclomatic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1" w:anchor="MaxCyclomatic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Max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cyclomatic complexity of all nested functions or methods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MaxCyclomaticModified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2" w:anchor="MaxCyclomaticModified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Max Modified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modified cyclomatic complexity of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MaxEssential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3" w:anchor="MaxEssential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Max Essential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essential complexity of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MaxNesting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4" w:anchor="MaxNesting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Nesting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Maximum nesting level of control constructs.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RatioCommentToCode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5" w:anchor="RatioCommentToCode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Comment to Code Ratio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Ratio of comment lines to code lines.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SumCyclomatic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6" w:anchor="SumCyclomatic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cyclomatic complexity of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SumCyclomaticModified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7" w:anchor="SumCyclomaticModified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Modified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modified cyclomatic complexity of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SumCyclomaticStrict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8" w:anchor="SumCyclomaticStrict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Strict Cyclomatic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strict cyclomatic complexity of all nested functions or methods.</w:t>
                                  </w:r>
                                </w:p>
                              </w:tc>
                            </w:tr>
                            <w:tr w:rsidR="008A2585" w:rsidRPr="00695BC8" w:rsidTr="00695BC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2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389" w:type="pct"/>
                                  <w:tcBorders>
                                    <w:top w:val="nil"/>
                                    <w:left w:val="nil"/>
                                    <w:bottom w:val="doub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SumEssential</w:t>
                                  </w:r>
                                </w:p>
                              </w:tc>
                              <w:tc>
                                <w:tcPr>
                                  <w:tcW w:w="1440" w:type="pct"/>
                                  <w:tcBorders>
                                    <w:top w:val="nil"/>
                                    <w:left w:val="nil"/>
                                    <w:bottom w:val="doub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hyperlink r:id="rId29" w:anchor="SumEssential" w:history="1">
                                    <w:r w:rsidRPr="00695BC8">
                                      <w:rPr>
                                        <w:color w:val="000000"/>
                                        <w:sz w:val="16"/>
                                        <w:szCs w:val="16"/>
                                      </w:rPr>
                                      <w:t>Sum Essential Complexity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172" w:type="pct"/>
                                  <w:tcBorders>
                                    <w:top w:val="nil"/>
                                    <w:left w:val="nil"/>
                                    <w:bottom w:val="double" w:sz="4" w:space="0" w:color="auto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:rsidR="008A2585" w:rsidRPr="00695BC8" w:rsidRDefault="008A2585" w:rsidP="00695BC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695BC8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Sum of essential complexity of all nested functions or methods.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:rsidR="008A2585" w:rsidRPr="00695BC8" w:rsidRDefault="008A2585" w:rsidP="008A2585">
                            <w:pPr>
                              <w:rPr>
                                <w:rFonts w:eastAsia="等线"/>
                                <w:kern w:val="2"/>
                              </w:rPr>
                            </w:pPr>
                          </w:p>
                          <w:p w:rsidR="008A2585" w:rsidRDefault="008A2585" w:rsidP="008A2585">
                            <w:pPr>
                              <w:pStyle w:val="a8"/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DFDD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36.25pt;margin-top:-3.3pt;width:503.3pt;height:47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" stroked="f">
                <v:textbox inset="0,0,0,0">
                  <w:txbxContent>
                    <w:p w:rsidR="008A2585" w:rsidRPr="00695BC8" w:rsidRDefault="008A2585" w:rsidP="008A2585">
                      <w:pPr>
                        <w:jc w:val="center"/>
                        <w:rPr>
                          <w:rFonts w:eastAsia="等线"/>
                          <w:b/>
                          <w:smallCaps/>
                          <w:kern w:val="2"/>
                          <w:sz w:val="16"/>
                          <w:szCs w:val="16"/>
                        </w:rPr>
                      </w:pPr>
                      <w:r w:rsidRPr="00695BC8">
                        <w:rPr>
                          <w:rFonts w:eastAsia="等线"/>
                          <w:b/>
                          <w:smallCaps/>
                          <w:kern w:val="2"/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rFonts w:eastAsia="等线"/>
                          <w:b/>
                          <w:smallCaps/>
                          <w:kern w:val="2"/>
                          <w:sz w:val="16"/>
                          <w:szCs w:val="16"/>
                        </w:rPr>
                        <w:t>AI</w:t>
                      </w:r>
                    </w:p>
                    <w:p w:rsidR="008A2585" w:rsidRPr="00695BC8" w:rsidRDefault="008A2585" w:rsidP="008A2585">
                      <w:pPr>
                        <w:jc w:val="center"/>
                        <w:rPr>
                          <w:rFonts w:eastAsia="等线"/>
                          <w:b/>
                          <w:smallCaps/>
                          <w:kern w:val="2"/>
                          <w:sz w:val="16"/>
                          <w:szCs w:val="16"/>
                        </w:rPr>
                      </w:pPr>
                      <w:bookmarkStart w:id="2" w:name="_GoBack"/>
                      <w:r w:rsidRPr="00695BC8">
                        <w:rPr>
                          <w:rFonts w:eastAsia="等线"/>
                          <w:b/>
                          <w:smallCaps/>
                          <w:kern w:val="2"/>
                          <w:sz w:val="16"/>
                          <w:szCs w:val="16"/>
                        </w:rPr>
                        <w:t>The description of metrics</w:t>
                      </w:r>
                    </w:p>
                    <w:tbl>
                      <w:tblPr>
                        <w:tblStyle w:val="411"/>
                        <w:tblW w:w="4742" w:type="pct"/>
                        <w:jc w:val="center"/>
                        <w:tblInd w:w="0" w:type="dxa"/>
                        <w:shd w:val="clear" w:color="auto" w:fill="FFFFFF"/>
                        <w:tblLook w:val="04A0" w:firstRow="1" w:lastRow="0" w:firstColumn="1" w:lastColumn="0" w:noHBand="0" w:noVBand="1"/>
                      </w:tblPr>
                      <w:tblGrid>
                        <w:gridCol w:w="2652"/>
                        <w:gridCol w:w="2750"/>
                        <w:gridCol w:w="4145"/>
                      </w:tblGrid>
                      <w:tr w:rsidR="008A2585" w:rsidRPr="00695BC8" w:rsidTr="00695BC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15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tcBorders>
                              <w:top w:val="doub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3" w:name="_Hlk505529326"/>
                            <w:bookmarkEnd w:id="2"/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Attributes</w:t>
                            </w:r>
                          </w:p>
                        </w:tc>
                        <w:tc>
                          <w:tcPr>
                            <w:tcW w:w="1440" w:type="pct"/>
                            <w:tcBorders>
                              <w:top w:val="doub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Friendly name</w:t>
                            </w:r>
                          </w:p>
                        </w:tc>
                        <w:tc>
                          <w:tcPr>
                            <w:tcW w:w="2172" w:type="pct"/>
                            <w:tcBorders>
                              <w:top w:val="doub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description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AvgCyclomatic</w:t>
                            </w:r>
                          </w:p>
                        </w:tc>
                        <w:tc>
                          <w:tcPr>
                            <w:tcW w:w="1440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0" w:anchor="AvgCyclomatic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cyclomatic complexity for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AvgCyclomaticModified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1" w:anchor="AvgCyclomaticModified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Modified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modified cyclomatic complexity for all nested functions or methods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AvgCyclomaticStrict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2" w:anchor="AvgCyclomaticStrict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Strict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strict cyclomatic complexity for all nested functions or methods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AvgEssential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3" w:anchor="AvgEssential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Essential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Essential complexity for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</w:t>
                            </w:r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 for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AvgLineBlank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4" w:anchor="AvgLineBlank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Number of Blank Lines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blank for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AvgLineCode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5" w:anchor="AvgLineCode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Number of Lines of Code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 containing source code for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AvgLineComment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6" w:anchor="AvgLineComment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Average Number of Lines with Comments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Average number of lines containing comment for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CountDeclClass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7" w:anchor="CountDeclClass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Classes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classes.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CountDeclFunction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8" w:anchor="CountDeclFunction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Function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functions.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39" w:anchor="CountLine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Physical Lines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all lines.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CountLineBlank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0" w:anchor="CountLineBlank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Blank Lines of Code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blank lines.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CountLineCode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1" w:anchor="CountLineCode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Source Lines of Code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lines containing source code.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CountLineComment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2" w:anchor="CountLineComment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Lines with Comments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lines containing comment.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CountStmt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3" w:anchor="CountStmt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Statements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statements.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CountStmtDecl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4" w:anchor="CountStmtDecl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Declarative Statements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Number of declarative statements.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MaxCyclomatic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5" w:anchor="MaxCyclomatic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Max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cyclomatic complexity of all nested functions or methods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MaxCyclomaticModified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6" w:anchor="MaxCyclomaticModified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Max Modified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modified cyclomatic complexity of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MaxEssential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7" w:anchor="MaxEssential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Max Essential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essential complexity of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MaxNesting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8" w:anchor="MaxNesting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Nesting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Maximum nesting level of control constructs.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auto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RatioCommentToCode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49" w:anchor="RatioCommentToCode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Comment to Code Ratio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Ratio of comment lines to code lines.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SumCyclomatic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0" w:anchor="SumCyclomatic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cyclomatic complexity of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SumCyclomaticModified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1" w:anchor="SumCyclomaticModified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Modified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modified cyclomatic complexity of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SumCyclomaticStrict</w:t>
                            </w:r>
                          </w:p>
                        </w:tc>
                        <w:tc>
                          <w:tcPr>
                            <w:tcW w:w="1440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2" w:anchor="SumCyclomaticStrict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Strict Cyclomatic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strict cyclomatic complexity of all nested functions or methods.</w:t>
                            </w:r>
                          </w:p>
                        </w:tc>
                      </w:tr>
                      <w:tr w:rsidR="008A2585" w:rsidRPr="00695BC8" w:rsidTr="00695BC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2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89" w:type="pct"/>
                            <w:tcBorders>
                              <w:top w:val="nil"/>
                              <w:left w:val="nil"/>
                              <w:bottom w:val="doub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SumEssential</w:t>
                            </w:r>
                          </w:p>
                        </w:tc>
                        <w:tc>
                          <w:tcPr>
                            <w:tcW w:w="1440" w:type="pct"/>
                            <w:tcBorders>
                              <w:top w:val="nil"/>
                              <w:left w:val="nil"/>
                              <w:bottom w:val="doub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53" w:anchor="SumEssential" w:history="1">
                              <w:r w:rsidRPr="00695BC8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Sum Essential Complexity</w:t>
                              </w:r>
                            </w:hyperlink>
                          </w:p>
                        </w:tc>
                        <w:tc>
                          <w:tcPr>
                            <w:tcW w:w="2172" w:type="pct"/>
                            <w:tcBorders>
                              <w:top w:val="nil"/>
                              <w:left w:val="nil"/>
                              <w:bottom w:val="double" w:sz="4" w:space="0" w:color="auto"/>
                              <w:right w:val="nil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:rsidR="008A2585" w:rsidRPr="00695BC8" w:rsidRDefault="008A2585" w:rsidP="00695BC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695BC8">
                              <w:rPr>
                                <w:color w:val="000000"/>
                                <w:sz w:val="16"/>
                                <w:szCs w:val="16"/>
                              </w:rPr>
                              <w:t>Sum of essential complexity of all nested functions or methods.</w:t>
                            </w:r>
                          </w:p>
                        </w:tc>
                      </w:tr>
                      <w:bookmarkEnd w:id="3"/>
                    </w:tbl>
                    <w:p w:rsidR="008A2585" w:rsidRPr="00695BC8" w:rsidRDefault="008A2585" w:rsidP="008A2585">
                      <w:pPr>
                        <w:rPr>
                          <w:rFonts w:eastAsia="等线"/>
                          <w:kern w:val="2"/>
                        </w:rPr>
                      </w:pPr>
                    </w:p>
                    <w:p w:rsidR="008A2585" w:rsidRDefault="008A2585" w:rsidP="008A2585">
                      <w:pPr>
                        <w:pStyle w:val="a8"/>
                        <w:ind w:firstLine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63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8FE" w:rsidRDefault="00B628FE" w:rsidP="008A2585">
      <w:r>
        <w:separator/>
      </w:r>
    </w:p>
  </w:endnote>
  <w:endnote w:type="continuationSeparator" w:id="0">
    <w:p w:rsidR="00B628FE" w:rsidRDefault="00B628FE" w:rsidP="008A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8FE" w:rsidRDefault="00B628FE" w:rsidP="008A2585">
      <w:r>
        <w:separator/>
      </w:r>
    </w:p>
  </w:footnote>
  <w:footnote w:type="continuationSeparator" w:id="0">
    <w:p w:rsidR="00B628FE" w:rsidRDefault="00B628FE" w:rsidP="008A2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2D"/>
    <w:rsid w:val="00045781"/>
    <w:rsid w:val="0017742D"/>
    <w:rsid w:val="00723170"/>
    <w:rsid w:val="00795813"/>
    <w:rsid w:val="008A2585"/>
    <w:rsid w:val="008D7A48"/>
    <w:rsid w:val="00AA2274"/>
    <w:rsid w:val="00B628FE"/>
    <w:rsid w:val="00DF17BE"/>
    <w:rsid w:val="00E222AF"/>
    <w:rsid w:val="00E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AD12EA-7790-4F76-A054-DC92668C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 w:themeColor="text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autoRedefine/>
    <w:uiPriority w:val="37"/>
    <w:qFormat/>
    <w:rsid w:val="00DF17BE"/>
    <w:pPr>
      <w:widowControl/>
      <w:tabs>
        <w:tab w:val="left" w:pos="504"/>
      </w:tabs>
      <w:ind w:left="504" w:hanging="504"/>
    </w:pPr>
    <w:rPr>
      <w:rFonts w:eastAsia="Times New Roman"/>
      <w:color w:val="auto"/>
      <w:sz w:val="16"/>
      <w:szCs w:val="24"/>
      <w:lang w:eastAsia="en-US"/>
    </w:rPr>
  </w:style>
  <w:style w:type="paragraph" w:styleId="a4">
    <w:name w:val="header"/>
    <w:basedOn w:val="a"/>
    <w:link w:val="a5"/>
    <w:uiPriority w:val="99"/>
    <w:unhideWhenUsed/>
    <w:rsid w:val="008A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25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2585"/>
    <w:rPr>
      <w:sz w:val="18"/>
      <w:szCs w:val="18"/>
    </w:rPr>
  </w:style>
  <w:style w:type="paragraph" w:styleId="a8">
    <w:name w:val="footnote text"/>
    <w:basedOn w:val="a"/>
    <w:link w:val="a9"/>
    <w:uiPriority w:val="99"/>
    <w:semiHidden/>
    <w:rsid w:val="008A2585"/>
    <w:pPr>
      <w:widowControl/>
      <w:ind w:firstLine="202"/>
    </w:pPr>
    <w:rPr>
      <w:rFonts w:eastAsiaTheme="minorEastAsia"/>
      <w:color w:val="auto"/>
      <w:sz w:val="16"/>
      <w:szCs w:val="16"/>
      <w:lang w:eastAsia="en-US"/>
    </w:rPr>
  </w:style>
  <w:style w:type="character" w:customStyle="1" w:styleId="a9">
    <w:name w:val="脚注文本 字符"/>
    <w:basedOn w:val="a0"/>
    <w:link w:val="a8"/>
    <w:uiPriority w:val="99"/>
    <w:semiHidden/>
    <w:rsid w:val="008A2585"/>
    <w:rPr>
      <w:rFonts w:eastAsiaTheme="minorEastAsia"/>
      <w:color w:val="auto"/>
      <w:sz w:val="16"/>
      <w:szCs w:val="16"/>
      <w:lang w:eastAsia="en-US"/>
    </w:rPr>
  </w:style>
  <w:style w:type="table" w:customStyle="1" w:styleId="411">
    <w:name w:val="无格式表格 411"/>
    <w:basedOn w:val="a1"/>
    <w:next w:val="4"/>
    <w:uiPriority w:val="21"/>
    <w:qFormat/>
    <w:rsid w:val="008A2585"/>
    <w:rPr>
      <w:rFonts w:eastAsia="Times New Roman"/>
      <w:color w:val="auto"/>
      <w:lang w:eastAsia="en-US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">
    <w:name w:val="Plain Table 4"/>
    <w:basedOn w:val="a1"/>
    <w:uiPriority w:val="44"/>
    <w:rsid w:val="008A258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itools.com/support/metrics_list/" TargetMode="External"/><Relationship Id="rId18" Type="http://schemas.openxmlformats.org/officeDocument/2006/relationships/hyperlink" Target="http://scitools.com/support/metrics_list/" TargetMode="External"/><Relationship Id="rId26" Type="http://schemas.openxmlformats.org/officeDocument/2006/relationships/hyperlink" Target="http://scitools.com/support/metrics_list/" TargetMode="External"/><Relationship Id="rId39" Type="http://schemas.openxmlformats.org/officeDocument/2006/relationships/hyperlink" Target="http://scitools.com/support/metrics_list/" TargetMode="External"/><Relationship Id="rId21" Type="http://schemas.openxmlformats.org/officeDocument/2006/relationships/hyperlink" Target="http://scitools.com/support/metrics_list/" TargetMode="External"/><Relationship Id="rId34" Type="http://schemas.openxmlformats.org/officeDocument/2006/relationships/hyperlink" Target="http://scitools.com/support/metrics_list/" TargetMode="External"/><Relationship Id="rId42" Type="http://schemas.openxmlformats.org/officeDocument/2006/relationships/hyperlink" Target="http://scitools.com/support/metrics_list/" TargetMode="External"/><Relationship Id="rId47" Type="http://schemas.openxmlformats.org/officeDocument/2006/relationships/hyperlink" Target="http://scitools.com/support/metrics_list/" TargetMode="External"/><Relationship Id="rId50" Type="http://schemas.openxmlformats.org/officeDocument/2006/relationships/hyperlink" Target="http://scitools.com/support/metrics_list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scitools.com/support/metrics_li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itools.com/support/metrics_list/" TargetMode="External"/><Relationship Id="rId29" Type="http://schemas.openxmlformats.org/officeDocument/2006/relationships/hyperlink" Target="http://scitools.com/support/metrics_list/" TargetMode="External"/><Relationship Id="rId11" Type="http://schemas.openxmlformats.org/officeDocument/2006/relationships/hyperlink" Target="http://scitools.com/support/metrics_list/" TargetMode="External"/><Relationship Id="rId24" Type="http://schemas.openxmlformats.org/officeDocument/2006/relationships/hyperlink" Target="http://scitools.com/support/metrics_list/" TargetMode="External"/><Relationship Id="rId32" Type="http://schemas.openxmlformats.org/officeDocument/2006/relationships/hyperlink" Target="http://scitools.com/support/metrics_list/" TargetMode="External"/><Relationship Id="rId37" Type="http://schemas.openxmlformats.org/officeDocument/2006/relationships/hyperlink" Target="http://scitools.com/support/metrics_list/" TargetMode="External"/><Relationship Id="rId40" Type="http://schemas.openxmlformats.org/officeDocument/2006/relationships/hyperlink" Target="http://scitools.com/support/metrics_list/" TargetMode="External"/><Relationship Id="rId45" Type="http://schemas.openxmlformats.org/officeDocument/2006/relationships/hyperlink" Target="http://scitools.com/support/metrics_list/" TargetMode="External"/><Relationship Id="rId53" Type="http://schemas.openxmlformats.org/officeDocument/2006/relationships/hyperlink" Target="http://scitools.com/support/metrics_list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scitools.com/support/metrics_list/" TargetMode="External"/><Relationship Id="rId19" Type="http://schemas.openxmlformats.org/officeDocument/2006/relationships/hyperlink" Target="http://scitools.com/support/metrics_list/" TargetMode="External"/><Relationship Id="rId31" Type="http://schemas.openxmlformats.org/officeDocument/2006/relationships/hyperlink" Target="http://scitools.com/support/metrics_list/" TargetMode="External"/><Relationship Id="rId44" Type="http://schemas.openxmlformats.org/officeDocument/2006/relationships/hyperlink" Target="http://scitools.com/support/metrics_list/" TargetMode="External"/><Relationship Id="rId52" Type="http://schemas.openxmlformats.org/officeDocument/2006/relationships/hyperlink" Target="http://scitools.com/support/metrics_l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itools.com/support/metrics_list/" TargetMode="External"/><Relationship Id="rId14" Type="http://schemas.openxmlformats.org/officeDocument/2006/relationships/hyperlink" Target="http://scitools.com/support/metrics_list/" TargetMode="External"/><Relationship Id="rId22" Type="http://schemas.openxmlformats.org/officeDocument/2006/relationships/hyperlink" Target="http://scitools.com/support/metrics_list/" TargetMode="External"/><Relationship Id="rId27" Type="http://schemas.openxmlformats.org/officeDocument/2006/relationships/hyperlink" Target="http://scitools.com/support/metrics_list/" TargetMode="External"/><Relationship Id="rId30" Type="http://schemas.openxmlformats.org/officeDocument/2006/relationships/hyperlink" Target="http://scitools.com/support/metrics_list/" TargetMode="External"/><Relationship Id="rId35" Type="http://schemas.openxmlformats.org/officeDocument/2006/relationships/hyperlink" Target="http://scitools.com/support/metrics_list/" TargetMode="External"/><Relationship Id="rId43" Type="http://schemas.openxmlformats.org/officeDocument/2006/relationships/hyperlink" Target="http://scitools.com/support/metrics_list/" TargetMode="External"/><Relationship Id="rId48" Type="http://schemas.openxmlformats.org/officeDocument/2006/relationships/hyperlink" Target="http://scitools.com/support/metrics_list/" TargetMode="External"/><Relationship Id="rId8" Type="http://schemas.openxmlformats.org/officeDocument/2006/relationships/hyperlink" Target="http://scitools.com/support/metrics_list/" TargetMode="External"/><Relationship Id="rId51" Type="http://schemas.openxmlformats.org/officeDocument/2006/relationships/hyperlink" Target="http://scitools.com/support/metrics_lis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scitools.com/support/metrics_list/" TargetMode="External"/><Relationship Id="rId17" Type="http://schemas.openxmlformats.org/officeDocument/2006/relationships/hyperlink" Target="http://scitools.com/support/metrics_list/" TargetMode="External"/><Relationship Id="rId25" Type="http://schemas.openxmlformats.org/officeDocument/2006/relationships/hyperlink" Target="http://scitools.com/support/metrics_list/" TargetMode="External"/><Relationship Id="rId33" Type="http://schemas.openxmlformats.org/officeDocument/2006/relationships/hyperlink" Target="http://scitools.com/support/metrics_list/" TargetMode="External"/><Relationship Id="rId38" Type="http://schemas.openxmlformats.org/officeDocument/2006/relationships/hyperlink" Target="http://scitools.com/support/metrics_list/" TargetMode="External"/><Relationship Id="rId46" Type="http://schemas.openxmlformats.org/officeDocument/2006/relationships/hyperlink" Target="http://scitools.com/support/metrics_list/" TargetMode="External"/><Relationship Id="rId20" Type="http://schemas.openxmlformats.org/officeDocument/2006/relationships/hyperlink" Target="http://scitools.com/support/metrics_list/" TargetMode="External"/><Relationship Id="rId41" Type="http://schemas.openxmlformats.org/officeDocument/2006/relationships/hyperlink" Target="http://scitools.com/support/metrics_list/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citools.com/support/metrics_list/" TargetMode="External"/><Relationship Id="rId15" Type="http://schemas.openxmlformats.org/officeDocument/2006/relationships/hyperlink" Target="http://scitools.com/support/metrics_list/" TargetMode="External"/><Relationship Id="rId23" Type="http://schemas.openxmlformats.org/officeDocument/2006/relationships/hyperlink" Target="http://scitools.com/support/metrics_list/" TargetMode="External"/><Relationship Id="rId28" Type="http://schemas.openxmlformats.org/officeDocument/2006/relationships/hyperlink" Target="http://scitools.com/support/metrics_list/" TargetMode="External"/><Relationship Id="rId36" Type="http://schemas.openxmlformats.org/officeDocument/2006/relationships/hyperlink" Target="http://scitools.com/support/metrics_list/" TargetMode="External"/><Relationship Id="rId49" Type="http://schemas.openxmlformats.org/officeDocument/2006/relationships/hyperlink" Target="http://scitools.com/support/metrics_li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樱桃</dc:creator>
  <cp:keywords/>
  <dc:description/>
  <cp:lastModifiedBy>小 樱桃</cp:lastModifiedBy>
  <cp:revision>2</cp:revision>
  <dcterms:created xsi:type="dcterms:W3CDTF">2019-02-28T12:11:00Z</dcterms:created>
  <dcterms:modified xsi:type="dcterms:W3CDTF">2019-02-28T12:11:00Z</dcterms:modified>
</cp:coreProperties>
</file>