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7C1EE9A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Here is the complete, developer-ready blueprint for updating and improving your Hits (Over 0.5 Hits) CSV model. This documentation includes the 3-day testing synopsis (August 1–3), the rationale behind the updates, the exact mathematical scoring formulas, and the recommended visual columns for your programming team.</w:t>
      </w:r>
    </w:p>
    <w:p w14:paraId="4A80B38D">
      <w:pPr>
        <w:pStyle w:val="style0"/>
        <w:rPr>
          <w:lang w:val="en-US"/>
        </w:rPr>
      </w:pPr>
      <w:r>
        <w:rPr>
          <w:lang w:val="en-US"/>
        </w:rPr>
        <w:t>1. Overview &amp; Why These Updates Are Necessary</w:t>
      </w:r>
    </w:p>
    <w:p w14:paraId="7E5D00B6">
      <w:pPr>
        <w:pStyle w:val="style0"/>
        <w:rPr>
          <w:lang w:val="en-US"/>
        </w:rPr>
      </w:pPr>
      <w:r>
        <w:rPr>
          <w:lang w:val="en-US"/>
        </w:rPr>
        <w:t>Across your 3-day testing window, the hits model consistently demonstrated strong performance at the top of the board (such as Alec Burleson's 3-hit game and Shohei Ohtani's multi-hit performance). However, analysis of the misses revealed two core blind spots:</w:t>
      </w:r>
    </w:p>
    <w:p w14:paraId="658B6531">
      <w:pPr>
        <w:pStyle w:val="style0"/>
        <w:rPr>
          <w:lang w:val="en-US"/>
        </w:rPr>
      </w:pPr>
      <w:r>
        <w:rPr>
          <w:lang w:val="en-US"/>
        </w:rPr>
        <w:t xml:space="preserve"> * The Ground-Ball / Slap-Hitter Trap: High expected on-base (xwOBA) hitters who possess high ground-ball rates or low line-drive profiles occasionally get bogged down in double-play or soft-contact traps, capping their multi-hit ceilings.</w:t>
      </w:r>
    </w:p>
    <w:p w14:paraId="65E8C4B8">
      <w:pPr>
        <w:pStyle w:val="style0"/>
        <w:rPr>
          <w:lang w:val="en-US"/>
        </w:rPr>
      </w:pPr>
      <w:r>
        <w:rPr>
          <w:lang w:val="en-US"/>
        </w:rPr>
        <w:t xml:space="preserve"> * The Pitcher Whiff / Secondary Arsenal Mismatch: A batter with strong macro numbers can struggle if the opposing starting pitcher relies heavily on a specific secondary pitch type that neutralizes that batter's optimal contact zone.</w:t>
      </w:r>
    </w:p>
    <w:p w14:paraId="BF2E4920">
      <w:pPr>
        <w:pStyle w:val="style0"/>
        <w:rPr>
          <w:lang w:val="en-US"/>
        </w:rPr>
      </w:pPr>
      <w:r>
        <w:rPr>
          <w:lang w:val="en-US"/>
        </w:rPr>
        <w:t>Integrating contact quality filters (sweet-spot and line-drive rates) and pitcher whiff suppression metrics directly solves these issues.</w:t>
      </w:r>
    </w:p>
    <w:p w14:paraId="B4DD7DC4">
      <w:pPr>
        <w:pStyle w:val="style0"/>
        <w:rPr>
          <w:lang w:val="en-US"/>
        </w:rPr>
      </w:pPr>
      <w:r>
        <w:rPr>
          <w:lang w:val="en-US"/>
        </w:rPr>
        <w:t>2. Three-Day Testing Synopsis for Hits (August 1 – August 3)</w:t>
      </w:r>
    </w:p>
    <w:p w14:paraId="2B7DCA60">
      <w:pPr>
        <w:pStyle w:val="style0"/>
        <w:rPr>
          <w:lang w:val="en-US"/>
        </w:rPr>
      </w:pPr>
      <w:r>
        <w:rPr>
          <w:lang w:val="en-US"/>
        </w:rPr>
        <w:t xml:space="preserve"> * Day 1 &amp; Day 2 (Baseline Phase):</w:t>
      </w:r>
    </w:p>
    <w:p w14:paraId="5B4783B5">
      <w:pPr>
        <w:pStyle w:val="style0"/>
        <w:rPr>
          <w:lang w:val="en-US"/>
        </w:rPr>
      </w:pPr>
      <w:r>
        <w:rPr>
          <w:lang w:val="en-US"/>
        </w:rPr>
        <w:t xml:space="preserve">   * Observation: The hits model proved exceptionally reliable at the top tier, maintaining a success rate above 75% for players graded with scores above 65.0.</w:t>
      </w:r>
    </w:p>
    <w:p w14:paraId="D2BD6781">
      <w:pPr>
        <w:pStyle w:val="style0"/>
        <w:rPr>
          <w:lang w:val="en-US"/>
        </w:rPr>
      </w:pPr>
      <w:r>
        <w:rPr>
          <w:lang w:val="en-US"/>
        </w:rPr>
        <w:t xml:space="preserve"> * Day 3 (August 3 Slate Evaluation):</w:t>
      </w:r>
    </w:p>
    <w:p w14:paraId="D59A0685">
      <w:pPr>
        <w:pStyle w:val="style0"/>
        <w:rPr>
          <w:lang w:val="en-US"/>
        </w:rPr>
      </w:pPr>
      <w:r>
        <w:rPr>
          <w:lang w:val="en-US"/>
        </w:rPr>
        <w:t xml:space="preserve">   * Successes: Top selections like Alec Burleson (Rank 1, Score 74.1) delivered a massive 3-hit game, Luis García Jr. (Rank 2) picked up 2 hits, and Shohei Ohtani (Rank 10) recorded a clean multi-hit game.</w:t>
      </w:r>
    </w:p>
    <w:p w14:paraId="17A652CC">
      <w:pPr>
        <w:pStyle w:val="style0"/>
        <w:rPr>
          <w:lang w:val="en-US"/>
        </w:rPr>
      </w:pPr>
      <w:r>
        <w:rPr>
          <w:lang w:val="en-US"/>
        </w:rPr>
        <w:t xml:space="preserve">   * Misses &amp; Scratches: High-ranking players like Vladimir Guerrero Jr. and Yordan Alvarez were shut out against tough pitching/game scripts, and Gabriel Moreno was scratched from the lineup entirely (highlighting the need for automated lineup-status verification).</w:t>
      </w:r>
    </w:p>
    <w:p w14:paraId="6AFB73FF">
      <w:pPr>
        <w:pStyle w:val="style0"/>
        <w:rPr>
          <w:lang w:val="en-US"/>
        </w:rPr>
      </w:pPr>
      <w:r>
        <w:rPr>
          <w:lang w:val="en-US"/>
        </w:rPr>
        <w:t xml:space="preserve">   * Conclusion: The model excels at finding high-OBP players, but requires contact-quality refinement to screen out ground-ball tendencies and automated lineup validation to prevent scratched players from appearing in export files.</w:t>
      </w:r>
    </w:p>
    <w:p w14:paraId="5DE8811A">
      <w:pPr>
        <w:pStyle w:val="style0"/>
        <w:rPr>
          <w:lang w:val="en-US"/>
        </w:rPr>
      </w:pPr>
      <w:r>
        <w:rPr>
          <w:lang w:val="en-US"/>
        </w:rPr>
        <w:t>3. Updated Mathematical Formula for Hits Prop</w:t>
      </w:r>
    </w:p>
    <w:p w14:paraId="EF4F4D42">
      <w:pPr>
        <w:pStyle w:val="style0"/>
        <w:rPr>
          <w:lang w:val="en-US"/>
        </w:rPr>
      </w:pPr>
      <w:r>
        <w:rPr>
          <w:lang w:val="en-US"/>
        </w:rPr>
        <w:t>Your programmer will implement this updated weighted scoring formula (scaled 0–100) to project single-hit (Over 0.5 Hits) probabilities:</w:t>
      </w:r>
    </w:p>
    <w:p w14:paraId="4D31DADF">
      <w:pPr>
        <w:pStyle w:val="style0"/>
        <w:rPr>
          <w:lang w:val="en-US"/>
        </w:rPr>
      </w:pPr>
      <w:r>
        <w:rPr>
          <w:lang w:val="en-US"/>
        </w:rPr>
        <w:t>4. Formula Components &amp; Developer Logic</w:t>
      </w:r>
    </w:p>
    <w:p w14:paraId="29734302">
      <w:pPr>
        <w:pStyle w:val="style0"/>
        <w:rPr>
          <w:lang w:val="en-US"/>
        </w:rPr>
      </w:pPr>
      <w:r>
        <w:rPr>
          <w:lang w:val="en-US"/>
        </w:rPr>
        <w:t>A. Recent xwOBA (0.35 Weight)</w:t>
      </w:r>
    </w:p>
    <w:p w14:paraId="73EC251B">
      <w:pPr>
        <w:pStyle w:val="style0"/>
        <w:rPr>
          <w:lang w:val="en-US"/>
        </w:rPr>
      </w:pPr>
      <w:r>
        <w:rPr>
          <w:lang w:val="en-US"/>
        </w:rPr>
        <w:t>Measures active on-base capability using a rolling window to capture current hot or cold streaks.</w:t>
      </w:r>
    </w:p>
    <w:p w14:paraId="5BAC7B19">
      <w:pPr>
        <w:pStyle w:val="style0"/>
        <w:rPr>
          <w:lang w:val="en-US"/>
        </w:rPr>
      </w:pPr>
      <w:r>
        <w:rPr>
          <w:lang w:val="en-US"/>
        </w:rPr>
        <w:t>B. Contact Rate (0.25 Weight)</w:t>
      </w:r>
    </w:p>
    <w:p w14:paraId="E510A52E">
      <w:pPr>
        <w:pStyle w:val="style0"/>
        <w:rPr>
          <w:lang w:val="en-US"/>
        </w:rPr>
      </w:pPr>
      <w:r>
        <w:rPr>
          <w:lang w:val="en-US"/>
        </w:rPr>
        <w:t>Measures overall bat-on-ball frequency to ensure high-volume contact reliability.</w:t>
      </w:r>
    </w:p>
    <w:p w14:paraId="138883B4">
      <w:pPr>
        <w:pStyle w:val="style0"/>
        <w:rPr>
          <w:lang w:val="en-US"/>
        </w:rPr>
      </w:pPr>
      <w:r>
        <w:rPr>
          <w:lang w:val="en-US"/>
        </w:rPr>
        <w:t>C. Line-Drive / Sweet-Spot Index (0.25 Weight)</w:t>
      </w:r>
    </w:p>
    <w:p w14:paraId="B89E57B6">
      <w:pPr>
        <w:pStyle w:val="style0"/>
        <w:rPr>
          <w:lang w:val="en-US"/>
        </w:rPr>
      </w:pPr>
      <w:r>
        <w:rPr>
          <w:lang w:val="en-US"/>
        </w:rPr>
        <w:t>Combines sweet_spot_percent and fbld (line-drive and fly-ball rate) to reward hitters who elevate the ball and avoid weak launch angles.</w:t>
      </w:r>
    </w:p>
    <w:p w14:paraId="1AE8D6EF">
      <w:pPr>
        <w:pStyle w:val="style0"/>
        <w:rPr>
          <w:lang w:val="en-US"/>
        </w:rPr>
      </w:pPr>
      <w:r>
        <w:rPr>
          <w:lang w:val="en-US"/>
        </w:rPr>
        <w:t>D. Pitcher WHIP Factor (0.15 Weight)</w:t>
      </w:r>
    </w:p>
    <w:p w14:paraId="C4C8179E">
      <w:pPr>
        <w:pStyle w:val="style0"/>
        <w:rPr>
          <w:lang w:val="en-US"/>
        </w:rPr>
      </w:pPr>
      <w:r>
        <w:rPr>
          <w:lang w:val="en-US"/>
        </w:rPr>
        <w:t>Factors in the opposing starting pitcher's WHIP. Higher WHIP pitchers (&gt;1.30) yield more baserunners and fastballs in the zone, boosting hit probability.</w:t>
      </w:r>
    </w:p>
    <w:p w14:paraId="F4EE3C66">
      <w:pPr>
        <w:pStyle w:val="style0"/>
        <w:rPr>
          <w:lang w:val="en-US"/>
        </w:rPr>
      </w:pPr>
      <w:r>
        <w:rPr>
          <w:lang w:val="en-US"/>
        </w:rPr>
        <w:t>E. Ground-Ball Suppression Penalty (Deduction)</w:t>
      </w:r>
    </w:p>
    <w:p w14:paraId="A8E1E05D">
      <w:pPr>
        <w:pStyle w:val="style0"/>
        <w:rPr>
          <w:lang w:val="en-US"/>
        </w:rPr>
      </w:pPr>
      <w:r>
        <w:rPr>
          <w:lang w:val="en-US"/>
        </w:rPr>
        <w:t>Deduct 10 to 15 points if a hitter's ground-ball rate exceeds 50%, as high ground-ball volume depresses multi-hit potential.</w:t>
      </w:r>
    </w:p>
    <w:p w14:paraId="70881E7A">
      <w:pPr>
        <w:pStyle w:val="style0"/>
        <w:rPr>
          <w:lang w:val="en-US"/>
        </w:rPr>
      </w:pPr>
      <w:r>
        <w:rPr>
          <w:lang w:val="en-US"/>
        </w:rPr>
        <w:t>5. New Visual Columns to Add to the Hits CSV Tab</w:t>
      </w:r>
    </w:p>
    <w:p w14:paraId="87277D0F">
      <w:pPr>
        <w:pStyle w:val="style0"/>
        <w:rPr>
          <w:lang w:val="en-US"/>
        </w:rPr>
      </w:pPr>
      <w:r>
        <w:rPr>
          <w:lang w:val="en-US"/>
        </w:rPr>
        <w:t>Instruct your programmer to add these specific columns to the Hits export tab for quick pre-bet validation:</w:t>
      </w:r>
    </w:p>
    <w:p w14:paraId="BBAF7E51">
      <w:pPr>
        <w:pStyle w:val="style0"/>
        <w:rPr>
          <w:lang w:val="en-US"/>
        </w:rPr>
      </w:pPr>
      <w:r>
        <w:rPr>
          <w:lang w:val="en-US"/>
        </w:rPr>
        <w:t>| New Column Name | Data Type / Format | Purpose &amp; Description |</w:t>
      </w:r>
    </w:p>
    <w:p w14:paraId="A0CD7BAE">
      <w:pPr>
        <w:pStyle w:val="style0"/>
        <w:rPr>
          <w:lang w:val="en-US"/>
        </w:rPr>
      </w:pPr>
      <w:r>
        <w:rPr>
          <w:lang w:val="en-US"/>
        </w:rPr>
        <w:t>|---|---|---|</w:t>
      </w:r>
    </w:p>
    <w:p w14:paraId="ED10AFD7">
      <w:pPr>
        <w:pStyle w:val="style0"/>
        <w:rPr>
          <w:lang w:val="en-US"/>
        </w:rPr>
      </w:pPr>
      <w:r>
        <w:rPr>
          <w:lang w:val="en-US"/>
        </w:rPr>
        <w:t>| contact_rate_recent | Percentage (e.g., 81.5%) | 14-day rolling contact frequency to track active bat-to-ball form. |</w:t>
      </w:r>
    </w:p>
    <w:p w14:paraId="F921501B">
      <w:pPr>
        <w:pStyle w:val="style0"/>
        <w:rPr>
          <w:lang w:val="en-US"/>
        </w:rPr>
      </w:pPr>
      <w:r>
        <w:rPr>
          <w:lang w:val="en-US"/>
        </w:rPr>
        <w:t>| lineup_position | Integer (1 through 9) | Batting order spot to verify plate-appearance volume (E[PA]). |</w:t>
      </w:r>
    </w:p>
    <w:p w14:paraId="538AB419">
      <w:pPr>
        <w:pStyle w:val="style0"/>
        <w:rPr>
          <w:lang w:val="en-US"/>
        </w:rPr>
      </w:pPr>
      <w:r>
        <w:rPr>
          <w:lang w:val="en-US"/>
        </w:rPr>
        <w:t>| line_drive_rate | Percentage (e.g., 24.0%) | Tracks line-drive percentage (fbld) to screen out ground-ball traps. |</w:t>
      </w:r>
    </w:p>
    <w:p w14:paraId="BCCFFE73">
      <w:pPr>
        <w:pStyle w:val="style0"/>
        <w:rPr>
          <w:lang w:val="en-US"/>
        </w:rPr>
      </w:pPr>
      <w:r>
        <w:rPr>
          <w:lang w:val="en-US"/>
        </w:rPr>
        <w:t>| starter_whiff_matchup | Categorical (Favorable, Neutral, Tough) | Indicates how vulnerable the starting pitcher is to contact based on secondary whiff rates. |</w:t>
      </w:r>
    </w:p>
    <w:p w14:paraId="EDC06F57">
      <w:pPr>
        <w:pStyle w:val="style0"/>
        <w:rPr>
          <w:lang w:val="en-US"/>
        </w:rPr>
      </w:pPr>
      <w:r>
        <w:rPr>
          <w:lang w:val="en-US"/>
        </w:rPr>
        <w:t>| lineup_status | Boolean / Text (Confirmed, Projected, Scratched) | Automated verification to ensure scratched or resting players are filtered out. |</w:t>
      </w:r>
    </w:p>
    <w:p w14:paraId="85DE15C7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614</Words>
  <Characters>3514</Characters>
  <Application>WPS Office</Application>
  <Paragraphs>36</Paragraphs>
  <CharactersWithSpaces>4109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2026-08-04T04:34:09Z</dcterms:created>
  <dc:creator>Pixel 9 Pro XL</dc:creator>
  <lastModifiedBy>Pixel 9 Pro XL</lastModifiedBy>
  <dcterms:modified xsi:type="dcterms:W3CDTF">2026-08-04T04:34:29Z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a6df7244a0a34014a533168c3255cfc3_21</vt:lpwstr>
  </property>
</Properties>
</file>