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0B1A6" w14:textId="77777777" w:rsidR="00AD5680" w:rsidRPr="00AD5680" w:rsidRDefault="00AD5680" w:rsidP="00AD5680">
      <w:pPr>
        <w:rPr>
          <w:b/>
          <w:bCs/>
        </w:rPr>
      </w:pPr>
      <w:r w:rsidRPr="00AD5680">
        <w:rPr>
          <w:b/>
          <w:bCs/>
        </w:rPr>
        <w:t>Documentação Textual (Relatório Técnico)</w:t>
      </w:r>
    </w:p>
    <w:p w14:paraId="2AEC312E" w14:textId="77777777" w:rsidR="00AD5680" w:rsidRPr="00AD5680" w:rsidRDefault="00AD5680" w:rsidP="00AD5680">
      <w:pPr>
        <w:rPr>
          <w:b/>
          <w:bCs/>
        </w:rPr>
      </w:pPr>
      <w:r w:rsidRPr="00AD5680">
        <w:rPr>
          <w:b/>
          <w:bCs/>
        </w:rPr>
        <w:t>1. INTRODUÇÃO</w:t>
      </w:r>
    </w:p>
    <w:p w14:paraId="42277F90" w14:textId="77777777" w:rsidR="00AD5680" w:rsidRPr="00AD5680" w:rsidRDefault="00AD5680" w:rsidP="00AD5680">
      <w:r w:rsidRPr="00AD5680">
        <w:t xml:space="preserve">O presente documento detalha a engenharia e o desenvolvimento do projeto </w:t>
      </w:r>
      <w:r w:rsidRPr="00AD5680">
        <w:rPr>
          <w:b/>
          <w:bCs/>
        </w:rPr>
        <w:t>iFrango Premium</w:t>
      </w:r>
      <w:r w:rsidRPr="00AD5680">
        <w:t xml:space="preserve">, um módulo de software voltado para o setor de </w:t>
      </w:r>
      <w:r w:rsidRPr="00AD5680">
        <w:rPr>
          <w:i/>
          <w:iCs/>
        </w:rPr>
        <w:t>food service</w:t>
      </w:r>
      <w:r w:rsidRPr="00AD5680">
        <w:t xml:space="preserve"> e </w:t>
      </w:r>
      <w:r w:rsidRPr="00AD5680">
        <w:rPr>
          <w:i/>
          <w:iCs/>
        </w:rPr>
        <w:t>delivery</w:t>
      </w:r>
      <w:r w:rsidRPr="00AD5680">
        <w:t xml:space="preserve">. O projeto foi concebido como um Produto Mínimo Viável (MVP) para validar as regras de negócio essenciais de compra, venda e gestão de cardápio em um ambiente </w:t>
      </w:r>
      <w:r w:rsidRPr="00AD5680">
        <w:rPr>
          <w:i/>
          <w:iCs/>
        </w:rPr>
        <w:t>multi-tenant</w:t>
      </w:r>
      <w:r w:rsidRPr="00AD5680">
        <w:t xml:space="preserve"> (múltiplos estabelecimentos). A solução foi desenhada para resolver o problema de descentralização dos pedidos, permitindo que clientes explorem catálogos dinâmicos e que gestores de restaurantes atualizem seus dados com persistência imediata. O desenvolvimento apoiou-se em práticas modernas de Engenharia de Software, utilizando conteinerização e arquitetura de microsserviços simulados.</w:t>
      </w:r>
    </w:p>
    <w:p w14:paraId="00558697" w14:textId="77777777" w:rsidR="00AD5680" w:rsidRPr="00AD5680" w:rsidRDefault="00AD5680" w:rsidP="00AD5680">
      <w:pPr>
        <w:rPr>
          <w:b/>
          <w:bCs/>
        </w:rPr>
      </w:pPr>
      <w:r w:rsidRPr="00AD5680">
        <w:rPr>
          <w:b/>
          <w:bCs/>
        </w:rPr>
        <w:t>2. OBJETIVOS</w:t>
      </w:r>
    </w:p>
    <w:p w14:paraId="6C190913" w14:textId="77777777" w:rsidR="00AD5680" w:rsidRPr="00AD5680" w:rsidRDefault="00AD5680" w:rsidP="00AD5680">
      <w:pPr>
        <w:rPr>
          <w:b/>
          <w:bCs/>
        </w:rPr>
      </w:pPr>
      <w:r w:rsidRPr="00AD5680">
        <w:rPr>
          <w:b/>
          <w:bCs/>
        </w:rPr>
        <w:t>2.1 Objetivo Geral</w:t>
      </w:r>
    </w:p>
    <w:p w14:paraId="177DFCEA" w14:textId="77777777" w:rsidR="00AD5680" w:rsidRPr="00AD5680" w:rsidRDefault="00AD5680" w:rsidP="00AD5680">
      <w:r w:rsidRPr="00AD5680">
        <w:t>Desenvolver e homologar um módulo de software web integrado a um banco de dados relacional para gerir o fluxo completo de vendas (checkout) e a administração de cardápios por parte dos fornecedores.</w:t>
      </w:r>
    </w:p>
    <w:p w14:paraId="575C6B28" w14:textId="77777777" w:rsidR="00AD5680" w:rsidRPr="00AD5680" w:rsidRDefault="00AD5680" w:rsidP="00AD5680">
      <w:pPr>
        <w:rPr>
          <w:b/>
          <w:bCs/>
        </w:rPr>
      </w:pPr>
      <w:r w:rsidRPr="00AD5680">
        <w:rPr>
          <w:b/>
          <w:bCs/>
        </w:rPr>
        <w:t>2.2 Objetivos Específicos</w:t>
      </w:r>
    </w:p>
    <w:p w14:paraId="0F87C8AF" w14:textId="77777777" w:rsidR="00AD5680" w:rsidRPr="00AD5680" w:rsidRDefault="00AD5680" w:rsidP="00AD5680">
      <w:pPr>
        <w:numPr>
          <w:ilvl w:val="0"/>
          <w:numId w:val="1"/>
        </w:numPr>
      </w:pPr>
      <w:r w:rsidRPr="00AD5680">
        <w:t>Implementar um sistema de autenticação segregado para dois atores principais: Clientes (consumidores) e Gestores (restaurantes).</w:t>
      </w:r>
    </w:p>
    <w:p w14:paraId="672A8B4F" w14:textId="77777777" w:rsidR="00AD5680" w:rsidRPr="00AD5680" w:rsidRDefault="00AD5680" w:rsidP="00AD5680">
      <w:pPr>
        <w:numPr>
          <w:ilvl w:val="0"/>
          <w:numId w:val="1"/>
        </w:numPr>
      </w:pPr>
      <w:r w:rsidRPr="00AD5680">
        <w:t>Desenvolver um painel administrativo com operações CRUD (Create, Read, Update) para a gestão do catálogo de produtos.</w:t>
      </w:r>
    </w:p>
    <w:p w14:paraId="662F3634" w14:textId="77777777" w:rsidR="00AD5680" w:rsidRPr="00AD5680" w:rsidRDefault="00AD5680" w:rsidP="00AD5680">
      <w:pPr>
        <w:numPr>
          <w:ilvl w:val="0"/>
          <w:numId w:val="1"/>
        </w:numPr>
      </w:pPr>
      <w:r w:rsidRPr="00AD5680">
        <w:t>Construir um fluxo de carrinho de compras com persistência de dados utilizando chaves estrangeiras (Integridade Referencial).</w:t>
      </w:r>
    </w:p>
    <w:p w14:paraId="3C3F674C" w14:textId="77777777" w:rsidR="00AD5680" w:rsidRPr="00AD5680" w:rsidRDefault="00AD5680" w:rsidP="00AD5680">
      <w:pPr>
        <w:numPr>
          <w:ilvl w:val="0"/>
          <w:numId w:val="1"/>
        </w:numPr>
      </w:pPr>
      <w:r w:rsidRPr="00AD5680">
        <w:t xml:space="preserve">Garantir a portabilidade e a facilidade de </w:t>
      </w:r>
      <w:r w:rsidRPr="00AD5680">
        <w:rPr>
          <w:i/>
          <w:iCs/>
        </w:rPr>
        <w:t>deploy</w:t>
      </w:r>
      <w:r w:rsidRPr="00AD5680">
        <w:t xml:space="preserve"> da aplicação através do encapsulamento em contêineres Docker.</w:t>
      </w:r>
    </w:p>
    <w:p w14:paraId="676A927E" w14:textId="77777777" w:rsidR="00AD5680" w:rsidRPr="00AD5680" w:rsidRDefault="00AD5680" w:rsidP="00AD5680">
      <w:pPr>
        <w:rPr>
          <w:b/>
          <w:bCs/>
        </w:rPr>
      </w:pPr>
      <w:r w:rsidRPr="00AD5680">
        <w:rPr>
          <w:b/>
          <w:bCs/>
        </w:rPr>
        <w:t>3. METODOLOGIA E ENGENHARIA DE SOFTWARE</w:t>
      </w:r>
    </w:p>
    <w:p w14:paraId="7E82DB57" w14:textId="77777777" w:rsidR="00AD5680" w:rsidRPr="00AD5680" w:rsidRDefault="00AD5680" w:rsidP="00AD5680">
      <w:r w:rsidRPr="00AD5680">
        <w:t xml:space="preserve">O projeto adotou princípios das metodologias ágeis, com forte inspiração no </w:t>
      </w:r>
      <w:r w:rsidRPr="00AD5680">
        <w:rPr>
          <w:b/>
          <w:bCs/>
        </w:rPr>
        <w:t>Extreme Programming (XP)</w:t>
      </w:r>
      <w:r w:rsidRPr="00AD5680">
        <w:t xml:space="preserve"> e no </w:t>
      </w:r>
      <w:r w:rsidRPr="00AD5680">
        <w:rPr>
          <w:b/>
          <w:bCs/>
        </w:rPr>
        <w:t>Scrum</w:t>
      </w:r>
      <w:r w:rsidRPr="00AD5680">
        <w:t>, adaptados para a realidade de uma entrega acadêmica de ciclo curto.</w:t>
      </w:r>
    </w:p>
    <w:p w14:paraId="7D258433" w14:textId="77777777" w:rsidR="00AD5680" w:rsidRPr="00AD5680" w:rsidRDefault="00AD5680" w:rsidP="00AD5680">
      <w:pPr>
        <w:numPr>
          <w:ilvl w:val="0"/>
          <w:numId w:val="2"/>
        </w:numPr>
      </w:pPr>
      <w:r w:rsidRPr="00AD5680">
        <w:rPr>
          <w:b/>
          <w:bCs/>
        </w:rPr>
        <w:t>Desenvolvimento Iterativo:</w:t>
      </w:r>
      <w:r w:rsidRPr="00AD5680">
        <w:t xml:space="preserve"> O software foi construído em ciclos rápidos, iniciando por um </w:t>
      </w:r>
      <w:r w:rsidRPr="00AD5680">
        <w:rPr>
          <w:i/>
          <w:iCs/>
        </w:rPr>
        <w:t>wireframe</w:t>
      </w:r>
      <w:r w:rsidRPr="00AD5680">
        <w:t xml:space="preserve"> visual, evoluindo para a integração da API e, por fim, a persistência no banco de dados.</w:t>
      </w:r>
    </w:p>
    <w:p w14:paraId="234D9270" w14:textId="77777777" w:rsidR="00AD5680" w:rsidRPr="00AD5680" w:rsidRDefault="00AD5680" w:rsidP="00AD5680">
      <w:pPr>
        <w:numPr>
          <w:ilvl w:val="0"/>
          <w:numId w:val="2"/>
        </w:numPr>
      </w:pPr>
      <w:r w:rsidRPr="00AD5680">
        <w:rPr>
          <w:b/>
          <w:bCs/>
        </w:rPr>
        <w:lastRenderedPageBreak/>
        <w:t>Refactoring Contínuo:</w:t>
      </w:r>
      <w:r w:rsidRPr="00AD5680">
        <w:t xml:space="preserve"> O código sofreu refatorações para eliminação de </w:t>
      </w:r>
      <w:r w:rsidRPr="00AD5680">
        <w:rPr>
          <w:i/>
          <w:iCs/>
        </w:rPr>
        <w:t>code-smells</w:t>
      </w:r>
      <w:r w:rsidRPr="00AD5680">
        <w:t xml:space="preserve"> (como a transição de um sistema </w:t>
      </w:r>
      <w:r w:rsidRPr="00AD5680">
        <w:rPr>
          <w:i/>
          <w:iCs/>
        </w:rPr>
        <w:t>single-tenant</w:t>
      </w:r>
      <w:r w:rsidRPr="00AD5680">
        <w:t xml:space="preserve"> para </w:t>
      </w:r>
      <w:r w:rsidRPr="00AD5680">
        <w:rPr>
          <w:i/>
          <w:iCs/>
        </w:rPr>
        <w:t>multi-tenant</w:t>
      </w:r>
      <w:r w:rsidRPr="00AD5680">
        <w:t xml:space="preserve"> e a remoção de requisições de login via método GET).</w:t>
      </w:r>
    </w:p>
    <w:p w14:paraId="71F79A8A" w14:textId="77777777" w:rsidR="00AD5680" w:rsidRPr="00AD5680" w:rsidRDefault="00AD5680" w:rsidP="00AD5680">
      <w:pPr>
        <w:numPr>
          <w:ilvl w:val="0"/>
          <w:numId w:val="2"/>
        </w:numPr>
      </w:pPr>
      <w:r w:rsidRPr="00AD5680">
        <w:rPr>
          <w:b/>
          <w:bCs/>
        </w:rPr>
        <w:t>Mock de Contexto:</w:t>
      </w:r>
      <w:r w:rsidRPr="00AD5680">
        <w:t xml:space="preserve"> Como estratégia de escopo, optou-se por focar exclusivamente no módulo de Compras/Vendas, simulando os sistemas paralelos (como gateways de pagamento reais) para garantir a entrega funcional do fluxo crítico de negócio.</w:t>
      </w:r>
    </w:p>
    <w:p w14:paraId="42F0A7C1" w14:textId="77777777" w:rsidR="00AD5680" w:rsidRPr="00AD5680" w:rsidRDefault="00AD5680" w:rsidP="00AD5680">
      <w:pPr>
        <w:rPr>
          <w:b/>
          <w:bCs/>
        </w:rPr>
      </w:pPr>
      <w:r w:rsidRPr="00AD5680">
        <w:rPr>
          <w:b/>
          <w:bCs/>
        </w:rPr>
        <w:t>4. ENGENHARIA DE REQUISITOS</w:t>
      </w:r>
    </w:p>
    <w:p w14:paraId="25606843" w14:textId="77777777" w:rsidR="00AD5680" w:rsidRPr="00AD5680" w:rsidRDefault="00AD5680" w:rsidP="00AD5680">
      <w:pPr>
        <w:rPr>
          <w:b/>
          <w:bCs/>
        </w:rPr>
      </w:pPr>
      <w:r w:rsidRPr="00AD5680">
        <w:rPr>
          <w:b/>
          <w:bCs/>
        </w:rPr>
        <w:t>4.1 Requisitos Funcionais (RF)</w:t>
      </w:r>
    </w:p>
    <w:p w14:paraId="7E8CA150" w14:textId="77777777" w:rsidR="00AD5680" w:rsidRPr="00AD5680" w:rsidRDefault="00AD5680" w:rsidP="00AD5680">
      <w:pPr>
        <w:numPr>
          <w:ilvl w:val="0"/>
          <w:numId w:val="3"/>
        </w:numPr>
      </w:pPr>
      <w:r w:rsidRPr="00AD5680">
        <w:rPr>
          <w:b/>
          <w:bCs/>
        </w:rPr>
        <w:t>RF01 - Gestão de Identidade:</w:t>
      </w:r>
      <w:r w:rsidRPr="00AD5680">
        <w:t xml:space="preserve"> O sistema deve permitir o cadastro e o login de Clientes utilizando e-mail e senha.</w:t>
      </w:r>
    </w:p>
    <w:p w14:paraId="74156522" w14:textId="77777777" w:rsidR="00AD5680" w:rsidRPr="00AD5680" w:rsidRDefault="00AD5680" w:rsidP="00AD5680">
      <w:pPr>
        <w:numPr>
          <w:ilvl w:val="0"/>
          <w:numId w:val="3"/>
        </w:numPr>
      </w:pPr>
      <w:r w:rsidRPr="00AD5680">
        <w:rPr>
          <w:b/>
          <w:bCs/>
        </w:rPr>
        <w:t>RF02 - Autenticação Multi-tenant:</w:t>
      </w:r>
      <w:r w:rsidRPr="00AD5680">
        <w:t xml:space="preserve"> O sistema deve permitir que Gestores criem novos perfis de restaurantes protegidos por uma Chave Admin de acesso.</w:t>
      </w:r>
    </w:p>
    <w:p w14:paraId="73D5B8EB" w14:textId="77777777" w:rsidR="00AD5680" w:rsidRPr="00AD5680" w:rsidRDefault="00AD5680" w:rsidP="00AD5680">
      <w:pPr>
        <w:numPr>
          <w:ilvl w:val="0"/>
          <w:numId w:val="3"/>
        </w:numPr>
      </w:pPr>
      <w:r w:rsidRPr="00AD5680">
        <w:rPr>
          <w:b/>
          <w:bCs/>
        </w:rPr>
        <w:t>RF03 - Catálogo Dinâmico:</w:t>
      </w:r>
      <w:r w:rsidRPr="00AD5680">
        <w:t xml:space="preserve"> O sistema deve exibir os produtos de forma segmentada por restaurante selecionado pelo usuário.</w:t>
      </w:r>
    </w:p>
    <w:p w14:paraId="6923FB0A" w14:textId="77777777" w:rsidR="00AD5680" w:rsidRPr="00AD5680" w:rsidRDefault="00AD5680" w:rsidP="00AD5680">
      <w:pPr>
        <w:numPr>
          <w:ilvl w:val="0"/>
          <w:numId w:val="3"/>
        </w:numPr>
      </w:pPr>
      <w:r w:rsidRPr="00AD5680">
        <w:rPr>
          <w:b/>
          <w:bCs/>
        </w:rPr>
        <w:t>RF04 - Carrinho de Compras:</w:t>
      </w:r>
      <w:r w:rsidRPr="00AD5680">
        <w:t xml:space="preserve"> O sistema deve permitir a adição de múltiplos itens, calculando automaticamente o valor total da ordem.</w:t>
      </w:r>
    </w:p>
    <w:p w14:paraId="2462AF96" w14:textId="77777777" w:rsidR="00AD5680" w:rsidRPr="00AD5680" w:rsidRDefault="00AD5680" w:rsidP="00AD5680">
      <w:pPr>
        <w:numPr>
          <w:ilvl w:val="0"/>
          <w:numId w:val="3"/>
        </w:numPr>
      </w:pPr>
      <w:r w:rsidRPr="00AD5680">
        <w:rPr>
          <w:b/>
          <w:bCs/>
        </w:rPr>
        <w:t>RF05 - Persistência de Checkout:</w:t>
      </w:r>
      <w:r w:rsidRPr="00AD5680">
        <w:t xml:space="preserve"> O sistema deve registrar o pedido no banco de dados, vinculando-o ao ID do cliente e ao ID do restaurante.</w:t>
      </w:r>
    </w:p>
    <w:p w14:paraId="78F6D81E" w14:textId="77777777" w:rsidR="00AD5680" w:rsidRPr="00AD5680" w:rsidRDefault="00AD5680" w:rsidP="00AD5680">
      <w:pPr>
        <w:numPr>
          <w:ilvl w:val="0"/>
          <w:numId w:val="3"/>
        </w:numPr>
      </w:pPr>
      <w:r w:rsidRPr="00AD5680">
        <w:rPr>
          <w:b/>
          <w:bCs/>
        </w:rPr>
        <w:t>RF06 - Gestão de Cardápio:</w:t>
      </w:r>
      <w:r w:rsidRPr="00AD5680">
        <w:t xml:space="preserve"> O Gestor deve conseguir adicionar novos pratos e editar as informações (nome e preço) dos pratos existentes.</w:t>
      </w:r>
    </w:p>
    <w:p w14:paraId="30CDF3CE" w14:textId="77777777" w:rsidR="00AD5680" w:rsidRPr="00AD5680" w:rsidRDefault="00AD5680" w:rsidP="00AD5680">
      <w:pPr>
        <w:numPr>
          <w:ilvl w:val="0"/>
          <w:numId w:val="3"/>
        </w:numPr>
      </w:pPr>
      <w:r w:rsidRPr="00AD5680">
        <w:rPr>
          <w:b/>
          <w:bCs/>
        </w:rPr>
        <w:t>RF07 - Controle de Fila (Cozinha):</w:t>
      </w:r>
      <w:r w:rsidRPr="00AD5680">
        <w:t xml:space="preserve"> O Gestor deve ser capaz de visualizar os pedidos recebidos e avançar o seu status (Preparando </w:t>
      </w:r>
      <w:r w:rsidRPr="00AD5680">
        <w:rPr>
          <w:rFonts w:ascii="Segoe UI Symbol" w:hAnsi="Segoe UI Symbol" w:cs="Segoe UI Symbol"/>
        </w:rPr>
        <w:t>➔</w:t>
      </w:r>
      <w:r w:rsidRPr="00AD5680">
        <w:t xml:space="preserve"> Saiu para Entrega </w:t>
      </w:r>
      <w:r w:rsidRPr="00AD5680">
        <w:rPr>
          <w:rFonts w:ascii="Segoe UI Symbol" w:hAnsi="Segoe UI Symbol" w:cs="Segoe UI Symbol"/>
        </w:rPr>
        <w:t>➔</w:t>
      </w:r>
      <w:r w:rsidRPr="00AD5680">
        <w:t xml:space="preserve"> Conclu</w:t>
      </w:r>
      <w:r w:rsidRPr="00AD5680">
        <w:rPr>
          <w:rFonts w:ascii="Aptos" w:hAnsi="Aptos" w:cs="Aptos"/>
        </w:rPr>
        <w:t>í</w:t>
      </w:r>
      <w:r w:rsidRPr="00AD5680">
        <w:t>do).</w:t>
      </w:r>
    </w:p>
    <w:p w14:paraId="680EF7E1" w14:textId="77777777" w:rsidR="00AD5680" w:rsidRPr="00AD5680" w:rsidRDefault="00AD5680" w:rsidP="00AD5680">
      <w:pPr>
        <w:rPr>
          <w:b/>
          <w:bCs/>
        </w:rPr>
      </w:pPr>
      <w:r w:rsidRPr="00AD5680">
        <w:rPr>
          <w:b/>
          <w:bCs/>
        </w:rPr>
        <w:t>4.2 Requisitos Não Funcionais (RNF)</w:t>
      </w:r>
    </w:p>
    <w:p w14:paraId="21486EF9" w14:textId="77777777" w:rsidR="00AD5680" w:rsidRPr="00AD5680" w:rsidRDefault="00AD5680" w:rsidP="00AD5680">
      <w:pPr>
        <w:numPr>
          <w:ilvl w:val="0"/>
          <w:numId w:val="4"/>
        </w:numPr>
      </w:pPr>
      <w:r w:rsidRPr="00AD5680">
        <w:rPr>
          <w:b/>
          <w:bCs/>
        </w:rPr>
        <w:t>RNF01 - Tecnologias Backend:</w:t>
      </w:r>
      <w:r w:rsidRPr="00AD5680">
        <w:t xml:space="preserve"> A API deve ser construída em Python utilizando o </w:t>
      </w:r>
      <w:r w:rsidRPr="00AD5680">
        <w:rPr>
          <w:i/>
          <w:iCs/>
        </w:rPr>
        <w:t>framework</w:t>
      </w:r>
      <w:r w:rsidRPr="00AD5680">
        <w:t xml:space="preserve"> FastAPI, garantindo alta performance e documentação automatizada (Swagger).</w:t>
      </w:r>
    </w:p>
    <w:p w14:paraId="72D60013" w14:textId="77777777" w:rsidR="00AD5680" w:rsidRPr="00AD5680" w:rsidRDefault="00AD5680" w:rsidP="00AD5680">
      <w:pPr>
        <w:numPr>
          <w:ilvl w:val="0"/>
          <w:numId w:val="4"/>
        </w:numPr>
      </w:pPr>
      <w:r w:rsidRPr="00AD5680">
        <w:rPr>
          <w:b/>
          <w:bCs/>
        </w:rPr>
        <w:t>RNF02 - Persistência Relacional:</w:t>
      </w:r>
      <w:r w:rsidRPr="00AD5680">
        <w:t xml:space="preserve"> Os dados devem ser armazenados em um banco de dados PostgreSQL 15, garantindo integridade ACID e mapeamento via ORM (SQLAlchemy).</w:t>
      </w:r>
    </w:p>
    <w:p w14:paraId="16CDCCE5" w14:textId="77777777" w:rsidR="00AD5680" w:rsidRPr="00AD5680" w:rsidRDefault="00AD5680" w:rsidP="00AD5680">
      <w:pPr>
        <w:numPr>
          <w:ilvl w:val="0"/>
          <w:numId w:val="4"/>
        </w:numPr>
      </w:pPr>
      <w:r w:rsidRPr="00AD5680">
        <w:rPr>
          <w:b/>
          <w:bCs/>
        </w:rPr>
        <w:t>RNF03 - Portabilidade:</w:t>
      </w:r>
      <w:r w:rsidRPr="00AD5680">
        <w:t xml:space="preserve"> O banco de dados e a API devem ser orquestrados através do Docker Compose, isolando o ambiente de execução.</w:t>
      </w:r>
    </w:p>
    <w:p w14:paraId="703A278F" w14:textId="77777777" w:rsidR="00AD5680" w:rsidRPr="00AD5680" w:rsidRDefault="00AD5680" w:rsidP="00AD5680">
      <w:pPr>
        <w:numPr>
          <w:ilvl w:val="0"/>
          <w:numId w:val="4"/>
        </w:numPr>
      </w:pPr>
      <w:r w:rsidRPr="00AD5680">
        <w:rPr>
          <w:b/>
          <w:bCs/>
        </w:rPr>
        <w:lastRenderedPageBreak/>
        <w:t>RNF04 - Usabilidade e Interface:</w:t>
      </w:r>
      <w:r w:rsidRPr="00AD5680">
        <w:t xml:space="preserve"> A aplicação deve utilizar uma arquitetura SPA (</w:t>
      </w:r>
      <w:r w:rsidRPr="00AD5680">
        <w:rPr>
          <w:i/>
          <w:iCs/>
        </w:rPr>
        <w:t>Single Page Application</w:t>
      </w:r>
      <w:r w:rsidRPr="00AD5680">
        <w:t xml:space="preserve">) com </w:t>
      </w:r>
      <w:r w:rsidRPr="00AD5680">
        <w:rPr>
          <w:i/>
          <w:iCs/>
        </w:rPr>
        <w:t>Vanilla JavaScript</w:t>
      </w:r>
      <w:r w:rsidRPr="00AD5680">
        <w:t xml:space="preserve">, implementando feedback visual dinâmico (sistema de </w:t>
      </w:r>
      <w:r w:rsidRPr="00AD5680">
        <w:rPr>
          <w:i/>
          <w:iCs/>
        </w:rPr>
        <w:t>Toasts</w:t>
      </w:r>
      <w:r w:rsidRPr="00AD5680">
        <w:t xml:space="preserve">) e </w:t>
      </w:r>
      <w:r w:rsidRPr="00AD5680">
        <w:rPr>
          <w:i/>
          <w:iCs/>
        </w:rPr>
        <w:t>Dark Mode</w:t>
      </w:r>
      <w:r w:rsidRPr="00AD5680">
        <w:t>.</w:t>
      </w:r>
    </w:p>
    <w:p w14:paraId="70C8F0EB" w14:textId="5FB7E625" w:rsidR="00113987" w:rsidRDefault="00AD5680" w:rsidP="007366A7">
      <w:pPr>
        <w:numPr>
          <w:ilvl w:val="0"/>
          <w:numId w:val="4"/>
        </w:numPr>
      </w:pPr>
      <w:r w:rsidRPr="00AD5680">
        <w:rPr>
          <w:b/>
          <w:bCs/>
        </w:rPr>
        <w:t>RNF05 - Persistência de Sessão:</w:t>
      </w:r>
      <w:r w:rsidRPr="00AD5680">
        <w:t xml:space="preserve"> O </w:t>
      </w:r>
      <w:r w:rsidRPr="00AD5680">
        <w:rPr>
          <w:i/>
          <w:iCs/>
        </w:rPr>
        <w:t>front-end</w:t>
      </w:r>
      <w:r w:rsidRPr="00AD5680">
        <w:t xml:space="preserve"> deve utilizar o </w:t>
      </w:r>
      <w:r w:rsidRPr="00AD5680">
        <w:rPr>
          <w:i/>
          <w:iCs/>
        </w:rPr>
        <w:t>Local Storage</w:t>
      </w:r>
      <w:r w:rsidRPr="00AD5680">
        <w:t xml:space="preserve"> do navegador para manter o usuário autenticado entre atualizações da página.</w:t>
      </w:r>
    </w:p>
    <w:sectPr w:rsidR="001139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0670B"/>
    <w:multiLevelType w:val="multilevel"/>
    <w:tmpl w:val="C64A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91311"/>
    <w:multiLevelType w:val="multilevel"/>
    <w:tmpl w:val="59CE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85640"/>
    <w:multiLevelType w:val="multilevel"/>
    <w:tmpl w:val="20526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FF1099"/>
    <w:multiLevelType w:val="multilevel"/>
    <w:tmpl w:val="E012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4F154E"/>
    <w:multiLevelType w:val="multilevel"/>
    <w:tmpl w:val="F26E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857647">
    <w:abstractNumId w:val="4"/>
  </w:num>
  <w:num w:numId="2" w16cid:durableId="1775320849">
    <w:abstractNumId w:val="0"/>
  </w:num>
  <w:num w:numId="3" w16cid:durableId="1552578049">
    <w:abstractNumId w:val="1"/>
  </w:num>
  <w:num w:numId="4" w16cid:durableId="1717390075">
    <w:abstractNumId w:val="3"/>
  </w:num>
  <w:num w:numId="5" w16cid:durableId="12211352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680"/>
    <w:rsid w:val="00113987"/>
    <w:rsid w:val="00572A74"/>
    <w:rsid w:val="00666164"/>
    <w:rsid w:val="007366A7"/>
    <w:rsid w:val="007E723D"/>
    <w:rsid w:val="00AD5680"/>
    <w:rsid w:val="00E53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9B071"/>
  <w15:chartTrackingRefBased/>
  <w15:docId w15:val="{AF5292EC-6EE5-4D21-937D-32D56DB3E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6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660</Words>
  <Characters>3564</Characters>
  <Application>Microsoft Office Word</Application>
  <DocSecurity>0</DocSecurity>
  <Lines>29</Lines>
  <Paragraphs>8</Paragraphs>
  <ScaleCrop>false</ScaleCrop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Santos</dc:creator>
  <cp:keywords/>
  <dc:description/>
  <cp:lastModifiedBy>Davi Santos</cp:lastModifiedBy>
  <cp:revision>2</cp:revision>
  <dcterms:created xsi:type="dcterms:W3CDTF">2026-05-28T14:27:00Z</dcterms:created>
  <dcterms:modified xsi:type="dcterms:W3CDTF">2026-05-28T14:36:00Z</dcterms:modified>
</cp:coreProperties>
</file>