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32"/>
        </w:rPr>
        <w:t>Thevathayarajh (Theva) Thayananthan</w:t>
      </w:r>
    </w:p>
    <w:p>
      <w:pPr>
        <w:spacing w:after="0" w:before="0"/>
        <w:jc w:val="center"/>
      </w:pPr>
      <w:r>
        <w:rPr>
          <w:b w:val="0"/>
          <w:i w:val="0"/>
        </w:rPr>
        <w:t>Riverbend Research Lab North, Room 001E, 110 Riverbend Road, Athens, GA 30605</w:t>
      </w:r>
    </w:p>
    <w:p>
      <w:pPr>
        <w:spacing w:after="280" w:before="0"/>
        <w:jc w:val="center"/>
      </w:pPr>
      <w:r>
        <w:rPr>
          <w:b w:val="0"/>
          <w:i w:val="0"/>
        </w:rPr>
        <w:t>theva@uga.edu | imtheva.github.io</w:t>
      </w:r>
    </w:p>
    <w:p>
      <w:pPr>
        <w:spacing w:after="80" w:before="0"/>
        <w:pBdr>
          <w:bottom w:val="single" w:sz="6" w:space="1" w:color="000000"/>
        </w:pBdr>
      </w:pPr>
      <w:r>
        <w:rPr>
          <w:b/>
          <w:i w:val="0"/>
          <w:sz w:val="26"/>
        </w:rPr>
        <w:t>PROFESSIONAL REFERENCES</w:t>
      </w:r>
    </w:p>
    <w:p>
      <w:pPr>
        <w:spacing w:after="0" w:before="240"/>
      </w:pPr>
      <w:r>
        <w:rPr>
          <w:b/>
          <w:i w:val="0"/>
        </w:rPr>
        <w:t>1. Dr. Xin Zhang</w:t>
      </w:r>
    </w:p>
    <w:p>
      <w:pPr>
        <w:spacing w:after="0" w:before="0"/>
      </w:pPr>
      <w:r>
        <w:rPr>
          <w:b w:val="0"/>
          <w:i w:val="0"/>
        </w:rPr>
        <w:t>Assistant Professor</w:t>
      </w:r>
    </w:p>
    <w:p>
      <w:pPr>
        <w:spacing w:after="0" w:before="0"/>
      </w:pPr>
      <w:r>
        <w:rPr>
          <w:b w:val="0"/>
          <w:i w:val="0"/>
        </w:rPr>
        <w:t>School of Environmental, Civil, Agricultural and Mechanical Engineering</w:t>
      </w:r>
    </w:p>
    <w:p>
      <w:pPr>
        <w:spacing w:after="0" w:before="0"/>
      </w:pPr>
      <w:r>
        <w:rPr>
          <w:b w:val="0"/>
          <w:i w:val="0"/>
        </w:rPr>
        <w:t>University of Georgia</w:t>
      </w:r>
    </w:p>
    <w:p>
      <w:pPr>
        <w:spacing w:after="0" w:before="0"/>
      </w:pPr>
      <w:r>
        <w:rPr>
          <w:b w:val="0"/>
          <w:i w:val="0"/>
        </w:rPr>
        <w:t>Riverbend Research Lab North, Room 134, 110 Riverbend Road</w:t>
      </w:r>
    </w:p>
    <w:p>
      <w:pPr>
        <w:spacing w:after="0" w:before="0"/>
      </w:pPr>
      <w:r>
        <w:rPr>
          <w:b w:val="0"/>
          <w:i w:val="0"/>
        </w:rPr>
        <w:t>Athens, GA 30602</w:t>
      </w:r>
    </w:p>
    <w:p>
      <w:pPr>
        <w:spacing w:after="0" w:before="0"/>
      </w:pPr>
      <w:r>
        <w:rPr>
          <w:b w:val="0"/>
          <w:i w:val="0"/>
        </w:rPr>
        <w:t>Email: xin.zhang2@uga.edu</w:t>
      </w:r>
    </w:p>
    <w:p>
      <w:pPr>
        <w:spacing w:after="0" w:before="0"/>
      </w:pPr>
      <w:r>
        <w:rPr>
          <w:b/>
          <w:i/>
        </w:rPr>
        <w:t xml:space="preserve">Relationship: </w:t>
      </w:r>
      <w:r>
        <w:rPr>
          <w:i/>
        </w:rPr>
        <w:t>Ph.D. Advisor (2023–present)</w:t>
      </w:r>
    </w:p>
    <w:p>
      <w:pPr>
        <w:spacing w:after="0" w:before="240"/>
      </w:pPr>
      <w:r>
        <w:rPr>
          <w:b/>
          <w:i w:val="0"/>
        </w:rPr>
        <w:t>2. Dr. Glen C. Rains</w:t>
      </w:r>
    </w:p>
    <w:p>
      <w:pPr>
        <w:spacing w:after="0" w:before="0"/>
      </w:pPr>
      <w:r>
        <w:rPr>
          <w:b w:val="0"/>
          <w:i w:val="0"/>
        </w:rPr>
        <w:t>Professor</w:t>
      </w:r>
    </w:p>
    <w:p>
      <w:pPr>
        <w:spacing w:after="0" w:before="0"/>
      </w:pPr>
      <w:r>
        <w:rPr>
          <w:b w:val="0"/>
          <w:i w:val="0"/>
        </w:rPr>
        <w:t>Department of Entomology</w:t>
      </w:r>
    </w:p>
    <w:p>
      <w:pPr>
        <w:spacing w:after="0" w:before="0"/>
      </w:pPr>
      <w:r>
        <w:rPr>
          <w:b w:val="0"/>
          <w:i w:val="0"/>
        </w:rPr>
        <w:t>University of Georgia, Tifton Campus</w:t>
      </w:r>
    </w:p>
    <w:p>
      <w:pPr>
        <w:spacing w:after="0" w:before="0"/>
      </w:pPr>
      <w:r>
        <w:rPr>
          <w:b w:val="0"/>
          <w:i w:val="0"/>
        </w:rPr>
        <w:t>2360 Rainwater Road, Tifton, GA 31793-5766</w:t>
      </w:r>
    </w:p>
    <w:p>
      <w:pPr>
        <w:spacing w:after="0" w:before="0"/>
      </w:pPr>
      <w:r>
        <w:rPr>
          <w:b w:val="0"/>
          <w:i w:val="0"/>
        </w:rPr>
        <w:t>Email: grains@uga.edu</w:t>
      </w:r>
    </w:p>
    <w:p>
      <w:pPr>
        <w:spacing w:after="0" w:before="0"/>
      </w:pPr>
      <w:r>
        <w:rPr>
          <w:b/>
          <w:i/>
        </w:rPr>
        <w:t xml:space="preserve">Relationship: </w:t>
      </w:r>
      <w:r>
        <w:rPr>
          <w:i/>
        </w:rPr>
        <w:t>Ph.D. Dissertation Committee Member and Collaborator (2025–present)</w:t>
      </w:r>
    </w:p>
    <w:p>
      <w:pPr>
        <w:spacing w:after="0" w:before="240"/>
      </w:pPr>
      <w:r>
        <w:rPr>
          <w:b/>
          <w:i w:val="0"/>
        </w:rPr>
        <w:t>3. Dr. J. Alex Thomasson</w:t>
      </w:r>
    </w:p>
    <w:p>
      <w:pPr>
        <w:spacing w:after="0" w:before="0"/>
      </w:pPr>
      <w:r>
        <w:rPr>
          <w:b w:val="0"/>
          <w:i w:val="0"/>
        </w:rPr>
        <w:t>Professor and Director, Agricultural Autonomy Institute</w:t>
      </w:r>
    </w:p>
    <w:p>
      <w:pPr>
        <w:spacing w:after="0" w:before="0"/>
      </w:pPr>
      <w:r>
        <w:rPr>
          <w:b w:val="0"/>
          <w:i w:val="0"/>
        </w:rPr>
        <w:t>Department of Agricultural and Biological Engineering</w:t>
      </w:r>
    </w:p>
    <w:p>
      <w:pPr>
        <w:spacing w:after="0" w:before="0"/>
      </w:pPr>
      <w:r>
        <w:rPr>
          <w:b w:val="0"/>
          <w:i w:val="0"/>
        </w:rPr>
        <w:t>Mississippi State University</w:t>
      </w:r>
    </w:p>
    <w:p>
      <w:pPr>
        <w:spacing w:after="0" w:before="0"/>
      </w:pPr>
      <w:r>
        <w:rPr>
          <w:b w:val="0"/>
          <w:i w:val="0"/>
        </w:rPr>
        <w:t>Pace Seed Technology Building, 650 Stone Blvd., Box 9812</w:t>
      </w:r>
    </w:p>
    <w:p>
      <w:pPr>
        <w:spacing w:after="0" w:before="0"/>
      </w:pPr>
      <w:r>
        <w:rPr>
          <w:b w:val="0"/>
          <w:i w:val="0"/>
        </w:rPr>
        <w:t>Mississippi State, MS 39762</w:t>
      </w:r>
    </w:p>
    <w:p>
      <w:pPr>
        <w:spacing w:after="0" w:before="0"/>
      </w:pPr>
      <w:r>
        <w:rPr>
          <w:b w:val="0"/>
          <w:i w:val="0"/>
        </w:rPr>
        <w:t>Email: athomasson@aai.msstate.edu</w:t>
      </w:r>
    </w:p>
    <w:p>
      <w:pPr>
        <w:spacing w:after="0" w:before="0"/>
      </w:pPr>
      <w:r>
        <w:rPr>
          <w:b/>
          <w:i/>
        </w:rPr>
        <w:t xml:space="preserve">Relationship: </w:t>
      </w:r>
      <w:r>
        <w:rPr>
          <w:i/>
        </w:rPr>
        <w:t>Department Head during my doctoral research at Mississippi State University; supported my work on the robotic cotton picker and reviewed its demonstrations at the Agricultural Autonomy Institute (2023–2025)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