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Pr="00230C0B" w:rsidRDefault="00186E02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</w:p>
    <w:p w14:paraId="1DAA8576" w14:textId="77777777" w:rsidR="00186E02" w:rsidRPr="00230C0B" w:rsidRDefault="00186E02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</w:p>
    <w:p w14:paraId="31CEC04F" w14:textId="0329F404" w:rsidR="00186E02" w:rsidRPr="00230C0B" w:rsidRDefault="008A0A7B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03</w:t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</w:t>
      </w:r>
      <w:r w:rsidR="00D40A0F"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July</w:t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2022</w:t>
      </w:r>
    </w:p>
    <w:p w14:paraId="63B45244" w14:textId="77777777" w:rsidR="00186E02" w:rsidRPr="00230C0B" w:rsidRDefault="0013422F">
      <w:pPr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 xml:space="preserve"> </w:t>
      </w:r>
    </w:p>
    <w:p w14:paraId="410684F6" w14:textId="77777777" w:rsidR="00210E40" w:rsidRPr="00230C0B" w:rsidRDefault="00210E40">
      <w:pPr>
        <w:pStyle w:val="InsideAddress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Dutch Bangla Bank Limited</w:t>
      </w:r>
    </w:p>
    <w:p w14:paraId="669F47FD" w14:textId="4856B264" w:rsidR="00176B39" w:rsidRPr="00230C0B" w:rsidRDefault="00121595">
      <w:pPr>
        <w:pStyle w:val="InsideAddress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Green Reflections (1st and 2nd Floor), Holding No. 33, Road# 15, </w:t>
      </w:r>
    </w:p>
    <w:p w14:paraId="45EEAC61" w14:textId="19BC4492" w:rsidR="00186E02" w:rsidRPr="00230C0B" w:rsidRDefault="00121595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Rabindra Sarani, Sector# 3, Uttara</w:t>
      </w:r>
      <w:r w:rsidR="005F0306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.</w:t>
      </w:r>
    </w:p>
    <w:p w14:paraId="7057D449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7477E68F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A63A62A" w14:textId="3227BB04" w:rsidR="005F0306" w:rsidRPr="00230C0B" w:rsidRDefault="0013422F">
      <w:pPr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Kind Attn: The </w:t>
      </w:r>
      <w:r w:rsidR="005F0306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Manager</w:t>
      </w:r>
    </w:p>
    <w:p w14:paraId="36D4E779" w14:textId="5DD75EFB" w:rsidR="00186E02" w:rsidRPr="00230C0B" w:rsidRDefault="0013422F">
      <w:pPr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__________________________________________________________________</w:t>
      </w:r>
    </w:p>
    <w:p w14:paraId="20C0D99C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169088B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579924A" w14:textId="6E66FF89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In connection with the audit of our financial statements for the year ended 3</w:t>
      </w:r>
      <w:r w:rsidR="004328B5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0</w:t>
      </w: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</w:t>
      </w:r>
      <w:r w:rsidR="004328B5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June</w:t>
      </w: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202</w:t>
      </w:r>
      <w:r w:rsidR="004328B5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2</w:t>
      </w: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, please provide directly to our auditors, Nurul Faruk Hasan &amp; Co</w:t>
      </w:r>
      <w:r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,</w:t>
      </w: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Chartered Accountants, at the below-mentioned address</w:t>
      </w:r>
      <w:r w:rsidR="007A6A53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 or email to rmasudur@deloitte.com</w:t>
      </w: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, the information required by them as per the statement attached herewith</w:t>
      </w:r>
      <w:r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.</w:t>
      </w:r>
    </w:p>
    <w:p w14:paraId="33EDF9E6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4B98BE4D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Nurul Faruk Hasan &amp; Co</w:t>
      </w:r>
    </w:p>
    <w:p w14:paraId="3DC97055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Chartered Accountants</w:t>
      </w:r>
    </w:p>
    <w:p w14:paraId="73E736FB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Vertex Prominent (1st Floor)</w:t>
      </w:r>
    </w:p>
    <w:p w14:paraId="08352DAE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GA-16/1, Mohakhali</w:t>
      </w:r>
    </w:p>
    <w:p w14:paraId="7B260E4D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Dhaka-1212, Bangladesh</w:t>
      </w:r>
    </w:p>
    <w:p w14:paraId="7DFF929C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0A86794" w14:textId="55CC6F54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Your prompt response to this request will be appreciated.</w:t>
      </w:r>
    </w:p>
    <w:p w14:paraId="679A6ACF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A00836F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70BEF2F1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Yours truly,</w:t>
      </w:r>
    </w:p>
    <w:p w14:paraId="687AFB8A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110BDDD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0A50B43C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551F1951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51B291F" w14:textId="77777777" w:rsidR="00186E02" w:rsidRPr="00230C0B" w:rsidRDefault="00186E02">
      <w:p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E0544EF" w14:textId="6A7A131B" w:rsidR="00186E02" w:rsidRPr="00230C0B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Himanshu </w:t>
      </w:r>
      <w:r w:rsidR="004729DC"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Gupta</w:t>
      </w:r>
    </w:p>
    <w:p w14:paraId="3B5DE782" w14:textId="311EFD4B" w:rsidR="008A0A7B" w:rsidRPr="00230C0B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Vice President</w:t>
      </w:r>
    </w:p>
    <w:p w14:paraId="61F144C5" w14:textId="3DDDEE22" w:rsidR="00186E02" w:rsidRPr="00230C0B" w:rsidRDefault="008A0A7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Finance and Accounts</w:t>
      </w:r>
    </w:p>
    <w:p w14:paraId="4D69DB8D" w14:textId="189160C3" w:rsidR="008A0A7B" w:rsidRPr="00230C0B" w:rsidRDefault="00230C0B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iCs/>
          <w:color w:val="000000" w:themeColor="text1"/>
          <w:sz w:val="22"/>
          <w:szCs w:val="22"/>
        </w:rPr>
        <w:t>Cosmopolitan Industries Pvt. Ltd</w:t>
      </w:r>
      <w:r w:rsidR="00AE216B">
        <w:rPr>
          <w:rFonts w:ascii="Calibri Light" w:hAnsi="Calibri Light" w:cs="Calibri Light"/>
          <w:iCs/>
          <w:color w:val="000000" w:themeColor="text1"/>
          <w:sz w:val="22"/>
          <w:szCs w:val="22"/>
        </w:rPr>
        <w:t>.</w:t>
      </w:r>
    </w:p>
    <w:p w14:paraId="7FE82BC1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</w:p>
    <w:p w14:paraId="08E3846D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1B5C0013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337B8E67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612D36C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3B458D15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64236F7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543A7DA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F8B356D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A8D91A1" w14:textId="6D3F6660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84B7643" w14:textId="77777777" w:rsidR="00E1749C" w:rsidRPr="00230C0B" w:rsidRDefault="00E1749C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418B138" w14:textId="77777777" w:rsidR="00186E02" w:rsidRPr="00230C0B" w:rsidRDefault="0013422F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From: </w:t>
      </w:r>
    </w:p>
    <w:p w14:paraId="3253821E" w14:textId="77777777" w:rsidR="00186E02" w:rsidRPr="00230C0B" w:rsidRDefault="00186E02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059ED5B7" w14:textId="77777777" w:rsidR="00CE5FCC" w:rsidRPr="00230C0B" w:rsidRDefault="00CE5FCC" w:rsidP="00CE5FCC">
      <w:pPr>
        <w:pStyle w:val="InsideAddress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Dutch Bangla Bank Limited</w:t>
      </w:r>
    </w:p>
    <w:p w14:paraId="39796FA6" w14:textId="77777777" w:rsidR="00CE5FCC" w:rsidRPr="00230C0B" w:rsidRDefault="00CE5FCC" w:rsidP="00CE5FCC">
      <w:pPr>
        <w:pStyle w:val="InsideAddress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Green Reflections (1st and 2nd Floor), Holding No. 33, Road# 15, </w:t>
      </w:r>
    </w:p>
    <w:p w14:paraId="02BD068E" w14:textId="77777777" w:rsidR="00CE5FCC" w:rsidRPr="00230C0B" w:rsidRDefault="00CE5FCC" w:rsidP="00CE5FCC">
      <w:pPr>
        <w:pStyle w:val="InsideAddress"/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Rabindra Sarani, Sector# 3, Uttara.</w:t>
      </w:r>
    </w:p>
    <w:p w14:paraId="1F86B3FD" w14:textId="77777777" w:rsidR="00186E02" w:rsidRPr="00230C0B" w:rsidRDefault="00186E02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0DB3BCE4" w14:textId="77777777" w:rsidR="00186E02" w:rsidRPr="00230C0B" w:rsidRDefault="00186E02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</w:p>
    <w:p w14:paraId="43623159" w14:textId="3C778FF4" w:rsidR="00186E02" w:rsidRPr="00230C0B" w:rsidRDefault="0013422F">
      <w:pPr>
        <w:suppressAutoHyphens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Date:</w:t>
      </w:r>
    </w:p>
    <w:p w14:paraId="290BF7DA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B303BD7" w14:textId="77777777" w:rsidR="00186E02" w:rsidRPr="00230C0B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14747230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Nurul Faruk Hasan &amp; Co</w:t>
      </w:r>
    </w:p>
    <w:p w14:paraId="524D4F10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Chartered Accountants</w:t>
      </w:r>
    </w:p>
    <w:p w14:paraId="7ADEF86B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Vertex Prominent (1st Floor)</w:t>
      </w:r>
    </w:p>
    <w:p w14:paraId="56ED1861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GA-16/1, Mohakhali</w:t>
      </w:r>
    </w:p>
    <w:p w14:paraId="60CD36A6" w14:textId="77777777" w:rsidR="00186E02" w:rsidRPr="00230C0B" w:rsidRDefault="0013422F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>Dhaka-1212, Bangladesh</w:t>
      </w:r>
    </w:p>
    <w:p w14:paraId="3BB67059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100CB57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685AD9B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Dear Sirs,</w:t>
      </w:r>
    </w:p>
    <w:p w14:paraId="01620DD2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29B8E42B" w14:textId="1C39D17D" w:rsidR="00186E02" w:rsidRPr="00230C0B" w:rsidRDefault="0013422F">
      <w:pPr>
        <w:suppressAutoHyphens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Re: Client: </w:t>
      </w:r>
      <w:r w:rsidR="00230C0B">
        <w:rPr>
          <w:rFonts w:ascii="Calibri" w:eastAsia="SimSu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Cosmopolitan Industries Pvt. Ltd</w:t>
      </w:r>
      <w:r w:rsidR="00AE216B">
        <w:rPr>
          <w:rFonts w:ascii="Calibri" w:eastAsia="SimSun" w:hAnsi="Calibri" w:cs="Calibri"/>
          <w:b/>
          <w:bCs/>
          <w:color w:val="000000" w:themeColor="text1"/>
          <w:sz w:val="22"/>
          <w:szCs w:val="22"/>
          <w:shd w:val="clear" w:color="auto" w:fill="FFFFFF"/>
        </w:rPr>
        <w:t>.</w:t>
      </w:r>
    </w:p>
    <w:p w14:paraId="351605E9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28ED9B24" w14:textId="1DAD5F70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operation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on the </w:t>
      </w:r>
      <w:r w:rsidR="000A7789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</w:t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alance sheet date 3</w:t>
      </w:r>
      <w:r w:rsidR="0030644E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0</w:t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</w:t>
      </w:r>
      <w:r w:rsidR="0030644E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June</w:t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202</w:t>
      </w:r>
      <w:r w:rsidR="0030644E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2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 as shown by our records:</w:t>
      </w:r>
    </w:p>
    <w:p w14:paraId="3E658DF4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903B1FA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1.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Current Accounts: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7DCFAE5D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230C0B" w:rsidRPr="00230C0B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230C0B" w:rsidRPr="00230C0B" w14:paraId="77B3F7B6" w14:textId="77777777">
        <w:tc>
          <w:tcPr>
            <w:tcW w:w="6570" w:type="dxa"/>
          </w:tcPr>
          <w:p w14:paraId="754509D8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201F54F4" w14:textId="65A1AC43" w:rsidR="0016179B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53750402" w14:textId="148DB3C2" w:rsidR="0016179B" w:rsidRPr="00230C0B" w:rsidRDefault="0016179B">
      <w:pPr>
        <w:suppressAutoHyphens/>
        <w:jc w:val="both"/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 xml:space="preserve">2. </w:t>
      </w:r>
      <w:r w:rsidRPr="00230C0B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ab/>
        <w:t>Exporter's Retention Quota Account (ERQ Account)</w:t>
      </w:r>
    </w:p>
    <w:p w14:paraId="48DD444C" w14:textId="6B91EEC0" w:rsidR="0016179B" w:rsidRPr="00230C0B" w:rsidRDefault="0016179B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230C0B" w:rsidRPr="00230C0B" w14:paraId="11AF47F9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05F6DDC5" w14:textId="77777777" w:rsidR="0016179B" w:rsidRPr="00230C0B" w:rsidRDefault="0016179B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AA687A9" w14:textId="3AEE5E3A" w:rsidR="0016179B" w:rsidRPr="00230C0B" w:rsidRDefault="0016179B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Balance in </w:t>
            </w:r>
            <w:r w:rsidR="009701D6"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USD</w:t>
            </w: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331FA2" w:rsidRPr="00230C0B" w14:paraId="7095FF5A" w14:textId="77777777" w:rsidTr="00724B46">
        <w:tc>
          <w:tcPr>
            <w:tcW w:w="6570" w:type="dxa"/>
          </w:tcPr>
          <w:p w14:paraId="0C68CC50" w14:textId="77777777" w:rsidR="0016179B" w:rsidRPr="00230C0B" w:rsidRDefault="0016179B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B72DD06" w14:textId="77777777" w:rsidR="0016179B" w:rsidRPr="00230C0B" w:rsidRDefault="0016179B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67CB8695" w14:textId="77777777" w:rsidR="0016179B" w:rsidRPr="00230C0B" w:rsidRDefault="0016179B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11F52482" w14:textId="572DD398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3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Overdrawn Current Accounts:</w:t>
      </w:r>
    </w:p>
    <w:p w14:paraId="04865D4E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230C0B" w:rsidRPr="00230C0B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* Security Held</w:t>
            </w:r>
          </w:p>
        </w:tc>
      </w:tr>
      <w:tr w:rsidR="00230C0B" w:rsidRPr="00230C0B" w14:paraId="4DD33348" w14:textId="77777777">
        <w:tc>
          <w:tcPr>
            <w:tcW w:w="5194" w:type="dxa"/>
          </w:tcPr>
          <w:p w14:paraId="786C42A7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Pr="00230C0B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*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Give </w:t>
      </w:r>
      <w:r w:rsidR="00DB7000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5B02621E" w14:textId="762F530A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lastRenderedPageBreak/>
        <w:t>4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Loan Accounts:</w:t>
      </w:r>
    </w:p>
    <w:p w14:paraId="057B0EEA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230C0B" w:rsidRPr="00230C0B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* Security Held</w:t>
            </w:r>
          </w:p>
        </w:tc>
      </w:tr>
      <w:tr w:rsidR="00230C0B" w:rsidRPr="00230C0B" w14:paraId="2C536946" w14:textId="77777777">
        <w:tc>
          <w:tcPr>
            <w:tcW w:w="5194" w:type="dxa"/>
          </w:tcPr>
          <w:p w14:paraId="0A19BECD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Pr="00230C0B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1F1CFBAB" w14:textId="20A5BDE3" w:rsidR="00186E02" w:rsidRPr="00230C0B" w:rsidRDefault="0013422F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*  Give </w:t>
      </w:r>
      <w:r w:rsidR="00DB7000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a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,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Pr="00230C0B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424C43EA" w14:textId="3E61156C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5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Fixed, Call</w:t>
      </w:r>
      <w:r w:rsidR="00DB7000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,</w:t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 xml:space="preserve"> and Short Deposit Accounts: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 </w:t>
      </w:r>
    </w:p>
    <w:p w14:paraId="02D64BF7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230C0B" w:rsidRPr="00230C0B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Pr="00230C0B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Pr="00230C0B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Pr="00230C0B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Pr="00230C0B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Pr="00230C0B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proofErr w:type="gramStart"/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Particulars for</w:t>
            </w:r>
            <w:proofErr w:type="gramEnd"/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 any charges for liens</w:t>
            </w:r>
          </w:p>
        </w:tc>
      </w:tr>
      <w:tr w:rsidR="00186E02" w:rsidRPr="00230C0B" w14:paraId="61081469" w14:textId="77777777">
        <w:tc>
          <w:tcPr>
            <w:tcW w:w="2790" w:type="dxa"/>
          </w:tcPr>
          <w:p w14:paraId="4CA9AD42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7524D40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3B6A673E" w14:textId="1780F77F" w:rsidR="00186E02" w:rsidRPr="00230C0B" w:rsidRDefault="009701D6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6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** </w:t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Investments and other Documents of the title held in Safe Custody: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7C078AF0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230C0B" w:rsidRPr="00230C0B" w14:paraId="6D671452" w14:textId="77777777">
        <w:tc>
          <w:tcPr>
            <w:tcW w:w="4860" w:type="dxa"/>
          </w:tcPr>
          <w:p w14:paraId="486A1C16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230C0B" w:rsidRPr="00230C0B" w14:paraId="2D380675" w14:textId="77777777">
        <w:tc>
          <w:tcPr>
            <w:tcW w:w="4860" w:type="dxa"/>
          </w:tcPr>
          <w:p w14:paraId="26838BBF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       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  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 xml:space="preserve">            </w:t>
      </w:r>
    </w:p>
    <w:p w14:paraId="4B0F8033" w14:textId="21CA7706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7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Margin against Letters of Credit, Guarantees issued, etc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.:</w:t>
      </w:r>
    </w:p>
    <w:p w14:paraId="2CB5F155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230C0B" w:rsidRPr="00230C0B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</w:tr>
      <w:tr w:rsidR="00186E02" w:rsidRPr="00230C0B" w14:paraId="2B8D7855" w14:textId="77777777">
        <w:tc>
          <w:tcPr>
            <w:tcW w:w="6660" w:type="dxa"/>
          </w:tcPr>
          <w:p w14:paraId="23AE6963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9ED6B53" w14:textId="4278F658" w:rsidR="00186E02" w:rsidRPr="00230C0B" w:rsidRDefault="0013422F">
      <w:pPr>
        <w:suppressAutoHyphens/>
        <w:jc w:val="both"/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</w:t>
      </w:r>
      <w:r w:rsidR="009701D6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8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Bills for collection:</w:t>
      </w:r>
    </w:p>
    <w:p w14:paraId="543B4D8E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230C0B" w:rsidRPr="00230C0B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230C0B" w14:paraId="381C2FCA" w14:textId="77777777">
        <w:tc>
          <w:tcPr>
            <w:tcW w:w="4664" w:type="dxa"/>
          </w:tcPr>
          <w:p w14:paraId="2B4172CB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D644F6E" w14:textId="77777777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</w:t>
      </w:r>
    </w:p>
    <w:p w14:paraId="1C481C49" w14:textId="5A62F84D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9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Bills discounted or purchased: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</w:t>
      </w:r>
    </w:p>
    <w:p w14:paraId="1571D086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A595A67" w14:textId="77777777" w:rsidR="00186E02" w:rsidRPr="00230C0B" w:rsidRDefault="0013422F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Pr="00230C0B" w:rsidRDefault="00186E02">
      <w:pPr>
        <w:suppressAutoHyphens/>
        <w:ind w:left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230C0B" w:rsidRPr="00230C0B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Pr="00230C0B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Due Date</w:t>
            </w:r>
          </w:p>
        </w:tc>
      </w:tr>
      <w:tr w:rsidR="00186E02" w:rsidRPr="00230C0B" w14:paraId="001444B9" w14:textId="77777777">
        <w:tc>
          <w:tcPr>
            <w:tcW w:w="4664" w:type="dxa"/>
          </w:tcPr>
          <w:p w14:paraId="1F63BFCA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Pr="00230C0B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3AD64CEE" w14:textId="40B7E440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A521656" w14:textId="410A9900" w:rsidR="00186E02" w:rsidRPr="00230C0B" w:rsidRDefault="009701D6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10</w:t>
      </w:r>
      <w:r w:rsidR="0013422F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  </w:t>
      </w:r>
      <w:r w:rsidR="0013422F"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Letters of Credit:</w:t>
      </w:r>
    </w:p>
    <w:p w14:paraId="4A2FACD8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230C0B" w:rsidRPr="00230C0B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230C0B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ab/>
            </w:r>
            <w:r w:rsidRPr="00230C0B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bCs/>
                <w:iCs/>
                <w:color w:val="000000" w:themeColor="text1"/>
                <w:spacing w:val="-2"/>
                <w:sz w:val="22"/>
                <w:szCs w:val="22"/>
              </w:rPr>
              <w:t>Valid up to</w:t>
            </w:r>
          </w:p>
        </w:tc>
      </w:tr>
      <w:tr w:rsidR="00230C0B" w:rsidRPr="00230C0B" w14:paraId="698545C8" w14:textId="77777777" w:rsidTr="00D367C2">
        <w:tc>
          <w:tcPr>
            <w:tcW w:w="4558" w:type="dxa"/>
          </w:tcPr>
          <w:p w14:paraId="5A55AAF6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  <w:tr w:rsidR="005976E4" w:rsidRPr="00230C0B" w14:paraId="2E40A51A" w14:textId="77777777" w:rsidTr="005A5B6F">
        <w:tc>
          <w:tcPr>
            <w:tcW w:w="4558" w:type="dxa"/>
          </w:tcPr>
          <w:p w14:paraId="38D2E96A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0E8A7B31" w14:textId="61B6E6E3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9701D6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</w:t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Guarantees: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</w:p>
    <w:p w14:paraId="71A4BBD9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230C0B" w:rsidRPr="00230C0B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Pr="00230C0B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Date of expiry</w:t>
            </w:r>
          </w:p>
        </w:tc>
      </w:tr>
      <w:tr w:rsidR="00230C0B" w:rsidRPr="00230C0B" w14:paraId="58DCEAEA" w14:textId="77777777" w:rsidTr="005976E4">
        <w:tc>
          <w:tcPr>
            <w:tcW w:w="4557" w:type="dxa"/>
          </w:tcPr>
          <w:p w14:paraId="5DB1A537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  <w:tr w:rsidR="005976E4" w:rsidRPr="00230C0B" w14:paraId="58AD160D" w14:textId="77777777" w:rsidTr="005976E4">
        <w:tc>
          <w:tcPr>
            <w:tcW w:w="4557" w:type="dxa"/>
          </w:tcPr>
          <w:p w14:paraId="2E2CE7C1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Pr="00230C0B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7436D042" w14:textId="4FA322A6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9701D6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2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Interest Accrued: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Pr="00230C0B" w:rsidRDefault="00186E02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E0CBA70" w14:textId="77777777" w:rsidR="00186E02" w:rsidRPr="00230C0B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     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Pr="00230C0B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3FD35E9C" w14:textId="64BE1631" w:rsidR="00186E02" w:rsidRPr="00230C0B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1</w:t>
      </w:r>
      <w:r w:rsidR="009701D6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3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.      </w:t>
      </w:r>
      <w:r w:rsidRPr="00230C0B">
        <w:rPr>
          <w:rFonts w:ascii="Calibri Light" w:hAnsi="Calibri Light" w:cs="Calibri Light"/>
          <w:b/>
          <w:iCs/>
          <w:color w:val="000000" w:themeColor="text1"/>
          <w:spacing w:val="-2"/>
          <w:sz w:val="22"/>
          <w:szCs w:val="22"/>
        </w:rPr>
        <w:t>Derivative Contracts:</w:t>
      </w:r>
    </w:p>
    <w:p w14:paraId="2AE15E90" w14:textId="77777777" w:rsidR="00186E02" w:rsidRPr="00230C0B" w:rsidRDefault="00186E02">
      <w:pPr>
        <w:ind w:left="720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p w14:paraId="22F596A0" w14:textId="77777777" w:rsidR="00186E02" w:rsidRPr="00230C0B" w:rsidRDefault="0013422F">
      <w:pPr>
        <w:ind w:left="720"/>
        <w:jc w:val="both"/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z w:val="22"/>
          <w:szCs w:val="22"/>
        </w:rPr>
        <w:t xml:space="preserve">List of all outstanding derivative contracts such as forward exchange contracts, currency and interest rate options, swaps, etc. as at </w:t>
      </w:r>
      <w:r w:rsidRPr="00230C0B">
        <w:rPr>
          <w:rFonts w:ascii="Calibri Light" w:hAnsi="Calibri Light" w:cs="Calibri Light"/>
          <w:b/>
          <w:iCs/>
          <w:color w:val="000000" w:themeColor="text1"/>
          <w:sz w:val="22"/>
          <w:szCs w:val="22"/>
        </w:rPr>
        <w:t>selected date.</w:t>
      </w:r>
    </w:p>
    <w:p w14:paraId="42A04992" w14:textId="77777777" w:rsidR="00186E02" w:rsidRPr="00230C0B" w:rsidRDefault="00186E02">
      <w:pPr>
        <w:ind w:left="720"/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230C0B" w:rsidRPr="00230C0B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Pr="00230C0B" w:rsidRDefault="0013422F">
            <w:pPr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z w:val="22"/>
                <w:szCs w:val="22"/>
              </w:rPr>
              <w:t>Mark to market Valuation</w:t>
            </w:r>
          </w:p>
        </w:tc>
      </w:tr>
      <w:tr w:rsidR="00230C0B" w:rsidRPr="00230C0B" w14:paraId="465D9D48" w14:textId="77777777">
        <w:tc>
          <w:tcPr>
            <w:tcW w:w="1222" w:type="dxa"/>
          </w:tcPr>
          <w:p w14:paraId="5CB34BB8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86E02" w:rsidRPr="00230C0B" w14:paraId="2ED28CDC" w14:textId="77777777">
        <w:tc>
          <w:tcPr>
            <w:tcW w:w="1222" w:type="dxa"/>
          </w:tcPr>
          <w:p w14:paraId="1067BC49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Pr="00230C0B" w:rsidRDefault="00186E02">
            <w:pPr>
              <w:jc w:val="both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</w:tbl>
    <w:p w14:paraId="714A1A75" w14:textId="3F21D3A1" w:rsidR="00186E02" w:rsidRPr="00230C0B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69AF7F91" w14:textId="229EC9FE" w:rsidR="00F22C49" w:rsidRPr="00230C0B" w:rsidRDefault="00F22C49" w:rsidP="00F22C49">
      <w:pPr>
        <w:suppressAutoHyphens/>
        <w:jc w:val="both"/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 xml:space="preserve">14.  </w:t>
      </w:r>
      <w:r w:rsidRPr="00230C0B">
        <w:rPr>
          <w:rFonts w:ascii="Calibri Light" w:hAnsi="Calibri Light" w:cs="Calibri Light"/>
          <w:b/>
          <w:bCs/>
          <w:iCs/>
          <w:color w:val="000000" w:themeColor="text1"/>
          <w:spacing w:val="-2"/>
          <w:sz w:val="22"/>
          <w:szCs w:val="22"/>
        </w:rPr>
        <w:tab/>
        <w:t xml:space="preserve">Any Other Accounts (Not covered between Sl. 1 to Sl. 13):    </w:t>
      </w:r>
    </w:p>
    <w:p w14:paraId="0CBDDA23" w14:textId="77777777" w:rsidR="00F22C49" w:rsidRPr="00230C0B" w:rsidRDefault="00F22C49" w:rsidP="00F22C49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7"/>
        <w:gridCol w:w="2225"/>
      </w:tblGrid>
      <w:tr w:rsidR="00230C0B" w:rsidRPr="00230C0B" w14:paraId="32C5AEDC" w14:textId="77777777" w:rsidTr="00724B46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6A6618E0" w14:textId="77777777" w:rsidR="00F22C49" w:rsidRPr="00230C0B" w:rsidRDefault="00F22C4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9D53100" w14:textId="0D2ACFD7" w:rsidR="00F22C49" w:rsidRPr="00230C0B" w:rsidRDefault="00F22C49" w:rsidP="00724B46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Balance in BDT</w:t>
            </w:r>
            <w:r w:rsidR="00DC1220"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>/USD</w:t>
            </w:r>
            <w:r w:rsidRPr="00230C0B">
              <w:rPr>
                <w:rFonts w:ascii="Calibri Light" w:hAnsi="Calibri Light" w:cs="Calibri Light"/>
                <w:b/>
                <w:iCs/>
                <w:color w:val="000000" w:themeColor="text1"/>
                <w:spacing w:val="-2"/>
                <w:sz w:val="22"/>
                <w:szCs w:val="22"/>
              </w:rPr>
              <w:t xml:space="preserve"> Credit /(Debit).</w:t>
            </w:r>
          </w:p>
        </w:tc>
      </w:tr>
      <w:tr w:rsidR="005A5348" w:rsidRPr="00230C0B" w14:paraId="367BFB7F" w14:textId="77777777" w:rsidTr="00724B46">
        <w:tc>
          <w:tcPr>
            <w:tcW w:w="6570" w:type="dxa"/>
          </w:tcPr>
          <w:p w14:paraId="64D1E9F0" w14:textId="77777777" w:rsidR="00F22C49" w:rsidRPr="00230C0B" w:rsidRDefault="00F22C4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40888FB" w14:textId="77777777" w:rsidR="00F22C49" w:rsidRPr="00230C0B" w:rsidRDefault="00F22C49" w:rsidP="00724B46">
            <w:pPr>
              <w:suppressAutoHyphens/>
              <w:jc w:val="both"/>
              <w:rPr>
                <w:rFonts w:ascii="Calibri Light" w:hAnsi="Calibri Light" w:cs="Calibri Light"/>
                <w:iCs/>
                <w:color w:val="000000" w:themeColor="text1"/>
                <w:spacing w:val="-2"/>
                <w:sz w:val="22"/>
                <w:szCs w:val="22"/>
              </w:rPr>
            </w:pPr>
          </w:p>
        </w:tc>
      </w:tr>
    </w:tbl>
    <w:p w14:paraId="0FC0920C" w14:textId="77777777" w:rsidR="00F22C49" w:rsidRPr="00230C0B" w:rsidRDefault="00F22C49">
      <w:pPr>
        <w:suppressAutoHyphens/>
        <w:ind w:left="720" w:hanging="720"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p w14:paraId="42E5E653" w14:textId="411C94F3" w:rsidR="00186E02" w:rsidRPr="00230C0B" w:rsidRDefault="0013422F">
      <w:pPr>
        <w:suppressAutoHyphens/>
        <w:jc w:val="both"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>organization</w:t>
      </w:r>
      <w:r w:rsidRPr="00230C0B"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230C0B" w:rsidRPr="00230C0B" w14:paraId="0E5EACD2" w14:textId="77777777">
        <w:tc>
          <w:tcPr>
            <w:tcW w:w="2841" w:type="dxa"/>
          </w:tcPr>
          <w:p w14:paraId="08C1E6AE" w14:textId="77777777" w:rsidR="00186E02" w:rsidRPr="00230C0B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  <w:p w14:paraId="11BB639A" w14:textId="77777777" w:rsidR="00186E02" w:rsidRPr="00230C0B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  <w:p w14:paraId="5CE8BBDF" w14:textId="796CC7D9" w:rsidR="00186E02" w:rsidRPr="00230C0B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Date:</w:t>
            </w: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Pr="00230C0B" w:rsidRDefault="0013422F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</w:tr>
      <w:tr w:rsidR="00230C0B" w:rsidRPr="00230C0B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Pr="00230C0B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Bank</w:t>
            </w:r>
          </w:p>
        </w:tc>
      </w:tr>
      <w:tr w:rsidR="00230C0B" w:rsidRPr="00230C0B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Pr="00230C0B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230C0B" w:rsidRPr="00230C0B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Pr="00230C0B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ab/>
            </w:r>
          </w:p>
        </w:tc>
      </w:tr>
      <w:tr w:rsidR="00230C0B" w:rsidRPr="00230C0B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Pr="00230C0B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Signature</w:t>
            </w:r>
          </w:p>
        </w:tc>
      </w:tr>
      <w:tr w:rsidR="00230C0B" w:rsidRPr="00230C0B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Pr="00230C0B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230C0B" w:rsidRPr="00230C0B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Pr="00230C0B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</w:tr>
      <w:tr w:rsidR="00186E02" w:rsidRPr="00230C0B" w14:paraId="23C07053" w14:textId="77777777">
        <w:tc>
          <w:tcPr>
            <w:tcW w:w="2841" w:type="dxa"/>
          </w:tcPr>
          <w:p w14:paraId="58E35901" w14:textId="77777777" w:rsidR="00186E02" w:rsidRPr="00230C0B" w:rsidRDefault="00186E02">
            <w:pPr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Pr="00230C0B" w:rsidRDefault="00186E02">
            <w:pPr>
              <w:jc w:val="right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Pr="00230C0B" w:rsidRDefault="0013422F">
            <w:pPr>
              <w:ind w:left="-102"/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</w:pPr>
            <w:r w:rsidRPr="00230C0B">
              <w:rPr>
                <w:rFonts w:ascii="Calibri Light" w:hAnsi="Calibri Light" w:cs="Calibri Light"/>
                <w:iCs/>
                <w:color w:val="000000" w:themeColor="text1"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Pr="00230C0B" w:rsidRDefault="00186E02">
      <w:pPr>
        <w:suppressAutoHyphens/>
        <w:rPr>
          <w:rFonts w:ascii="Calibri Light" w:hAnsi="Calibri Light" w:cs="Calibri Light"/>
          <w:iCs/>
          <w:color w:val="000000" w:themeColor="text1"/>
          <w:spacing w:val="-2"/>
          <w:sz w:val="22"/>
          <w:szCs w:val="22"/>
        </w:rPr>
      </w:pPr>
    </w:p>
    <w:sectPr w:rsidR="00186E02" w:rsidRPr="00230C0B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703E" w14:textId="77777777" w:rsidR="0076105B" w:rsidRDefault="0076105B"/>
  </w:endnote>
  <w:endnote w:type="continuationSeparator" w:id="0">
    <w:p w14:paraId="39BC1D66" w14:textId="77777777" w:rsidR="0076105B" w:rsidRDefault="00761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B19C" w14:textId="77777777" w:rsidR="0076105B" w:rsidRDefault="0076105B"/>
  </w:footnote>
  <w:footnote w:type="continuationSeparator" w:id="0">
    <w:p w14:paraId="5E4503F3" w14:textId="77777777" w:rsidR="0076105B" w:rsidRDefault="0076105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1595"/>
    <w:rsid w:val="001275FE"/>
    <w:rsid w:val="00130B0F"/>
    <w:rsid w:val="00132C9F"/>
    <w:rsid w:val="0013422F"/>
    <w:rsid w:val="00142A07"/>
    <w:rsid w:val="00146609"/>
    <w:rsid w:val="00154671"/>
    <w:rsid w:val="0016179B"/>
    <w:rsid w:val="00163A23"/>
    <w:rsid w:val="00176B39"/>
    <w:rsid w:val="00186E02"/>
    <w:rsid w:val="00194EA5"/>
    <w:rsid w:val="001A7F8C"/>
    <w:rsid w:val="001E25E8"/>
    <w:rsid w:val="00210E40"/>
    <w:rsid w:val="002230CF"/>
    <w:rsid w:val="00230C0B"/>
    <w:rsid w:val="00240DEA"/>
    <w:rsid w:val="00243F97"/>
    <w:rsid w:val="0025587F"/>
    <w:rsid w:val="002C7522"/>
    <w:rsid w:val="002F1207"/>
    <w:rsid w:val="002F3572"/>
    <w:rsid w:val="002F7152"/>
    <w:rsid w:val="00301FF4"/>
    <w:rsid w:val="0030644E"/>
    <w:rsid w:val="0032163B"/>
    <w:rsid w:val="00331FA2"/>
    <w:rsid w:val="003368CE"/>
    <w:rsid w:val="00337747"/>
    <w:rsid w:val="0036464B"/>
    <w:rsid w:val="00364A1F"/>
    <w:rsid w:val="0037364F"/>
    <w:rsid w:val="00390A06"/>
    <w:rsid w:val="003A2755"/>
    <w:rsid w:val="003A5352"/>
    <w:rsid w:val="003B3A09"/>
    <w:rsid w:val="003B5A28"/>
    <w:rsid w:val="003E59AF"/>
    <w:rsid w:val="004328B5"/>
    <w:rsid w:val="0045032B"/>
    <w:rsid w:val="004729DC"/>
    <w:rsid w:val="0048027F"/>
    <w:rsid w:val="004A4AA6"/>
    <w:rsid w:val="004B7394"/>
    <w:rsid w:val="004D6355"/>
    <w:rsid w:val="00527F79"/>
    <w:rsid w:val="0053010A"/>
    <w:rsid w:val="00540FAF"/>
    <w:rsid w:val="00542EAA"/>
    <w:rsid w:val="00543780"/>
    <w:rsid w:val="0054634D"/>
    <w:rsid w:val="00591A53"/>
    <w:rsid w:val="005976E4"/>
    <w:rsid w:val="005A305B"/>
    <w:rsid w:val="005A5348"/>
    <w:rsid w:val="005A5B6F"/>
    <w:rsid w:val="005C79F3"/>
    <w:rsid w:val="005F0306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47ADC"/>
    <w:rsid w:val="0076105B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363BB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56B6B"/>
    <w:rsid w:val="009701D6"/>
    <w:rsid w:val="00980117"/>
    <w:rsid w:val="009B1AD8"/>
    <w:rsid w:val="009E7A1B"/>
    <w:rsid w:val="009F67EB"/>
    <w:rsid w:val="00A118E2"/>
    <w:rsid w:val="00A3700C"/>
    <w:rsid w:val="00A57C52"/>
    <w:rsid w:val="00A6135D"/>
    <w:rsid w:val="00A65C01"/>
    <w:rsid w:val="00AB1FC2"/>
    <w:rsid w:val="00AC0323"/>
    <w:rsid w:val="00AD6B52"/>
    <w:rsid w:val="00AE216B"/>
    <w:rsid w:val="00AE4216"/>
    <w:rsid w:val="00B12462"/>
    <w:rsid w:val="00B2318D"/>
    <w:rsid w:val="00B257BE"/>
    <w:rsid w:val="00B34E1D"/>
    <w:rsid w:val="00C0486A"/>
    <w:rsid w:val="00C04CB5"/>
    <w:rsid w:val="00C1027F"/>
    <w:rsid w:val="00C67E2E"/>
    <w:rsid w:val="00C80B86"/>
    <w:rsid w:val="00C87DAE"/>
    <w:rsid w:val="00CE0E3E"/>
    <w:rsid w:val="00CE5FCC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0411"/>
    <w:rsid w:val="00DB42B1"/>
    <w:rsid w:val="00DB7000"/>
    <w:rsid w:val="00DC122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D44A0"/>
    <w:rsid w:val="00EE7F49"/>
    <w:rsid w:val="00EF77B2"/>
    <w:rsid w:val="00F22C49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20</cp:revision>
  <cp:lastPrinted>1998-04-20T04:11:00Z</cp:lastPrinted>
  <dcterms:created xsi:type="dcterms:W3CDTF">2022-06-20T05:34:00Z</dcterms:created>
  <dcterms:modified xsi:type="dcterms:W3CDTF">2023-06-11T05:18:00Z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