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F0BE3" w14:textId="77777777" w:rsidR="008247FF" w:rsidRPr="008F0612" w:rsidRDefault="0029192C" w:rsidP="00E234B2">
      <w:pPr>
        <w:rPr>
          <w:rFonts w:ascii="Arial" w:hAnsi="Arial" w:cs="Arial"/>
          <w:b/>
          <w:sz w:val="24"/>
          <w:szCs w:val="24"/>
        </w:rPr>
      </w:pPr>
      <w:r w:rsidRPr="008F0612">
        <w:rPr>
          <w:rFonts w:ascii="Arial" w:hAnsi="Arial" w:cs="Arial"/>
          <w:b/>
          <w:sz w:val="24"/>
          <w:szCs w:val="24"/>
        </w:rPr>
        <w:t xml:space="preserve">INQUIRIES </w:t>
      </w:r>
      <w:r w:rsidR="009561C6" w:rsidRPr="008F0612">
        <w:rPr>
          <w:rFonts w:ascii="Arial" w:hAnsi="Arial" w:cs="Arial"/>
          <w:b/>
          <w:sz w:val="24"/>
          <w:szCs w:val="24"/>
        </w:rPr>
        <w:t xml:space="preserve">OF </w:t>
      </w:r>
      <w:r w:rsidR="00200ED8" w:rsidRPr="008F0612">
        <w:rPr>
          <w:rFonts w:ascii="Arial" w:hAnsi="Arial" w:cs="Arial"/>
          <w:b/>
          <w:sz w:val="24"/>
          <w:szCs w:val="24"/>
        </w:rPr>
        <w:t>OTHER</w:t>
      </w:r>
      <w:r w:rsidR="00FE4489" w:rsidRPr="008F0612">
        <w:rPr>
          <w:rFonts w:ascii="Arial" w:hAnsi="Arial" w:cs="Arial"/>
          <w:b/>
          <w:sz w:val="24"/>
          <w:szCs w:val="24"/>
        </w:rPr>
        <w:t>S</w:t>
      </w:r>
      <w:r w:rsidR="00200ED8" w:rsidRPr="008F0612">
        <w:rPr>
          <w:rFonts w:ascii="Arial" w:hAnsi="Arial" w:cs="Arial"/>
          <w:b/>
          <w:sz w:val="24"/>
          <w:szCs w:val="24"/>
        </w:rPr>
        <w:t xml:space="preserve"> WITHIN THE ENTITY</w:t>
      </w:r>
    </w:p>
    <w:p w14:paraId="4367E399" w14:textId="77777777" w:rsidR="00E234B2" w:rsidRPr="008F0612" w:rsidRDefault="00E234B2" w:rsidP="00E234B2">
      <w:pPr>
        <w:pStyle w:val="Heading1"/>
        <w:spacing w:before="0" w:after="0"/>
        <w:rPr>
          <w:rFonts w:cs="Arial"/>
          <w:sz w:val="20"/>
        </w:rPr>
      </w:pPr>
      <w:bookmarkStart w:id="0" w:name="_Inquiries_of_Management"/>
      <w:bookmarkEnd w:id="0"/>
    </w:p>
    <w:p w14:paraId="03934026" w14:textId="77777777" w:rsidR="003A15F6" w:rsidRPr="008F0612" w:rsidRDefault="003A15F6" w:rsidP="003A15F6">
      <w:pPr>
        <w:pStyle w:val="Heading2"/>
        <w:rPr>
          <w:rFonts w:cs="Arial"/>
          <w:b w:val="0"/>
          <w:sz w:val="20"/>
        </w:rPr>
      </w:pPr>
      <w:r w:rsidRPr="008F0612">
        <w:rPr>
          <w:rFonts w:cs="Arial"/>
          <w:b w:val="0"/>
          <w:sz w:val="20"/>
        </w:rPr>
        <w:t xml:space="preserve">We made inquiries of the following </w:t>
      </w:r>
      <w:r w:rsidR="0029192C" w:rsidRPr="008F0612">
        <w:rPr>
          <w:rFonts w:cs="Arial"/>
          <w:b w:val="0"/>
          <w:sz w:val="20"/>
        </w:rPr>
        <w:t>entity</w:t>
      </w:r>
      <w:r w:rsidRPr="008F0612">
        <w:rPr>
          <w:rFonts w:cs="Arial"/>
          <w:b w:val="0"/>
          <w:sz w:val="20"/>
        </w:rPr>
        <w:t xml:space="preserve"> personnel:</w:t>
      </w:r>
    </w:p>
    <w:tbl>
      <w:tblPr>
        <w:tblW w:w="950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3078"/>
        <w:gridCol w:w="2142"/>
        <w:gridCol w:w="2142"/>
        <w:gridCol w:w="2142"/>
      </w:tblGrid>
      <w:tr w:rsidR="003A15F6" w:rsidRPr="008F0612" w14:paraId="291EF1B6" w14:textId="77777777" w:rsidTr="003D59DA">
        <w:trPr>
          <w:cantSplit/>
          <w:tblHeader/>
        </w:trPr>
        <w:tc>
          <w:tcPr>
            <w:tcW w:w="3078" w:type="dxa"/>
            <w:shd w:val="clear" w:color="auto" w:fill="AADDF1"/>
            <w:vAlign w:val="bottom"/>
          </w:tcPr>
          <w:p w14:paraId="4310A3EF" w14:textId="77777777" w:rsidR="003A15F6" w:rsidRPr="008F0612" w:rsidRDefault="003A15F6" w:rsidP="002353E6">
            <w:pPr>
              <w:pStyle w:val="columnhead"/>
              <w:rPr>
                <w:rFonts w:cs="Arial"/>
              </w:rPr>
            </w:pPr>
            <w:r w:rsidRPr="008F0612">
              <w:rPr>
                <w:rFonts w:cs="Arial"/>
              </w:rPr>
              <w:t>Name</w:t>
            </w:r>
          </w:p>
        </w:tc>
        <w:tc>
          <w:tcPr>
            <w:tcW w:w="2142" w:type="dxa"/>
            <w:shd w:val="clear" w:color="auto" w:fill="AADDF1"/>
            <w:vAlign w:val="bottom"/>
          </w:tcPr>
          <w:p w14:paraId="706DCF27" w14:textId="77777777" w:rsidR="003A15F6" w:rsidRPr="008F0612" w:rsidRDefault="003A15F6" w:rsidP="002353E6">
            <w:pPr>
              <w:pStyle w:val="columnhead"/>
              <w:rPr>
                <w:rFonts w:cs="Arial"/>
              </w:rPr>
            </w:pPr>
            <w:r w:rsidRPr="008F0612">
              <w:rPr>
                <w:rFonts w:cs="Arial"/>
              </w:rPr>
              <w:t>Title</w:t>
            </w:r>
          </w:p>
        </w:tc>
        <w:tc>
          <w:tcPr>
            <w:tcW w:w="2142" w:type="dxa"/>
            <w:shd w:val="clear" w:color="auto" w:fill="AADDF1"/>
            <w:vAlign w:val="bottom"/>
          </w:tcPr>
          <w:p w14:paraId="3FB10860" w14:textId="77777777" w:rsidR="003A15F6" w:rsidRPr="008F0612" w:rsidRDefault="003A15F6" w:rsidP="002353E6">
            <w:pPr>
              <w:pStyle w:val="columnhead"/>
              <w:rPr>
                <w:rFonts w:cs="Arial"/>
              </w:rPr>
            </w:pPr>
            <w:r w:rsidRPr="008F0612">
              <w:rPr>
                <w:rFonts w:cs="Arial"/>
              </w:rPr>
              <w:t>Location</w:t>
            </w:r>
          </w:p>
        </w:tc>
        <w:tc>
          <w:tcPr>
            <w:tcW w:w="2142" w:type="dxa"/>
            <w:shd w:val="clear" w:color="auto" w:fill="AADDF1"/>
            <w:vAlign w:val="bottom"/>
          </w:tcPr>
          <w:p w14:paraId="059B126F" w14:textId="77777777" w:rsidR="003A15F6" w:rsidRPr="008F0612" w:rsidRDefault="003A15F6" w:rsidP="002353E6">
            <w:pPr>
              <w:pStyle w:val="columnhead"/>
              <w:rPr>
                <w:rFonts w:cs="Arial"/>
              </w:rPr>
            </w:pPr>
            <w:r w:rsidRPr="008F0612">
              <w:rPr>
                <w:rFonts w:cs="Arial"/>
              </w:rPr>
              <w:t>Qualifications and Experience</w:t>
            </w:r>
          </w:p>
        </w:tc>
      </w:tr>
      <w:tr w:rsidR="003A15F6" w:rsidRPr="008F0612" w14:paraId="5D1A286D" w14:textId="77777777" w:rsidTr="003D59DA">
        <w:trPr>
          <w:cantSplit/>
        </w:trPr>
        <w:tc>
          <w:tcPr>
            <w:tcW w:w="3078" w:type="dxa"/>
          </w:tcPr>
          <w:p w14:paraId="232B8E3D" w14:textId="79D61295" w:rsidR="003A15F6" w:rsidRPr="008F0612" w:rsidRDefault="003D59DA" w:rsidP="002353E6">
            <w:pPr>
              <w:pStyle w:val="response"/>
              <w:rPr>
                <w:rFonts w:ascii="Arial" w:hAnsi="Arial" w:cs="Arial"/>
              </w:rPr>
            </w:pPr>
            <w:r w:rsidRPr="003D59DA">
              <w:rPr>
                <w:rFonts w:ascii="Arial" w:hAnsi="Arial" w:cs="Arial"/>
              </w:rPr>
              <w:t>A M Ruhul Amin</w:t>
            </w:r>
          </w:p>
        </w:tc>
        <w:tc>
          <w:tcPr>
            <w:tcW w:w="2142" w:type="dxa"/>
          </w:tcPr>
          <w:p w14:paraId="58FC79B3" w14:textId="1890F1D1" w:rsidR="003A15F6" w:rsidRPr="008F0612" w:rsidRDefault="00947F93" w:rsidP="002353E6">
            <w:pPr>
              <w:pStyle w:val="response"/>
              <w:rPr>
                <w:rFonts w:ascii="Arial" w:hAnsi="Arial" w:cs="Arial"/>
              </w:rPr>
            </w:pPr>
            <w:r>
              <w:rPr>
                <w:rFonts w:ascii="Arial" w:hAnsi="Arial" w:cs="Arial"/>
              </w:rPr>
              <w:t>Manager</w:t>
            </w:r>
          </w:p>
        </w:tc>
        <w:tc>
          <w:tcPr>
            <w:tcW w:w="2142" w:type="dxa"/>
          </w:tcPr>
          <w:p w14:paraId="68D5A310" w14:textId="271934B6" w:rsidR="003A15F6" w:rsidRPr="008F0612" w:rsidRDefault="00892CD6" w:rsidP="002353E6">
            <w:pPr>
              <w:pStyle w:val="response"/>
              <w:rPr>
                <w:rFonts w:ascii="Arial" w:hAnsi="Arial" w:cs="Arial"/>
              </w:rPr>
            </w:pPr>
            <w:r>
              <w:rPr>
                <w:rFonts w:ascii="Arial" w:hAnsi="Arial" w:cs="Arial"/>
              </w:rPr>
              <w:t>Epic, Uttara office.</w:t>
            </w:r>
          </w:p>
        </w:tc>
        <w:tc>
          <w:tcPr>
            <w:tcW w:w="2142" w:type="dxa"/>
          </w:tcPr>
          <w:p w14:paraId="66DD9140" w14:textId="33EDA0AD" w:rsidR="003A15F6" w:rsidRPr="008F0612" w:rsidRDefault="00947F93" w:rsidP="002353E6">
            <w:pPr>
              <w:pStyle w:val="response"/>
              <w:rPr>
                <w:rFonts w:ascii="Arial" w:hAnsi="Arial" w:cs="Arial"/>
              </w:rPr>
            </w:pPr>
            <w:r w:rsidRPr="003D59DA">
              <w:rPr>
                <w:rFonts w:ascii="Arial" w:hAnsi="Arial" w:cs="Arial"/>
              </w:rPr>
              <w:t>M.</w:t>
            </w:r>
            <w:proofErr w:type="gramStart"/>
            <w:r w:rsidRPr="003D59DA">
              <w:rPr>
                <w:rFonts w:ascii="Arial" w:hAnsi="Arial" w:cs="Arial"/>
              </w:rPr>
              <w:t>Com ,</w:t>
            </w:r>
            <w:proofErr w:type="gramEnd"/>
            <w:r w:rsidRPr="003D59DA">
              <w:rPr>
                <w:rFonts w:ascii="Arial" w:hAnsi="Arial" w:cs="Arial"/>
              </w:rPr>
              <w:t xml:space="preserve"> CA</w:t>
            </w:r>
            <w:r>
              <w:rPr>
                <w:rFonts w:ascii="Arial" w:hAnsi="Arial" w:cs="Arial"/>
              </w:rPr>
              <w:t xml:space="preserve"> CC and </w:t>
            </w:r>
            <w:r w:rsidR="003D59DA">
              <w:rPr>
                <w:rFonts w:ascii="Arial" w:hAnsi="Arial" w:cs="Arial"/>
              </w:rPr>
              <w:t>18 years</w:t>
            </w:r>
          </w:p>
        </w:tc>
      </w:tr>
      <w:tr w:rsidR="00892CD6" w:rsidRPr="008F0612" w14:paraId="17945C55" w14:textId="77777777" w:rsidTr="003D59DA">
        <w:trPr>
          <w:cantSplit/>
        </w:trPr>
        <w:tc>
          <w:tcPr>
            <w:tcW w:w="3078" w:type="dxa"/>
          </w:tcPr>
          <w:p w14:paraId="7C53FDA8" w14:textId="0A9279D9" w:rsidR="00892CD6" w:rsidRPr="008F0612" w:rsidRDefault="003D59DA" w:rsidP="002353E6">
            <w:pPr>
              <w:pStyle w:val="response"/>
              <w:rPr>
                <w:rFonts w:ascii="Arial" w:hAnsi="Arial" w:cs="Arial"/>
              </w:rPr>
            </w:pPr>
            <w:r w:rsidRPr="003D59DA">
              <w:rPr>
                <w:rFonts w:ascii="Arial" w:hAnsi="Arial" w:cs="Arial"/>
              </w:rPr>
              <w:t>Md. Asaduzzaman</w:t>
            </w:r>
          </w:p>
        </w:tc>
        <w:tc>
          <w:tcPr>
            <w:tcW w:w="2142" w:type="dxa"/>
          </w:tcPr>
          <w:p w14:paraId="3D370D3E" w14:textId="0B99969A" w:rsidR="00892CD6" w:rsidRPr="008F0612" w:rsidRDefault="001C01E1" w:rsidP="002353E6">
            <w:pPr>
              <w:pStyle w:val="response"/>
              <w:rPr>
                <w:rFonts w:ascii="Arial" w:hAnsi="Arial" w:cs="Arial"/>
              </w:rPr>
            </w:pPr>
            <w:r>
              <w:rPr>
                <w:rFonts w:ascii="Arial" w:hAnsi="Arial" w:cs="Arial"/>
              </w:rPr>
              <w:t>Manager</w:t>
            </w:r>
          </w:p>
        </w:tc>
        <w:tc>
          <w:tcPr>
            <w:tcW w:w="2142" w:type="dxa"/>
          </w:tcPr>
          <w:p w14:paraId="0403DD11" w14:textId="678EA583" w:rsidR="00892CD6" w:rsidRDefault="003D59DA" w:rsidP="002353E6">
            <w:pPr>
              <w:pStyle w:val="response"/>
              <w:rPr>
                <w:rFonts w:ascii="Arial" w:hAnsi="Arial" w:cs="Arial"/>
              </w:rPr>
            </w:pPr>
            <w:r>
              <w:rPr>
                <w:rFonts w:ascii="Arial" w:hAnsi="Arial" w:cs="Arial"/>
              </w:rPr>
              <w:t>Epic, Uttara office.</w:t>
            </w:r>
          </w:p>
        </w:tc>
        <w:tc>
          <w:tcPr>
            <w:tcW w:w="2142" w:type="dxa"/>
          </w:tcPr>
          <w:p w14:paraId="23448AFA" w14:textId="0A0C4632" w:rsidR="00892CD6" w:rsidRPr="008F0612" w:rsidRDefault="00947F93" w:rsidP="002353E6">
            <w:pPr>
              <w:pStyle w:val="response"/>
              <w:rPr>
                <w:rFonts w:ascii="Arial" w:hAnsi="Arial" w:cs="Arial"/>
              </w:rPr>
            </w:pPr>
            <w:r w:rsidRPr="003D59DA">
              <w:rPr>
                <w:rFonts w:ascii="Arial" w:hAnsi="Arial" w:cs="Arial"/>
              </w:rPr>
              <w:t xml:space="preserve">MBS, ITP, CA </w:t>
            </w:r>
            <w:proofErr w:type="gramStart"/>
            <w:r w:rsidRPr="003D59DA">
              <w:rPr>
                <w:rFonts w:ascii="Arial" w:hAnsi="Arial" w:cs="Arial"/>
              </w:rPr>
              <w:t>CC</w:t>
            </w:r>
            <w:proofErr w:type="gramEnd"/>
            <w:r>
              <w:rPr>
                <w:rFonts w:ascii="Arial" w:hAnsi="Arial" w:cs="Arial"/>
              </w:rPr>
              <w:t xml:space="preserve"> and </w:t>
            </w:r>
            <w:r w:rsidR="003D59DA">
              <w:rPr>
                <w:rFonts w:ascii="Arial" w:hAnsi="Arial" w:cs="Arial"/>
              </w:rPr>
              <w:t>13 years</w:t>
            </w:r>
          </w:p>
        </w:tc>
      </w:tr>
      <w:tr w:rsidR="003A15F6" w:rsidRPr="008F0612" w14:paraId="0E64C564" w14:textId="77777777" w:rsidTr="003D59DA">
        <w:trPr>
          <w:cantSplit/>
        </w:trPr>
        <w:tc>
          <w:tcPr>
            <w:tcW w:w="3078" w:type="dxa"/>
          </w:tcPr>
          <w:p w14:paraId="4F8DD82E" w14:textId="3CBCC89B" w:rsidR="003A15F6" w:rsidRPr="008F0612" w:rsidRDefault="003D59DA" w:rsidP="002353E6">
            <w:pPr>
              <w:pStyle w:val="response"/>
              <w:rPr>
                <w:rFonts w:ascii="Arial" w:hAnsi="Arial" w:cs="Arial"/>
              </w:rPr>
            </w:pPr>
            <w:r w:rsidRPr="003D59DA">
              <w:rPr>
                <w:rFonts w:ascii="Arial" w:hAnsi="Arial" w:cs="Arial"/>
              </w:rPr>
              <w:t xml:space="preserve">H.M. </w:t>
            </w:r>
            <w:proofErr w:type="spellStart"/>
            <w:r w:rsidRPr="003D59DA">
              <w:rPr>
                <w:rFonts w:ascii="Arial" w:hAnsi="Arial" w:cs="Arial"/>
              </w:rPr>
              <w:t>Zahidul</w:t>
            </w:r>
            <w:proofErr w:type="spellEnd"/>
            <w:r w:rsidRPr="003D59DA">
              <w:rPr>
                <w:rFonts w:ascii="Arial" w:hAnsi="Arial" w:cs="Arial"/>
              </w:rPr>
              <w:t xml:space="preserve"> Islam</w:t>
            </w:r>
          </w:p>
        </w:tc>
        <w:tc>
          <w:tcPr>
            <w:tcW w:w="2142" w:type="dxa"/>
          </w:tcPr>
          <w:p w14:paraId="0FAB3CD9" w14:textId="1E3343DA" w:rsidR="003A15F6" w:rsidRPr="008F0612" w:rsidRDefault="001C01E1" w:rsidP="002353E6">
            <w:pPr>
              <w:pStyle w:val="response"/>
              <w:rPr>
                <w:rFonts w:ascii="Arial" w:hAnsi="Arial" w:cs="Arial"/>
              </w:rPr>
            </w:pPr>
            <w:r>
              <w:rPr>
                <w:rFonts w:ascii="Arial" w:hAnsi="Arial" w:cs="Arial"/>
              </w:rPr>
              <w:t>Manager</w:t>
            </w:r>
          </w:p>
        </w:tc>
        <w:tc>
          <w:tcPr>
            <w:tcW w:w="2142" w:type="dxa"/>
          </w:tcPr>
          <w:p w14:paraId="374A0608" w14:textId="58D944A6" w:rsidR="003A15F6" w:rsidRPr="008F0612" w:rsidRDefault="00892CD6" w:rsidP="002353E6">
            <w:pPr>
              <w:pStyle w:val="response"/>
              <w:rPr>
                <w:rFonts w:ascii="Arial" w:hAnsi="Arial" w:cs="Arial"/>
              </w:rPr>
            </w:pPr>
            <w:r>
              <w:rPr>
                <w:rFonts w:ascii="Arial" w:hAnsi="Arial" w:cs="Arial"/>
              </w:rPr>
              <w:t>Epic, Uttara office.</w:t>
            </w:r>
          </w:p>
        </w:tc>
        <w:tc>
          <w:tcPr>
            <w:tcW w:w="2142" w:type="dxa"/>
          </w:tcPr>
          <w:p w14:paraId="2DD63966" w14:textId="2B02FF44" w:rsidR="003A15F6" w:rsidRPr="008F0612" w:rsidRDefault="00947F93" w:rsidP="002353E6">
            <w:pPr>
              <w:pStyle w:val="response"/>
              <w:rPr>
                <w:rFonts w:ascii="Arial" w:hAnsi="Arial" w:cs="Arial"/>
              </w:rPr>
            </w:pPr>
            <w:r w:rsidRPr="003D59DA">
              <w:rPr>
                <w:rFonts w:ascii="Arial" w:hAnsi="Arial" w:cs="Arial"/>
              </w:rPr>
              <w:t xml:space="preserve">MBS, ITP, CA </w:t>
            </w:r>
            <w:proofErr w:type="gramStart"/>
            <w:r w:rsidRPr="003D59DA">
              <w:rPr>
                <w:rFonts w:ascii="Arial" w:hAnsi="Arial" w:cs="Arial"/>
              </w:rPr>
              <w:t>CC</w:t>
            </w:r>
            <w:proofErr w:type="gramEnd"/>
            <w:r>
              <w:rPr>
                <w:rFonts w:ascii="Arial" w:hAnsi="Arial" w:cs="Arial"/>
              </w:rPr>
              <w:t xml:space="preserve"> and 13 years</w:t>
            </w:r>
          </w:p>
        </w:tc>
      </w:tr>
    </w:tbl>
    <w:p w14:paraId="4AF53DCE" w14:textId="77777777" w:rsidR="00FE4489" w:rsidRPr="008F0612" w:rsidRDefault="00FE4489" w:rsidP="00FE4489">
      <w:pPr>
        <w:rPr>
          <w:rFonts w:ascii="Arial" w:hAnsi="Arial" w:cs="Arial"/>
          <w:sz w:val="20"/>
        </w:rPr>
      </w:pPr>
    </w:p>
    <w:p w14:paraId="3D50F5AE" w14:textId="77777777" w:rsidR="00E43494" w:rsidRDefault="00E43494" w:rsidP="00E43494">
      <w:pPr>
        <w:pStyle w:val="Heading2"/>
        <w:spacing w:before="0" w:after="0"/>
        <w:rPr>
          <w:rFonts w:cs="Arial"/>
          <w:b w:val="0"/>
          <w:sz w:val="20"/>
        </w:rPr>
      </w:pPr>
    </w:p>
    <w:p w14:paraId="65EDF8FD" w14:textId="77777777" w:rsidR="002C3BF8" w:rsidRPr="002F0217" w:rsidRDefault="002C3BF8" w:rsidP="002C3BF8">
      <w:pPr>
        <w:rPr>
          <w:rFonts w:ascii="Arial" w:hAnsi="Arial" w:cs="Arial"/>
          <w:b/>
          <w:sz w:val="20"/>
        </w:rPr>
      </w:pPr>
      <w:r>
        <w:rPr>
          <w:rFonts w:ascii="Arial" w:hAnsi="Arial" w:cs="Arial"/>
          <w:b/>
          <w:sz w:val="20"/>
        </w:rPr>
        <w:t>What are your views regarding the risks of fraud in the entity?</w:t>
      </w:r>
      <w:r>
        <w:rPr>
          <w:rFonts w:ascii="Arial" w:hAnsi="Arial" w:cs="Arial"/>
          <w:b/>
          <w:sz w:val="20"/>
        </w:rPr>
        <w:br/>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2C3BF8" w:rsidRPr="008F0612" w14:paraId="473F721E" w14:textId="77777777" w:rsidTr="009221F2">
        <w:trPr>
          <w:trHeight w:val="1245"/>
        </w:trPr>
        <w:tc>
          <w:tcPr>
            <w:tcW w:w="9468" w:type="dxa"/>
          </w:tcPr>
          <w:p w14:paraId="7575E783" w14:textId="0FA0BEDE" w:rsidR="002C3BF8" w:rsidRPr="008F0612" w:rsidRDefault="00196CC6" w:rsidP="009221F2">
            <w:pPr>
              <w:pStyle w:val="BodyText1"/>
              <w:spacing w:before="0" w:after="0"/>
              <w:rPr>
                <w:rFonts w:ascii="Arial" w:hAnsi="Arial" w:cs="Arial"/>
                <w:sz w:val="20"/>
              </w:rPr>
            </w:pPr>
            <w:r>
              <w:rPr>
                <w:rFonts w:ascii="Segoe UI" w:hAnsi="Segoe UI" w:cs="Segoe UI"/>
                <w:color w:val="242424"/>
                <w:sz w:val="20"/>
                <w:shd w:val="clear" w:color="auto" w:fill="FFFFFF"/>
              </w:rPr>
              <w:t xml:space="preserve">We have a very strong internal control system and we have deployed an internal audit team who will be looking after all our processes, and systems, to see whether there are any opportunities, incentives or rationalizations that attract fraud risk. The internal auditors regularly review the process and report directly to the </w:t>
            </w:r>
            <w:proofErr w:type="spellStart"/>
            <w:r>
              <w:rPr>
                <w:rFonts w:ascii="Segoe UI" w:hAnsi="Segoe UI" w:cs="Segoe UI"/>
                <w:color w:val="242424"/>
                <w:sz w:val="20"/>
                <w:shd w:val="clear" w:color="auto" w:fill="FFFFFF"/>
              </w:rPr>
              <w:t>BoD</w:t>
            </w:r>
            <w:proofErr w:type="spellEnd"/>
            <w:r>
              <w:rPr>
                <w:rFonts w:ascii="Segoe UI" w:hAnsi="Segoe UI" w:cs="Segoe UI"/>
                <w:color w:val="242424"/>
                <w:sz w:val="20"/>
                <w:shd w:val="clear" w:color="auto" w:fill="FFFFFF"/>
              </w:rPr>
              <w:t>. So far, we have not come up with any fraud incidents throughout the group entities. Therefore, our assessment of the risk that the financial statements may be materially misstated due to fraud is very low.</w:t>
            </w:r>
          </w:p>
        </w:tc>
      </w:tr>
    </w:tbl>
    <w:p w14:paraId="6809C788" w14:textId="77777777" w:rsidR="002C3BF8" w:rsidRPr="008F0612" w:rsidRDefault="002C3BF8" w:rsidP="002C3BF8">
      <w:pPr>
        <w:pStyle w:val="Heading2"/>
        <w:spacing w:before="0" w:after="0"/>
        <w:rPr>
          <w:rFonts w:cs="Arial"/>
          <w:b w:val="0"/>
          <w:sz w:val="20"/>
        </w:rPr>
      </w:pPr>
    </w:p>
    <w:p w14:paraId="5A38960E" w14:textId="77777777" w:rsidR="002C3BF8" w:rsidRDefault="002C3BF8" w:rsidP="00E43494">
      <w:pPr>
        <w:rPr>
          <w:rFonts w:ascii="Arial" w:hAnsi="Arial" w:cs="Arial"/>
          <w:b/>
          <w:sz w:val="20"/>
        </w:rPr>
      </w:pPr>
    </w:p>
    <w:p w14:paraId="47E17545" w14:textId="77777777" w:rsidR="00E43494" w:rsidRPr="002F0217" w:rsidRDefault="002F0217" w:rsidP="00E43494">
      <w:pPr>
        <w:rPr>
          <w:rFonts w:ascii="Arial" w:hAnsi="Arial" w:cs="Arial"/>
          <w:b/>
          <w:sz w:val="20"/>
        </w:rPr>
      </w:pPr>
      <w:r w:rsidRPr="002F0217">
        <w:rPr>
          <w:rFonts w:ascii="Arial" w:hAnsi="Arial" w:cs="Arial"/>
          <w:b/>
          <w:sz w:val="20"/>
        </w:rPr>
        <w:t>Do you have knowledge of any actual</w:t>
      </w:r>
      <w:r w:rsidR="00125315">
        <w:rPr>
          <w:rFonts w:ascii="Arial" w:hAnsi="Arial" w:cs="Arial"/>
          <w:b/>
          <w:sz w:val="20"/>
        </w:rPr>
        <w:t>,</w:t>
      </w:r>
      <w:r w:rsidRPr="002F0217">
        <w:rPr>
          <w:rFonts w:ascii="Arial" w:hAnsi="Arial" w:cs="Arial"/>
          <w:b/>
          <w:sz w:val="20"/>
        </w:rPr>
        <w:t xml:space="preserve"> suspected</w:t>
      </w:r>
      <w:r w:rsidR="00125315">
        <w:rPr>
          <w:rFonts w:ascii="Arial" w:hAnsi="Arial" w:cs="Arial"/>
          <w:b/>
          <w:sz w:val="20"/>
        </w:rPr>
        <w:t>, or alleged</w:t>
      </w:r>
      <w:r w:rsidRPr="002F0217">
        <w:rPr>
          <w:rFonts w:ascii="Arial" w:hAnsi="Arial" w:cs="Arial"/>
          <w:b/>
          <w:sz w:val="20"/>
        </w:rPr>
        <w:t xml:space="preserve"> fraud</w:t>
      </w:r>
      <w:r w:rsidR="00125315">
        <w:rPr>
          <w:rFonts w:ascii="Arial" w:hAnsi="Arial" w:cs="Arial"/>
          <w:b/>
          <w:sz w:val="20"/>
        </w:rPr>
        <w:t xml:space="preserve"> affecting the entity</w:t>
      </w:r>
      <w:r w:rsidRPr="002F0217">
        <w:rPr>
          <w:rFonts w:ascii="Arial" w:hAnsi="Arial" w:cs="Arial"/>
          <w:b/>
          <w:sz w:val="20"/>
        </w:rPr>
        <w:t>?</w:t>
      </w:r>
      <w:r w:rsidR="002C3BF8">
        <w:rPr>
          <w:rFonts w:ascii="Arial" w:hAnsi="Arial" w:cs="Arial"/>
          <w:b/>
          <w:sz w:val="20"/>
        </w:rPr>
        <w:br/>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E43494" w:rsidRPr="008F0612" w14:paraId="13FC2D9E" w14:textId="77777777" w:rsidTr="008F0612">
        <w:trPr>
          <w:trHeight w:val="1272"/>
        </w:trPr>
        <w:tc>
          <w:tcPr>
            <w:tcW w:w="9468" w:type="dxa"/>
          </w:tcPr>
          <w:p w14:paraId="46731873" w14:textId="77777777" w:rsidR="00196CC6" w:rsidRDefault="00196CC6" w:rsidP="00196CC6">
            <w:pPr>
              <w:pStyle w:val="NormalWeb"/>
              <w:rPr>
                <w:rFonts w:ascii="Segoe UI" w:hAnsi="Segoe UI" w:cs="Segoe UI"/>
                <w:sz w:val="21"/>
                <w:szCs w:val="21"/>
              </w:rPr>
            </w:pPr>
            <w:r>
              <w:rPr>
                <w:rFonts w:ascii="Segoe UI" w:hAnsi="Segoe UI" w:cs="Segoe UI"/>
                <w:sz w:val="20"/>
                <w:szCs w:val="20"/>
              </w:rPr>
              <w:t>No. We are not aware of a such fraud case that could affect the entity.</w:t>
            </w:r>
          </w:p>
          <w:p w14:paraId="0925407A" w14:textId="77777777" w:rsidR="00E43494" w:rsidRDefault="00E43494" w:rsidP="002353E6">
            <w:pPr>
              <w:pStyle w:val="BodyText1"/>
              <w:spacing w:before="0" w:after="0"/>
              <w:rPr>
                <w:rFonts w:ascii="Arial" w:hAnsi="Arial" w:cs="Arial"/>
                <w:sz w:val="20"/>
              </w:rPr>
            </w:pPr>
          </w:p>
          <w:p w14:paraId="2F5CBE45" w14:textId="5ADDC6EC" w:rsidR="00196CC6" w:rsidRPr="008F0612" w:rsidRDefault="00196CC6" w:rsidP="002353E6">
            <w:pPr>
              <w:pStyle w:val="BodyText1"/>
              <w:spacing w:before="0" w:after="0"/>
              <w:rPr>
                <w:rFonts w:ascii="Arial" w:hAnsi="Arial" w:cs="Arial"/>
                <w:sz w:val="20"/>
              </w:rPr>
            </w:pPr>
          </w:p>
        </w:tc>
      </w:tr>
    </w:tbl>
    <w:p w14:paraId="4C6EC3FD" w14:textId="77777777" w:rsidR="00E43494" w:rsidRPr="008F0612" w:rsidRDefault="00E43494" w:rsidP="00E43494">
      <w:pPr>
        <w:pStyle w:val="Heading2"/>
        <w:spacing w:before="0" w:after="0"/>
        <w:rPr>
          <w:rFonts w:cs="Arial"/>
          <w:b w:val="0"/>
          <w:sz w:val="20"/>
        </w:rPr>
      </w:pPr>
    </w:p>
    <w:p w14:paraId="5061A696" w14:textId="77777777" w:rsidR="008F0612" w:rsidRDefault="008F0612" w:rsidP="008F0612">
      <w:pPr>
        <w:rPr>
          <w:rFonts w:ascii="Arial" w:hAnsi="Arial" w:cs="Arial"/>
          <w:sz w:val="20"/>
        </w:rPr>
      </w:pPr>
    </w:p>
    <w:p w14:paraId="4D40B4FD" w14:textId="77777777" w:rsidR="00125315" w:rsidRPr="00125315" w:rsidRDefault="00125315" w:rsidP="008F0612">
      <w:pPr>
        <w:rPr>
          <w:rFonts w:ascii="Arial" w:hAnsi="Arial" w:cs="Arial"/>
          <w:b/>
          <w:sz w:val="24"/>
          <w:szCs w:val="24"/>
        </w:rPr>
      </w:pPr>
      <w:r w:rsidRPr="00125315">
        <w:rPr>
          <w:rFonts w:ascii="Arial" w:hAnsi="Arial" w:cs="Arial"/>
          <w:b/>
          <w:sz w:val="24"/>
          <w:szCs w:val="24"/>
        </w:rPr>
        <w:t>Additional questions (may be deleted as considered appropriate)</w:t>
      </w:r>
    </w:p>
    <w:p w14:paraId="466C2859" w14:textId="77777777" w:rsidR="00125315" w:rsidRDefault="00125315" w:rsidP="008F0612">
      <w:pPr>
        <w:rPr>
          <w:rFonts w:ascii="Arial" w:hAnsi="Arial" w:cs="Arial"/>
          <w:sz w:val="20"/>
        </w:rPr>
      </w:pPr>
    </w:p>
    <w:p w14:paraId="3E54C163" w14:textId="77777777" w:rsidR="002F0217" w:rsidRPr="002F0217" w:rsidRDefault="002F0217" w:rsidP="008F0612">
      <w:pPr>
        <w:rPr>
          <w:rFonts w:ascii="Arial" w:hAnsi="Arial" w:cs="Arial"/>
          <w:b/>
          <w:sz w:val="20"/>
        </w:rPr>
      </w:pPr>
      <w:r w:rsidRPr="002F0217">
        <w:rPr>
          <w:rFonts w:ascii="Arial" w:hAnsi="Arial" w:cs="Arial"/>
          <w:b/>
          <w:sz w:val="20"/>
        </w:rPr>
        <w:t xml:space="preserve">Has management communicated to </w:t>
      </w:r>
      <w:r w:rsidR="00125315">
        <w:rPr>
          <w:rFonts w:ascii="Arial" w:hAnsi="Arial" w:cs="Arial"/>
          <w:b/>
          <w:sz w:val="20"/>
        </w:rPr>
        <w:t>you</w:t>
      </w:r>
      <w:r w:rsidR="00125315" w:rsidRPr="002F0217">
        <w:rPr>
          <w:rFonts w:ascii="Arial" w:hAnsi="Arial" w:cs="Arial"/>
          <w:b/>
          <w:sz w:val="20"/>
        </w:rPr>
        <w:t xml:space="preserve"> </w:t>
      </w:r>
      <w:r w:rsidRPr="002F0217">
        <w:rPr>
          <w:rFonts w:ascii="Arial" w:hAnsi="Arial" w:cs="Arial"/>
          <w:b/>
          <w:sz w:val="20"/>
        </w:rPr>
        <w:t>its views on business practices and ethical behavior? If so, how?</w:t>
      </w:r>
      <w:r w:rsidR="002C3BF8">
        <w:rPr>
          <w:rFonts w:ascii="Arial" w:hAnsi="Arial" w:cs="Arial"/>
          <w:b/>
          <w:sz w:val="20"/>
        </w:rPr>
        <w:br/>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8F0612" w:rsidRPr="008F0612" w14:paraId="12FA83FA" w14:textId="77777777" w:rsidTr="008F0612">
        <w:trPr>
          <w:trHeight w:val="1290"/>
        </w:trPr>
        <w:tc>
          <w:tcPr>
            <w:tcW w:w="9468" w:type="dxa"/>
          </w:tcPr>
          <w:p w14:paraId="5A58AAC1" w14:textId="79CF0B32" w:rsidR="008F0612" w:rsidRDefault="003D69F7" w:rsidP="00AA642D">
            <w:pPr>
              <w:pStyle w:val="BodyText1"/>
              <w:spacing w:before="0" w:after="0"/>
              <w:rPr>
                <w:rFonts w:ascii="Arial" w:hAnsi="Arial" w:cs="Arial"/>
                <w:sz w:val="20"/>
              </w:rPr>
            </w:pPr>
            <w:r>
              <w:rPr>
                <w:rFonts w:ascii="Arial" w:hAnsi="Arial" w:cs="Arial"/>
                <w:sz w:val="20"/>
              </w:rPr>
              <w:t xml:space="preserve">Yes, </w:t>
            </w:r>
            <w:r w:rsidR="001066E4">
              <w:rPr>
                <w:rFonts w:ascii="Arial" w:hAnsi="Arial" w:cs="Arial"/>
                <w:sz w:val="20"/>
              </w:rPr>
              <w:t>the management has communicated its views on business practices and ethical behavior.</w:t>
            </w:r>
          </w:p>
          <w:p w14:paraId="16ED6DEF" w14:textId="77777777" w:rsidR="001066E4" w:rsidRDefault="001066E4" w:rsidP="00AA642D">
            <w:pPr>
              <w:pStyle w:val="BodyText1"/>
              <w:spacing w:before="0" w:after="0"/>
              <w:rPr>
                <w:rFonts w:ascii="Arial" w:hAnsi="Arial" w:cs="Arial"/>
                <w:sz w:val="20"/>
              </w:rPr>
            </w:pPr>
          </w:p>
          <w:p w14:paraId="06A8502E" w14:textId="2BDFE70F" w:rsidR="001066E4" w:rsidRDefault="001066E4" w:rsidP="00AA642D">
            <w:pPr>
              <w:pStyle w:val="BodyText1"/>
              <w:spacing w:before="0" w:after="0"/>
              <w:rPr>
                <w:rFonts w:ascii="Arial" w:hAnsi="Arial" w:cs="Arial"/>
                <w:sz w:val="20"/>
              </w:rPr>
            </w:pPr>
            <w:r>
              <w:rPr>
                <w:rFonts w:ascii="Segoe UI" w:hAnsi="Segoe UI" w:cs="Segoe UI"/>
                <w:color w:val="242424"/>
                <w:sz w:val="20"/>
                <w:shd w:val="clear" w:color="auto" w:fill="FFFFFF"/>
              </w:rPr>
              <w:t>The Human Resource Department creates awareness about ethical business practices at the time of signing of employment contract and induction program. Reminder emails and updating of the policies are also circulated to all the stakeholders concerned to ensure that policies are being followed. In addition, if any unusual practice is noticed, the line manager concerned brings the issue to the notification of all users concerned.</w:t>
            </w:r>
          </w:p>
          <w:p w14:paraId="548BD1C0" w14:textId="376D5E7F" w:rsidR="003D69F7" w:rsidRPr="008F0612" w:rsidRDefault="003D69F7" w:rsidP="003D69F7">
            <w:pPr>
              <w:pStyle w:val="BodyText1"/>
              <w:spacing w:before="0" w:after="0"/>
              <w:rPr>
                <w:rFonts w:ascii="Arial" w:hAnsi="Arial" w:cs="Arial"/>
                <w:sz w:val="20"/>
              </w:rPr>
            </w:pPr>
          </w:p>
        </w:tc>
      </w:tr>
    </w:tbl>
    <w:p w14:paraId="2FA5BD67" w14:textId="77777777" w:rsidR="008F0612" w:rsidRPr="008F0612" w:rsidRDefault="008F0612" w:rsidP="008F0612">
      <w:pPr>
        <w:pStyle w:val="Heading2"/>
        <w:spacing w:before="0" w:after="0"/>
        <w:rPr>
          <w:rFonts w:cs="Arial"/>
          <w:b w:val="0"/>
          <w:sz w:val="20"/>
        </w:rPr>
      </w:pPr>
    </w:p>
    <w:p w14:paraId="045FD903" w14:textId="77777777" w:rsidR="008F0612" w:rsidRDefault="008F0612" w:rsidP="008F0612">
      <w:pPr>
        <w:rPr>
          <w:rFonts w:ascii="Arial" w:hAnsi="Arial" w:cs="Arial"/>
          <w:sz w:val="20"/>
        </w:rPr>
      </w:pPr>
    </w:p>
    <w:p w14:paraId="6C14EB3B" w14:textId="77777777" w:rsidR="00EF1B50" w:rsidRPr="00435480" w:rsidRDefault="00EF1B50" w:rsidP="00EF1B50">
      <w:pPr>
        <w:rPr>
          <w:rFonts w:ascii="Arial" w:hAnsi="Arial" w:cs="Arial"/>
          <w:b/>
          <w:sz w:val="20"/>
        </w:rPr>
      </w:pPr>
      <w:r w:rsidRPr="00435480">
        <w:rPr>
          <w:rFonts w:ascii="Arial" w:hAnsi="Arial" w:cs="Arial"/>
          <w:b/>
          <w:sz w:val="20"/>
        </w:rPr>
        <w:t xml:space="preserve">Have you ever felt you were being asked, </w:t>
      </w:r>
      <w:proofErr w:type="gramStart"/>
      <w:r w:rsidRPr="00435480">
        <w:rPr>
          <w:rFonts w:ascii="Arial" w:hAnsi="Arial" w:cs="Arial"/>
          <w:b/>
          <w:sz w:val="20"/>
        </w:rPr>
        <w:t>directed</w:t>
      </w:r>
      <w:proofErr w:type="gramEnd"/>
      <w:r w:rsidRPr="00435480">
        <w:rPr>
          <w:rFonts w:ascii="Arial" w:hAnsi="Arial" w:cs="Arial"/>
          <w:b/>
          <w:sz w:val="20"/>
        </w:rPr>
        <w:t xml:space="preserve"> or pressured to do something illegal </w:t>
      </w:r>
      <w:r w:rsidR="00125315">
        <w:rPr>
          <w:rFonts w:ascii="Arial" w:hAnsi="Arial" w:cs="Arial"/>
          <w:b/>
          <w:sz w:val="20"/>
        </w:rPr>
        <w:t>against the entity’s code of conduct</w:t>
      </w:r>
      <w:r w:rsidRPr="00435480">
        <w:rPr>
          <w:rFonts w:ascii="Arial" w:hAnsi="Arial" w:cs="Arial"/>
          <w:b/>
          <w:sz w:val="20"/>
        </w:rPr>
        <w:t xml:space="preserve"> related to your position (or previous position) at the entity? Anything you felt uncomfortable with?</w:t>
      </w:r>
      <w:r w:rsidR="002C3BF8">
        <w:rPr>
          <w:rFonts w:ascii="Arial" w:hAnsi="Arial" w:cs="Arial"/>
          <w:b/>
          <w:sz w:val="20"/>
        </w:rPr>
        <w:br/>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EF1B50" w:rsidRPr="008E53C6" w14:paraId="4E40F28E" w14:textId="77777777" w:rsidTr="008E1E54">
        <w:trPr>
          <w:trHeight w:val="720"/>
        </w:trPr>
        <w:tc>
          <w:tcPr>
            <w:tcW w:w="9468" w:type="dxa"/>
          </w:tcPr>
          <w:p w14:paraId="7991178A" w14:textId="248A7596" w:rsidR="00EF1B50" w:rsidRPr="008E53C6" w:rsidRDefault="001066E4" w:rsidP="008E1E54">
            <w:pPr>
              <w:pStyle w:val="BodyText1"/>
              <w:spacing w:before="0" w:after="0"/>
              <w:rPr>
                <w:rFonts w:ascii="Arial" w:hAnsi="Arial" w:cs="Arial"/>
                <w:sz w:val="20"/>
              </w:rPr>
            </w:pPr>
            <w:r>
              <w:rPr>
                <w:rFonts w:ascii="Segoe UI" w:hAnsi="Segoe UI" w:cs="Segoe UI"/>
                <w:color w:val="242424"/>
                <w:sz w:val="20"/>
                <w:shd w:val="clear" w:color="auto" w:fill="FFFFFF"/>
              </w:rPr>
              <w:t>No. we were never asked to do any such practices.</w:t>
            </w:r>
          </w:p>
        </w:tc>
      </w:tr>
    </w:tbl>
    <w:p w14:paraId="2CA6214E" w14:textId="77777777" w:rsidR="00EF1B50" w:rsidRPr="008E53C6" w:rsidRDefault="00EF1B50" w:rsidP="00EF1B50">
      <w:pPr>
        <w:rPr>
          <w:rFonts w:ascii="Arial" w:hAnsi="Arial" w:cs="Arial"/>
          <w:sz w:val="20"/>
        </w:rPr>
      </w:pPr>
    </w:p>
    <w:p w14:paraId="7C588081" w14:textId="77777777" w:rsidR="00EF1B50" w:rsidRDefault="00EF1B50" w:rsidP="00EF1B50">
      <w:pPr>
        <w:rPr>
          <w:rFonts w:ascii="Arial" w:hAnsi="Arial" w:cs="Arial"/>
          <w:sz w:val="20"/>
        </w:rPr>
      </w:pPr>
    </w:p>
    <w:p w14:paraId="6A46C687" w14:textId="77777777" w:rsidR="00EF1B50" w:rsidRPr="00435480" w:rsidRDefault="00EF1B50" w:rsidP="00EF1B50">
      <w:pPr>
        <w:rPr>
          <w:rFonts w:ascii="Arial" w:hAnsi="Arial" w:cs="Arial"/>
          <w:b/>
          <w:sz w:val="20"/>
        </w:rPr>
      </w:pPr>
      <w:r w:rsidRPr="00435480">
        <w:rPr>
          <w:rFonts w:ascii="Arial" w:hAnsi="Arial" w:cs="Arial"/>
          <w:b/>
          <w:sz w:val="20"/>
        </w:rPr>
        <w:t xml:space="preserve">Has someone who reports to you ever expressed concerns that he/she or others have been asked or pressured to do something </w:t>
      </w:r>
      <w:r w:rsidR="00125315">
        <w:rPr>
          <w:rFonts w:ascii="Arial" w:hAnsi="Arial" w:cs="Arial"/>
          <w:b/>
          <w:sz w:val="20"/>
        </w:rPr>
        <w:t>against the entity’s code of conduct</w:t>
      </w:r>
      <w:r w:rsidRPr="00435480">
        <w:rPr>
          <w:rFonts w:ascii="Arial" w:hAnsi="Arial" w:cs="Arial"/>
          <w:b/>
          <w:sz w:val="20"/>
        </w:rPr>
        <w:t>? Explain.</w:t>
      </w:r>
      <w:r w:rsidR="002C3BF8">
        <w:rPr>
          <w:rFonts w:ascii="Arial" w:hAnsi="Arial" w:cs="Arial"/>
          <w:b/>
          <w:sz w:val="20"/>
        </w:rPr>
        <w:br/>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EF1B50" w:rsidRPr="008E53C6" w14:paraId="4E15054E" w14:textId="77777777" w:rsidTr="008E1E54">
        <w:trPr>
          <w:trHeight w:val="720"/>
        </w:trPr>
        <w:tc>
          <w:tcPr>
            <w:tcW w:w="9468" w:type="dxa"/>
          </w:tcPr>
          <w:p w14:paraId="61C4523F" w14:textId="77777777" w:rsidR="001066E4" w:rsidRDefault="001066E4" w:rsidP="001066E4">
            <w:pPr>
              <w:pStyle w:val="NormalWeb"/>
              <w:rPr>
                <w:rFonts w:ascii="Segoe UI" w:hAnsi="Segoe UI" w:cs="Segoe UI"/>
                <w:sz w:val="21"/>
                <w:szCs w:val="21"/>
              </w:rPr>
            </w:pPr>
            <w:r>
              <w:rPr>
                <w:rFonts w:ascii="Segoe UI" w:hAnsi="Segoe UI" w:cs="Segoe UI"/>
                <w:sz w:val="20"/>
                <w:szCs w:val="20"/>
              </w:rPr>
              <w:t>No. we are not aware of any such practices.</w:t>
            </w:r>
          </w:p>
          <w:p w14:paraId="383B1803" w14:textId="77777777" w:rsidR="00EF1B50" w:rsidRPr="008E53C6" w:rsidRDefault="00EF1B50" w:rsidP="008E1E54">
            <w:pPr>
              <w:pStyle w:val="BodyText1"/>
              <w:spacing w:before="0" w:after="0"/>
              <w:rPr>
                <w:rFonts w:ascii="Arial" w:hAnsi="Arial" w:cs="Arial"/>
                <w:sz w:val="20"/>
              </w:rPr>
            </w:pPr>
          </w:p>
        </w:tc>
      </w:tr>
    </w:tbl>
    <w:p w14:paraId="17794F7D" w14:textId="77777777" w:rsidR="00EF1B50" w:rsidRPr="008E53C6" w:rsidRDefault="00EF1B50" w:rsidP="00EF1B50">
      <w:pPr>
        <w:rPr>
          <w:rFonts w:ascii="Arial" w:hAnsi="Arial" w:cs="Arial"/>
          <w:sz w:val="20"/>
        </w:rPr>
      </w:pPr>
    </w:p>
    <w:p w14:paraId="23EB3332" w14:textId="77777777" w:rsidR="00EF1B50" w:rsidRDefault="00EF1B50" w:rsidP="00EF1B50">
      <w:pPr>
        <w:rPr>
          <w:rFonts w:ascii="Arial" w:hAnsi="Arial" w:cs="Arial"/>
          <w:sz w:val="20"/>
        </w:rPr>
      </w:pPr>
    </w:p>
    <w:p w14:paraId="1117D544" w14:textId="77777777" w:rsidR="00EF1B50" w:rsidRPr="00435480" w:rsidRDefault="00EF1B50" w:rsidP="00EF1B50">
      <w:pPr>
        <w:rPr>
          <w:rFonts w:ascii="Arial" w:hAnsi="Arial" w:cs="Arial"/>
          <w:b/>
          <w:sz w:val="20"/>
        </w:rPr>
      </w:pPr>
      <w:r w:rsidRPr="00435480">
        <w:rPr>
          <w:rFonts w:ascii="Arial" w:hAnsi="Arial" w:cs="Arial"/>
          <w:b/>
          <w:sz w:val="20"/>
        </w:rPr>
        <w:t xml:space="preserve">Have you ever been asked to participate in any activity to misstate </w:t>
      </w:r>
      <w:r w:rsidR="00125315">
        <w:rPr>
          <w:rFonts w:ascii="Arial" w:hAnsi="Arial" w:cs="Arial"/>
          <w:b/>
          <w:sz w:val="20"/>
        </w:rPr>
        <w:t>an</w:t>
      </w:r>
      <w:r w:rsidR="00125315" w:rsidRPr="00435480">
        <w:rPr>
          <w:rFonts w:ascii="Arial" w:hAnsi="Arial" w:cs="Arial"/>
          <w:b/>
          <w:sz w:val="20"/>
        </w:rPr>
        <w:t xml:space="preserve"> </w:t>
      </w:r>
      <w:r w:rsidRPr="00435480">
        <w:rPr>
          <w:rFonts w:ascii="Arial" w:hAnsi="Arial" w:cs="Arial"/>
          <w:b/>
          <w:sz w:val="20"/>
        </w:rPr>
        <w:t>amount in the financial statements? If yes, describe the activity you were asked to perform and identify the individual who asked you to perform that activity.</w:t>
      </w:r>
      <w:r w:rsidR="002C3BF8">
        <w:rPr>
          <w:rFonts w:ascii="Arial" w:hAnsi="Arial" w:cs="Arial"/>
          <w:b/>
          <w:sz w:val="20"/>
        </w:rPr>
        <w:br/>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EF1B50" w:rsidRPr="008E53C6" w14:paraId="48339BDF" w14:textId="77777777" w:rsidTr="008E1E54">
        <w:trPr>
          <w:trHeight w:val="720"/>
        </w:trPr>
        <w:tc>
          <w:tcPr>
            <w:tcW w:w="9468" w:type="dxa"/>
          </w:tcPr>
          <w:p w14:paraId="5A5D4BD9" w14:textId="102AC597" w:rsidR="00EF1B50" w:rsidRPr="008E53C6" w:rsidRDefault="001066E4" w:rsidP="008E1E54">
            <w:pPr>
              <w:pStyle w:val="BodyText1"/>
              <w:spacing w:before="0" w:after="0"/>
              <w:rPr>
                <w:rFonts w:ascii="Arial" w:hAnsi="Arial" w:cs="Arial"/>
                <w:sz w:val="20"/>
              </w:rPr>
            </w:pPr>
            <w:r>
              <w:rPr>
                <w:rFonts w:ascii="Segoe UI" w:hAnsi="Segoe UI" w:cs="Segoe UI"/>
                <w:color w:val="242424"/>
                <w:sz w:val="20"/>
                <w:shd w:val="clear" w:color="auto" w:fill="FFFFFF"/>
              </w:rPr>
              <w:t>No. we were never asked to do any such practices.</w:t>
            </w:r>
          </w:p>
        </w:tc>
      </w:tr>
    </w:tbl>
    <w:p w14:paraId="7EEFA442" w14:textId="77777777" w:rsidR="00EF1B50" w:rsidRPr="008E53C6" w:rsidRDefault="00EF1B50" w:rsidP="00EF1B50">
      <w:pPr>
        <w:rPr>
          <w:rFonts w:ascii="Arial" w:hAnsi="Arial" w:cs="Arial"/>
          <w:sz w:val="20"/>
        </w:rPr>
      </w:pPr>
    </w:p>
    <w:p w14:paraId="4A7D678B" w14:textId="77777777" w:rsidR="00EF1B50" w:rsidRPr="008E53C6" w:rsidRDefault="00EF1B50" w:rsidP="00EF1B50">
      <w:pPr>
        <w:rPr>
          <w:rFonts w:ascii="Arial" w:hAnsi="Arial" w:cs="Arial"/>
          <w:sz w:val="20"/>
        </w:rPr>
      </w:pPr>
    </w:p>
    <w:p w14:paraId="47FA2B2B" w14:textId="77777777" w:rsidR="002F0217" w:rsidRPr="002F0217" w:rsidRDefault="002F0217" w:rsidP="008F0612">
      <w:pPr>
        <w:rPr>
          <w:rFonts w:ascii="Arial" w:hAnsi="Arial" w:cs="Arial"/>
          <w:b/>
          <w:sz w:val="20"/>
        </w:rPr>
      </w:pPr>
      <w:r w:rsidRPr="002F0217">
        <w:rPr>
          <w:rFonts w:ascii="Arial" w:hAnsi="Arial" w:cs="Arial"/>
          <w:b/>
          <w:sz w:val="20"/>
        </w:rPr>
        <w:t>Other:</w:t>
      </w:r>
      <w:r w:rsidR="002C3BF8">
        <w:rPr>
          <w:rFonts w:ascii="Arial" w:hAnsi="Arial" w:cs="Arial"/>
          <w:b/>
          <w:sz w:val="20"/>
        </w:rPr>
        <w:br/>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8F0612" w:rsidRPr="008F0612" w14:paraId="18876161" w14:textId="77777777" w:rsidTr="008F0612">
        <w:trPr>
          <w:trHeight w:val="1245"/>
        </w:trPr>
        <w:tc>
          <w:tcPr>
            <w:tcW w:w="9468" w:type="dxa"/>
          </w:tcPr>
          <w:p w14:paraId="6356EB22" w14:textId="58CD964E" w:rsidR="008F0612" w:rsidRPr="008F0612" w:rsidRDefault="00892CD6" w:rsidP="00AA642D">
            <w:pPr>
              <w:pStyle w:val="BodyText1"/>
              <w:spacing w:before="0" w:after="0"/>
              <w:rPr>
                <w:rFonts w:ascii="Arial" w:hAnsi="Arial" w:cs="Arial"/>
                <w:sz w:val="20"/>
              </w:rPr>
            </w:pPr>
            <w:r>
              <w:rPr>
                <w:rFonts w:ascii="Arial" w:hAnsi="Arial" w:cs="Arial"/>
                <w:sz w:val="20"/>
              </w:rPr>
              <w:t>N/A</w:t>
            </w:r>
          </w:p>
        </w:tc>
      </w:tr>
    </w:tbl>
    <w:p w14:paraId="1CAF7A8A" w14:textId="1F3155C2" w:rsidR="008F0612" w:rsidRDefault="008F0612" w:rsidP="008F0612">
      <w:pPr>
        <w:pStyle w:val="Heading2"/>
        <w:spacing w:before="0" w:after="0"/>
        <w:rPr>
          <w:rFonts w:cs="Arial"/>
          <w:b w:val="0"/>
          <w:sz w:val="20"/>
        </w:rPr>
      </w:pPr>
    </w:p>
    <w:p w14:paraId="42B3C320" w14:textId="77777777" w:rsidR="00022A69" w:rsidRPr="00022A69" w:rsidRDefault="00022A69" w:rsidP="00022A69"/>
    <w:p w14:paraId="62CDCA2F" w14:textId="0BD25D3F" w:rsidR="00022A69" w:rsidRDefault="00022A69" w:rsidP="00022A69"/>
    <w:p w14:paraId="204FEA25" w14:textId="34D64005" w:rsidR="00022A69" w:rsidRPr="00022A69" w:rsidRDefault="00022A69" w:rsidP="00022A69">
      <w:pPr>
        <w:jc w:val="center"/>
      </w:pPr>
      <w:r w:rsidRPr="007F1247">
        <w:rPr>
          <w:rFonts w:ascii="Arial" w:hAnsi="Arial" w:cs="Arial"/>
          <w:sz w:val="26"/>
          <w:szCs w:val="26"/>
        </w:rPr>
        <w:t>~</w:t>
      </w:r>
      <w:r w:rsidRPr="007F1247">
        <w:rPr>
          <w:rFonts w:ascii="Arial" w:hAnsi="Arial" w:cs="Arial"/>
          <w:b/>
          <w:bCs/>
          <w:sz w:val="30"/>
          <w:szCs w:val="30"/>
        </w:rPr>
        <w:t>END</w:t>
      </w:r>
      <w:r w:rsidRPr="007F1247">
        <w:rPr>
          <w:rFonts w:ascii="Arial" w:hAnsi="Arial" w:cs="Arial"/>
          <w:sz w:val="26"/>
          <w:szCs w:val="26"/>
        </w:rPr>
        <w:t>~</w:t>
      </w:r>
    </w:p>
    <w:sectPr w:rsidR="00022A69" w:rsidRPr="00022A69" w:rsidSect="00EC4D8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C82F8" w14:textId="77777777" w:rsidR="00203FBF" w:rsidRDefault="00203FBF" w:rsidP="007809D2">
      <w:r>
        <w:separator/>
      </w:r>
    </w:p>
  </w:endnote>
  <w:endnote w:type="continuationSeparator" w:id="0">
    <w:p w14:paraId="3FFDF6E5" w14:textId="77777777" w:rsidR="00203FBF" w:rsidRDefault="00203FBF" w:rsidP="00780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C6B6F" w14:textId="77777777" w:rsidR="007809D2" w:rsidRDefault="007809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23A4D" w14:textId="77777777" w:rsidR="007809D2" w:rsidRDefault="007809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6D195" w14:textId="77777777" w:rsidR="007809D2" w:rsidRDefault="00780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14218" w14:textId="77777777" w:rsidR="00203FBF" w:rsidRDefault="00203FBF" w:rsidP="007809D2">
      <w:r>
        <w:separator/>
      </w:r>
    </w:p>
  </w:footnote>
  <w:footnote w:type="continuationSeparator" w:id="0">
    <w:p w14:paraId="5240EFAA" w14:textId="77777777" w:rsidR="00203FBF" w:rsidRDefault="00203FBF" w:rsidP="007809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03443" w14:textId="77777777" w:rsidR="007809D2" w:rsidRDefault="00780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7CE4A" w14:textId="77777777" w:rsidR="007809D2" w:rsidRDefault="007809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F88B" w14:textId="77777777" w:rsidR="007809D2" w:rsidRDefault="007809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6759"/>
    <w:multiLevelType w:val="hybridMultilevel"/>
    <w:tmpl w:val="0FAA2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42E9C"/>
    <w:multiLevelType w:val="hybridMultilevel"/>
    <w:tmpl w:val="C390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107C43"/>
    <w:multiLevelType w:val="hybridMultilevel"/>
    <w:tmpl w:val="EE00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94A30"/>
    <w:multiLevelType w:val="hybridMultilevel"/>
    <w:tmpl w:val="C7C20E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275422"/>
    <w:multiLevelType w:val="hybridMultilevel"/>
    <w:tmpl w:val="DC10F6DC"/>
    <w:lvl w:ilvl="0" w:tplc="A628FFCE">
      <w:start w:val="1"/>
      <w:numFmt w:val="bullet"/>
      <w:pStyle w:val="B1"/>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584"/>
        </w:tabs>
        <w:ind w:left="1584" w:hanging="360"/>
      </w:pPr>
      <w:rPr>
        <w:rFonts w:ascii="Courier New" w:hAnsi="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5" w15:restartNumberingAfterBreak="0">
    <w:nsid w:val="54557FFA"/>
    <w:multiLevelType w:val="hybridMultilevel"/>
    <w:tmpl w:val="879E3EA6"/>
    <w:lvl w:ilvl="0" w:tplc="D61EED44">
      <w:start w:val="1"/>
      <w:numFmt w:val="lowerLetter"/>
      <w:lvlText w:val="%1."/>
      <w:lvlJc w:val="left"/>
      <w:pPr>
        <w:ind w:left="1084" w:hanging="450"/>
      </w:pPr>
      <w:rPr>
        <w:rFonts w:hint="default"/>
      </w:rPr>
    </w:lvl>
    <w:lvl w:ilvl="1" w:tplc="F3B4CFB6">
      <w:start w:val="1"/>
      <w:numFmt w:val="lowerRoman"/>
      <w:lvlText w:val="%2."/>
      <w:lvlJc w:val="left"/>
      <w:pPr>
        <w:ind w:left="2074" w:hanging="720"/>
      </w:pPr>
      <w:rPr>
        <w:rFonts w:hint="default"/>
      </w:r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num w:numId="1" w16cid:durableId="529757199">
    <w:abstractNumId w:val="4"/>
  </w:num>
  <w:num w:numId="2" w16cid:durableId="1964732581">
    <w:abstractNumId w:val="0"/>
  </w:num>
  <w:num w:numId="3" w16cid:durableId="952370621">
    <w:abstractNumId w:val="5"/>
  </w:num>
  <w:num w:numId="4" w16cid:durableId="176193104">
    <w:abstractNumId w:val="3"/>
  </w:num>
  <w:num w:numId="5" w16cid:durableId="2021853642">
    <w:abstractNumId w:val="2"/>
  </w:num>
  <w:num w:numId="6" w16cid:durableId="1288393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7FF"/>
    <w:rsid w:val="000208EF"/>
    <w:rsid w:val="00022A69"/>
    <w:rsid w:val="000B1127"/>
    <w:rsid w:val="001066E4"/>
    <w:rsid w:val="00125315"/>
    <w:rsid w:val="001270DC"/>
    <w:rsid w:val="001574FC"/>
    <w:rsid w:val="0016717B"/>
    <w:rsid w:val="001740BC"/>
    <w:rsid w:val="0018495E"/>
    <w:rsid w:val="00190951"/>
    <w:rsid w:val="00191124"/>
    <w:rsid w:val="00196CC6"/>
    <w:rsid w:val="001C01E1"/>
    <w:rsid w:val="00200ED8"/>
    <w:rsid w:val="00203FBF"/>
    <w:rsid w:val="002353E6"/>
    <w:rsid w:val="00261B3E"/>
    <w:rsid w:val="0029192C"/>
    <w:rsid w:val="002A7A26"/>
    <w:rsid w:val="002C3BF8"/>
    <w:rsid w:val="002C5D0A"/>
    <w:rsid w:val="002E74C1"/>
    <w:rsid w:val="002F0217"/>
    <w:rsid w:val="00344400"/>
    <w:rsid w:val="00375EC4"/>
    <w:rsid w:val="003A15F6"/>
    <w:rsid w:val="003D59DA"/>
    <w:rsid w:val="003D69F7"/>
    <w:rsid w:val="004164B7"/>
    <w:rsid w:val="004338D6"/>
    <w:rsid w:val="004E376E"/>
    <w:rsid w:val="00511AB6"/>
    <w:rsid w:val="0052114C"/>
    <w:rsid w:val="0058068A"/>
    <w:rsid w:val="005871C9"/>
    <w:rsid w:val="005C0119"/>
    <w:rsid w:val="00602C03"/>
    <w:rsid w:val="006D7BDC"/>
    <w:rsid w:val="006E66DC"/>
    <w:rsid w:val="006F238E"/>
    <w:rsid w:val="00721111"/>
    <w:rsid w:val="007809D2"/>
    <w:rsid w:val="008247FF"/>
    <w:rsid w:val="0083542A"/>
    <w:rsid w:val="00892CD6"/>
    <w:rsid w:val="00897E85"/>
    <w:rsid w:val="008F0612"/>
    <w:rsid w:val="008F4391"/>
    <w:rsid w:val="00913851"/>
    <w:rsid w:val="00940286"/>
    <w:rsid w:val="00947F93"/>
    <w:rsid w:val="009561C6"/>
    <w:rsid w:val="009A13DA"/>
    <w:rsid w:val="009D16E3"/>
    <w:rsid w:val="00A013B7"/>
    <w:rsid w:val="00A2333B"/>
    <w:rsid w:val="00AE48FA"/>
    <w:rsid w:val="00B06A1D"/>
    <w:rsid w:val="00B51865"/>
    <w:rsid w:val="00BB2C59"/>
    <w:rsid w:val="00BC7B95"/>
    <w:rsid w:val="00C565AE"/>
    <w:rsid w:val="00C77C53"/>
    <w:rsid w:val="00C848D1"/>
    <w:rsid w:val="00CA2048"/>
    <w:rsid w:val="00CB1FA2"/>
    <w:rsid w:val="00CC2897"/>
    <w:rsid w:val="00D42B6D"/>
    <w:rsid w:val="00DE4781"/>
    <w:rsid w:val="00DF109B"/>
    <w:rsid w:val="00E234B2"/>
    <w:rsid w:val="00E43494"/>
    <w:rsid w:val="00EB3F95"/>
    <w:rsid w:val="00EC4CC5"/>
    <w:rsid w:val="00EC4D87"/>
    <w:rsid w:val="00EF1B50"/>
    <w:rsid w:val="00EF73D8"/>
    <w:rsid w:val="00F0283B"/>
    <w:rsid w:val="00FE4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B7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7FF"/>
    <w:rPr>
      <w:rFonts w:ascii="Times New Roman" w:eastAsia="Times New Roman" w:hAnsi="Times New Roman"/>
      <w:sz w:val="22"/>
    </w:rPr>
  </w:style>
  <w:style w:type="paragraph" w:styleId="Heading1">
    <w:name w:val="heading 1"/>
    <w:basedOn w:val="Normal"/>
    <w:next w:val="Normal"/>
    <w:link w:val="Heading1Char"/>
    <w:qFormat/>
    <w:rsid w:val="008247FF"/>
    <w:pPr>
      <w:keepNext/>
      <w:spacing w:before="240" w:after="120"/>
      <w:outlineLvl w:val="0"/>
    </w:pPr>
    <w:rPr>
      <w:rFonts w:ascii="Arial" w:hAnsi="Arial"/>
      <w:b/>
      <w:caps/>
    </w:rPr>
  </w:style>
  <w:style w:type="paragraph" w:styleId="Heading2">
    <w:name w:val="heading 2"/>
    <w:basedOn w:val="Heading1"/>
    <w:next w:val="Normal"/>
    <w:link w:val="Heading2Char"/>
    <w:qFormat/>
    <w:rsid w:val="008247FF"/>
    <w:pPr>
      <w:outlineLvl w:val="1"/>
    </w:pPr>
    <w:rPr>
      <w: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47FF"/>
    <w:rPr>
      <w:rFonts w:ascii="Arial" w:eastAsia="Times New Roman" w:hAnsi="Arial" w:cs="Times New Roman"/>
      <w:b/>
      <w:caps/>
      <w:szCs w:val="20"/>
    </w:rPr>
  </w:style>
  <w:style w:type="character" w:customStyle="1" w:styleId="Heading2Char">
    <w:name w:val="Heading 2 Char"/>
    <w:basedOn w:val="DefaultParagraphFont"/>
    <w:link w:val="Heading2"/>
    <w:rsid w:val="008247FF"/>
    <w:rPr>
      <w:rFonts w:ascii="Arial" w:eastAsia="Times New Roman" w:hAnsi="Arial" w:cs="Times New Roman"/>
      <w:b/>
      <w:szCs w:val="20"/>
    </w:rPr>
  </w:style>
  <w:style w:type="paragraph" w:customStyle="1" w:styleId="columnhead">
    <w:name w:val="column head"/>
    <w:rsid w:val="008247FF"/>
    <w:pPr>
      <w:spacing w:before="120" w:after="120"/>
      <w:jc w:val="center"/>
    </w:pPr>
    <w:rPr>
      <w:rFonts w:ascii="Arial" w:eastAsia="Times New Roman" w:hAnsi="Arial"/>
      <w:b/>
    </w:rPr>
  </w:style>
  <w:style w:type="paragraph" w:customStyle="1" w:styleId="BodyText1">
    <w:name w:val="Body Text1"/>
    <w:basedOn w:val="Normal"/>
    <w:rsid w:val="008247FF"/>
    <w:pPr>
      <w:spacing w:before="120" w:after="120"/>
    </w:pPr>
  </w:style>
  <w:style w:type="paragraph" w:customStyle="1" w:styleId="response">
    <w:name w:val="response"/>
    <w:basedOn w:val="Normal"/>
    <w:rsid w:val="008247FF"/>
    <w:pPr>
      <w:spacing w:before="120" w:after="120"/>
    </w:pPr>
    <w:rPr>
      <w:sz w:val="20"/>
    </w:rPr>
  </w:style>
  <w:style w:type="paragraph" w:customStyle="1" w:styleId="B1">
    <w:name w:val="B1"/>
    <w:basedOn w:val="Normal"/>
    <w:rsid w:val="008247FF"/>
    <w:pPr>
      <w:numPr>
        <w:numId w:val="1"/>
      </w:numPr>
    </w:pPr>
    <w:rPr>
      <w:sz w:val="20"/>
    </w:rPr>
  </w:style>
  <w:style w:type="character" w:styleId="Hyperlink">
    <w:name w:val="Hyperlink"/>
    <w:basedOn w:val="DefaultParagraphFont"/>
    <w:rsid w:val="008247FF"/>
    <w:rPr>
      <w:color w:val="0000FF"/>
      <w:u w:val="single"/>
    </w:rPr>
  </w:style>
  <w:style w:type="paragraph" w:customStyle="1" w:styleId="bodytext">
    <w:name w:val="bodytext"/>
    <w:basedOn w:val="Normal"/>
    <w:rsid w:val="00190951"/>
    <w:pPr>
      <w:spacing w:before="100" w:beforeAutospacing="1" w:after="100" w:afterAutospacing="1"/>
    </w:pPr>
    <w:rPr>
      <w:sz w:val="24"/>
      <w:szCs w:val="24"/>
    </w:rPr>
  </w:style>
  <w:style w:type="paragraph" w:customStyle="1" w:styleId="Bullet2">
    <w:name w:val="Bullet 2"/>
    <w:rsid w:val="00DE4781"/>
    <w:pPr>
      <w:spacing w:before="240"/>
      <w:ind w:left="2160" w:hanging="446"/>
    </w:pPr>
    <w:rPr>
      <w:rFonts w:ascii="Times New Roman" w:eastAsia="Times New Roman" w:hAnsi="Times New Roman"/>
      <w:sz w:val="24"/>
      <w:szCs w:val="24"/>
    </w:rPr>
  </w:style>
  <w:style w:type="paragraph" w:customStyle="1" w:styleId="Bullet3">
    <w:name w:val="Bullet 3"/>
    <w:rsid w:val="00DE4781"/>
    <w:pPr>
      <w:spacing w:before="240"/>
      <w:ind w:left="2606" w:hanging="446"/>
    </w:pPr>
    <w:rPr>
      <w:rFonts w:ascii="Times New Roman" w:eastAsia="Times New Roman" w:hAnsi="Times New Roman"/>
      <w:sz w:val="24"/>
      <w:szCs w:val="24"/>
    </w:rPr>
  </w:style>
  <w:style w:type="paragraph" w:customStyle="1" w:styleId="performed">
    <w:name w:val="performed"/>
    <w:basedOn w:val="Normal"/>
    <w:rsid w:val="002353E6"/>
    <w:pPr>
      <w:keepNext/>
      <w:keepLines/>
      <w:spacing w:before="120"/>
      <w:jc w:val="center"/>
    </w:pPr>
  </w:style>
  <w:style w:type="paragraph" w:styleId="ListParagraph">
    <w:name w:val="List Paragraph"/>
    <w:basedOn w:val="Normal"/>
    <w:uiPriority w:val="34"/>
    <w:qFormat/>
    <w:rsid w:val="0029192C"/>
    <w:pPr>
      <w:ind w:left="720"/>
    </w:pPr>
    <w:rPr>
      <w:rFonts w:ascii="Arial" w:eastAsia="Calibri" w:hAnsi="Arial"/>
      <w:b/>
      <w:sz w:val="16"/>
      <w:szCs w:val="16"/>
    </w:rPr>
  </w:style>
  <w:style w:type="paragraph" w:styleId="BalloonText">
    <w:name w:val="Balloon Text"/>
    <w:basedOn w:val="Normal"/>
    <w:link w:val="BalloonTextChar"/>
    <w:uiPriority w:val="99"/>
    <w:semiHidden/>
    <w:unhideWhenUsed/>
    <w:rsid w:val="001270DC"/>
    <w:rPr>
      <w:rFonts w:ascii="Tahoma" w:hAnsi="Tahoma" w:cs="Tahoma"/>
      <w:sz w:val="16"/>
      <w:szCs w:val="16"/>
    </w:rPr>
  </w:style>
  <w:style w:type="character" w:customStyle="1" w:styleId="BalloonTextChar">
    <w:name w:val="Balloon Text Char"/>
    <w:basedOn w:val="DefaultParagraphFont"/>
    <w:link w:val="BalloonText"/>
    <w:uiPriority w:val="99"/>
    <w:semiHidden/>
    <w:rsid w:val="001270DC"/>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1270DC"/>
    <w:rPr>
      <w:sz w:val="16"/>
      <w:szCs w:val="16"/>
    </w:rPr>
  </w:style>
  <w:style w:type="paragraph" w:styleId="CommentText">
    <w:name w:val="annotation text"/>
    <w:basedOn w:val="Normal"/>
    <w:link w:val="CommentTextChar"/>
    <w:uiPriority w:val="99"/>
    <w:semiHidden/>
    <w:unhideWhenUsed/>
    <w:rsid w:val="001270DC"/>
    <w:rPr>
      <w:sz w:val="20"/>
    </w:rPr>
  </w:style>
  <w:style w:type="character" w:customStyle="1" w:styleId="CommentTextChar">
    <w:name w:val="Comment Text Char"/>
    <w:basedOn w:val="DefaultParagraphFont"/>
    <w:link w:val="CommentText"/>
    <w:uiPriority w:val="99"/>
    <w:semiHidden/>
    <w:rsid w:val="001270D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1270DC"/>
    <w:rPr>
      <w:b/>
      <w:bCs/>
    </w:rPr>
  </w:style>
  <w:style w:type="character" w:customStyle="1" w:styleId="CommentSubjectChar">
    <w:name w:val="Comment Subject Char"/>
    <w:basedOn w:val="CommentTextChar"/>
    <w:link w:val="CommentSubject"/>
    <w:uiPriority w:val="99"/>
    <w:semiHidden/>
    <w:rsid w:val="001270DC"/>
    <w:rPr>
      <w:rFonts w:ascii="Times New Roman" w:eastAsia="Times New Roman" w:hAnsi="Times New Roman"/>
      <w:b/>
      <w:bCs/>
    </w:rPr>
  </w:style>
  <w:style w:type="paragraph" w:styleId="Header">
    <w:name w:val="header"/>
    <w:basedOn w:val="Normal"/>
    <w:link w:val="HeaderChar"/>
    <w:uiPriority w:val="99"/>
    <w:semiHidden/>
    <w:unhideWhenUsed/>
    <w:rsid w:val="007809D2"/>
    <w:pPr>
      <w:tabs>
        <w:tab w:val="center" w:pos="4680"/>
        <w:tab w:val="right" w:pos="9360"/>
      </w:tabs>
    </w:pPr>
  </w:style>
  <w:style w:type="character" w:customStyle="1" w:styleId="HeaderChar">
    <w:name w:val="Header Char"/>
    <w:basedOn w:val="DefaultParagraphFont"/>
    <w:link w:val="Header"/>
    <w:uiPriority w:val="99"/>
    <w:semiHidden/>
    <w:rsid w:val="007809D2"/>
    <w:rPr>
      <w:rFonts w:ascii="Times New Roman" w:eastAsia="Times New Roman" w:hAnsi="Times New Roman"/>
      <w:sz w:val="22"/>
    </w:rPr>
  </w:style>
  <w:style w:type="paragraph" w:styleId="Footer">
    <w:name w:val="footer"/>
    <w:basedOn w:val="Normal"/>
    <w:link w:val="FooterChar"/>
    <w:uiPriority w:val="99"/>
    <w:semiHidden/>
    <w:unhideWhenUsed/>
    <w:rsid w:val="007809D2"/>
    <w:pPr>
      <w:tabs>
        <w:tab w:val="center" w:pos="4680"/>
        <w:tab w:val="right" w:pos="9360"/>
      </w:tabs>
    </w:pPr>
  </w:style>
  <w:style w:type="character" w:customStyle="1" w:styleId="FooterChar">
    <w:name w:val="Footer Char"/>
    <w:basedOn w:val="DefaultParagraphFont"/>
    <w:link w:val="Footer"/>
    <w:uiPriority w:val="99"/>
    <w:semiHidden/>
    <w:rsid w:val="007809D2"/>
    <w:rPr>
      <w:rFonts w:ascii="Times New Roman" w:eastAsia="Times New Roman" w:hAnsi="Times New Roman"/>
      <w:sz w:val="22"/>
    </w:rPr>
  </w:style>
  <w:style w:type="paragraph" w:styleId="NormalWeb">
    <w:name w:val="Normal (Web)"/>
    <w:basedOn w:val="Normal"/>
    <w:uiPriority w:val="99"/>
    <w:semiHidden/>
    <w:unhideWhenUsed/>
    <w:rsid w:val="00196CC6"/>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7028">
      <w:bodyDiv w:val="1"/>
      <w:marLeft w:val="0"/>
      <w:marRight w:val="0"/>
      <w:marTop w:val="0"/>
      <w:marBottom w:val="0"/>
      <w:divBdr>
        <w:top w:val="none" w:sz="0" w:space="0" w:color="auto"/>
        <w:left w:val="none" w:sz="0" w:space="0" w:color="auto"/>
        <w:bottom w:val="none" w:sz="0" w:space="0" w:color="auto"/>
        <w:right w:val="none" w:sz="0" w:space="0" w:color="auto"/>
      </w:divBdr>
    </w:div>
    <w:div w:id="1746418479">
      <w:bodyDiv w:val="1"/>
      <w:marLeft w:val="0"/>
      <w:marRight w:val="0"/>
      <w:marTop w:val="0"/>
      <w:marBottom w:val="0"/>
      <w:divBdr>
        <w:top w:val="none" w:sz="0" w:space="0" w:color="auto"/>
        <w:left w:val="none" w:sz="0" w:space="0" w:color="auto"/>
        <w:bottom w:val="none" w:sz="0" w:space="0" w:color="auto"/>
        <w:right w:val="none" w:sz="0" w:space="0" w:color="auto"/>
      </w:divBdr>
    </w:div>
    <w:div w:id="1819227075">
      <w:bodyDiv w:val="1"/>
      <w:marLeft w:val="0"/>
      <w:marRight w:val="0"/>
      <w:marTop w:val="0"/>
      <w:marBottom w:val="0"/>
      <w:divBdr>
        <w:top w:val="none" w:sz="0" w:space="0" w:color="auto"/>
        <w:left w:val="none" w:sz="0" w:space="0" w:color="auto"/>
        <w:bottom w:val="none" w:sz="0" w:space="0" w:color="auto"/>
        <w:right w:val="none" w:sz="0" w:space="0" w:color="auto"/>
      </w:divBdr>
    </w:div>
    <w:div w:id="190116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2022-09-03T08:59:00Z</dcterms:created>
  <dcterms:modified xsi:type="dcterms:W3CDTF">2022-09-03T09:01:00Z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2022-01-02T09:12:55Z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088fa889-f1b2-4100-98f6-0c7a7262b2b1</vt:lpwstr>
  </property>
  <property fmtid="{D5CDD505-2E9C-101B-9397-08002B2CF9AE}" pid="8" name="MSIP_Label_ea60d57e-af5b-4752-ac57-3e4f28ca11dc_ContentBits">
    <vt:lpwstr>0</vt:lpwstr>
  </property>
</Properties>
</file>