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03675580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6B19EB" w:rsidRPr="006B19EB">
              <w:rPr>
                <w:rFonts w:cstheme="minorHAnsi"/>
              </w:rPr>
              <w:t>Cosmopolitan Industries (Pvt.) Limited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528A7659" w:rsidR="00DD04ED" w:rsidRPr="00B44C57" w:rsidRDefault="00DD04ED" w:rsidP="006B19EB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411518">
              <w:rPr>
                <w:rFonts w:cstheme="minorHAnsi"/>
              </w:rPr>
              <w:t xml:space="preserve"> </w:t>
            </w:r>
            <w:r w:rsidR="006B19EB">
              <w:rPr>
                <w:rFonts w:cstheme="minorHAnsi"/>
              </w:rPr>
              <w:t>Md. Nahid Hasan Badhan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5E55CBF7" w:rsidR="00DD04ED" w:rsidRPr="00B44C57" w:rsidRDefault="00DD04ED" w:rsidP="00E5785F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0E1F26">
              <w:rPr>
                <w:rFonts w:cstheme="minorHAnsi"/>
                <w:bCs/>
              </w:rPr>
              <w:t>16</w:t>
            </w:r>
            <w:r w:rsidR="00B44C57">
              <w:rPr>
                <w:rFonts w:cstheme="minorHAnsi"/>
                <w:bCs/>
              </w:rPr>
              <w:t xml:space="preserve">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44BB504" w:rsidR="00C54A3F" w:rsidRPr="00B44C57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r w:rsidR="00564490" w:rsidRPr="00564490">
              <w:rPr>
                <w:rFonts w:cstheme="minorHAnsi"/>
                <w:bCs/>
              </w:rPr>
              <w:t>Rounak Rayhan Shuban</w:t>
            </w:r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43AA97C9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0E1F26">
              <w:rPr>
                <w:rFonts w:cstheme="minorHAnsi"/>
                <w:bCs/>
              </w:rPr>
              <w:t>17</w:t>
            </w:r>
            <w:r w:rsidR="00DA1CEF">
              <w:rPr>
                <w:rFonts w:cstheme="minorHAnsi"/>
                <w:bCs/>
              </w:rPr>
              <w:t xml:space="preserve"> August 2021</w:t>
            </w:r>
          </w:p>
          <w:p w14:paraId="152196F5" w14:textId="1408A77D" w:rsidR="00876081" w:rsidRPr="00B44C57" w:rsidRDefault="00876081" w:rsidP="00E5785F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0E1F26">
              <w:rPr>
                <w:rFonts w:cstheme="minorHAnsi"/>
                <w:bCs/>
              </w:rPr>
              <w:t>19</w:t>
            </w:r>
            <w:r w:rsidR="00411518">
              <w:rPr>
                <w:rFonts w:cstheme="minorHAnsi"/>
                <w:bCs/>
              </w:rPr>
              <w:t xml:space="preserve"> August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65EA007A" w:rsidR="00DD04ED" w:rsidRPr="00B44C57" w:rsidRDefault="00DD04ED" w:rsidP="000E1F26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0E1F26">
              <w:rPr>
                <w:rFonts w:cstheme="minorHAnsi"/>
              </w:rPr>
              <w:t>Administrative expense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2B66EE96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0E1F26">
        <w:rPr>
          <w:rFonts w:cstheme="minorHAnsi"/>
        </w:rPr>
        <w:t>Administrative expense</w:t>
      </w:r>
      <w:r w:rsidR="00D81A20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6599318A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About </w:t>
      </w:r>
      <w:r w:rsidR="000E1F26" w:rsidRPr="000E1F26">
        <w:rPr>
          <w:rFonts w:cstheme="minorHAnsi"/>
          <w:b/>
          <w:u w:val="single"/>
        </w:rPr>
        <w:t>Administrative expense</w:t>
      </w:r>
      <w:r w:rsidRPr="00B44C57">
        <w:rPr>
          <w:rFonts w:cstheme="minorHAnsi"/>
          <w:b/>
          <w:u w:val="single"/>
        </w:rPr>
        <w:t>:</w:t>
      </w:r>
    </w:p>
    <w:p w14:paraId="6C4706E5" w14:textId="0D1CF1C7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="00411518">
        <w:rPr>
          <w:rFonts w:cstheme="minorHAnsi"/>
          <w:b/>
        </w:rPr>
        <w:t xml:space="preserve">: </w:t>
      </w:r>
      <w:r w:rsidR="006B19EB" w:rsidRPr="006B19EB">
        <w:rPr>
          <w:rFonts w:cstheme="minorHAnsi"/>
        </w:rPr>
        <w:t xml:space="preserve">5,854,847 </w:t>
      </w:r>
      <w:r w:rsidRPr="00B44C57">
        <w:rPr>
          <w:rFonts w:cstheme="minorHAnsi"/>
        </w:rPr>
        <w:t>USD</w:t>
      </w:r>
    </w:p>
    <w:p w14:paraId="5A55A3F4" w14:textId="051039C4" w:rsidR="00243DD1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</w:t>
      </w:r>
      <w:r w:rsidR="001C1AF0">
        <w:rPr>
          <w:rFonts w:cstheme="minorHAnsi"/>
        </w:rPr>
        <w:t>(Dr) amount</w:t>
      </w:r>
      <w:r w:rsidR="0033246A">
        <w:rPr>
          <w:rFonts w:cstheme="minorHAnsi"/>
        </w:rPr>
        <w:t xml:space="preserve"> during the period</w:t>
      </w:r>
      <w:r w:rsidR="00411518">
        <w:rPr>
          <w:rFonts w:cstheme="minorHAnsi"/>
        </w:rPr>
        <w:t xml:space="preserve">: </w:t>
      </w:r>
      <w:r w:rsidR="008007FB" w:rsidRPr="008007FB">
        <w:rPr>
          <w:rFonts w:cstheme="minorHAnsi"/>
        </w:rPr>
        <w:t xml:space="preserve">6,018,202 </w:t>
      </w:r>
      <w:r w:rsidR="00742B46">
        <w:rPr>
          <w:rFonts w:cstheme="minorHAnsi"/>
        </w:rPr>
        <w:t>USD</w:t>
      </w:r>
    </w:p>
    <w:p w14:paraId="2EE15FD0" w14:textId="24752016" w:rsidR="00243DD1" w:rsidRPr="00B44C57" w:rsidRDefault="00243DD1" w:rsidP="00882E03">
      <w:pPr>
        <w:jc w:val="both"/>
        <w:rPr>
          <w:rFonts w:cstheme="minorHAnsi"/>
        </w:rPr>
      </w:pPr>
      <w:r>
        <w:rPr>
          <w:rFonts w:cstheme="minorHAnsi"/>
        </w:rPr>
        <w:t xml:space="preserve">Total </w:t>
      </w:r>
      <w:r w:rsidR="001C1AF0">
        <w:rPr>
          <w:rFonts w:cstheme="minorHAnsi"/>
        </w:rPr>
        <w:t xml:space="preserve">(Cr) amount </w:t>
      </w:r>
      <w:r w:rsidR="0033246A">
        <w:rPr>
          <w:rFonts w:cstheme="minorHAnsi"/>
        </w:rPr>
        <w:t>during the period</w:t>
      </w:r>
      <w:r>
        <w:rPr>
          <w:rFonts w:cstheme="minorHAnsi"/>
        </w:rPr>
        <w:t xml:space="preserve">: </w:t>
      </w:r>
      <w:r w:rsidR="008007FB" w:rsidRPr="008007FB">
        <w:rPr>
          <w:rFonts w:cstheme="minorHAnsi"/>
        </w:rPr>
        <w:t xml:space="preserve">145,869 </w:t>
      </w:r>
      <w:r w:rsidR="00742B46">
        <w:rPr>
          <w:rFonts w:cstheme="minorHAnsi"/>
        </w:rPr>
        <w:t>USD</w:t>
      </w:r>
    </w:p>
    <w:p w14:paraId="7BE06072" w14:textId="27591A50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6B19EB">
        <w:rPr>
          <w:rFonts w:cstheme="minorHAnsi"/>
        </w:rPr>
        <w:t>375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399F7F60" w14:textId="77777777" w:rsidR="00411518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411518">
        <w:rPr>
          <w:rFonts w:cstheme="minorHAnsi"/>
        </w:rPr>
        <w:t>Non-</w:t>
      </w:r>
      <w:r w:rsidR="00FB4796" w:rsidRPr="00B44C57">
        <w:rPr>
          <w:rFonts w:cstheme="minorHAnsi"/>
        </w:rPr>
        <w:t>Significant</w:t>
      </w:r>
      <w:r w:rsidR="00516696" w:rsidRPr="00B44C57">
        <w:rPr>
          <w:rFonts w:cstheme="minorHAnsi"/>
        </w:rPr>
        <w:t xml:space="preserve"> risk, </w:t>
      </w:r>
      <w:r w:rsidR="00411518" w:rsidRPr="00411518">
        <w:rPr>
          <w:rFonts w:cstheme="minorHAnsi"/>
        </w:rPr>
        <w:t>Lower Risk without Control Reliance</w:t>
      </w:r>
    </w:p>
    <w:p w14:paraId="447BDCD3" w14:textId="77777777" w:rsidR="008B62EF" w:rsidRDefault="008B62EF" w:rsidP="008B62EF">
      <w:pPr>
        <w:jc w:val="both"/>
        <w:rPr>
          <w:rFonts w:cstheme="minorHAnsi"/>
        </w:rPr>
      </w:pPr>
      <w:r>
        <w:rPr>
          <w:rFonts w:cstheme="minorHAnsi"/>
        </w:rPr>
        <w:t>As per sample table, total s</w:t>
      </w:r>
      <w:r w:rsidRPr="00B44C57">
        <w:rPr>
          <w:rFonts w:cstheme="minorHAnsi"/>
        </w:rPr>
        <w:t>ample</w:t>
      </w:r>
      <w:r>
        <w:rPr>
          <w:rFonts w:cstheme="minorHAnsi"/>
        </w:rPr>
        <w:t xml:space="preserve"> selected from the head:</w:t>
      </w:r>
    </w:p>
    <w:p w14:paraId="5ED36670" w14:textId="5889EC48" w:rsidR="008B62EF" w:rsidRDefault="008B62EF" w:rsidP="008B62E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AD21D7">
        <w:rPr>
          <w:rFonts w:cstheme="minorHAnsi"/>
        </w:rPr>
        <w:t xml:space="preserve">For </w:t>
      </w:r>
      <w:r w:rsidR="001C1AF0">
        <w:rPr>
          <w:rFonts w:cstheme="minorHAnsi"/>
        </w:rPr>
        <w:t>Dr amount</w:t>
      </w:r>
      <w:r>
        <w:rPr>
          <w:rFonts w:cstheme="minorHAnsi"/>
        </w:rPr>
        <w:t xml:space="preserve">: </w:t>
      </w:r>
      <w:r w:rsidR="008007FB">
        <w:rPr>
          <w:rFonts w:cstheme="minorHAnsi"/>
        </w:rPr>
        <w:t>12</w:t>
      </w:r>
    </w:p>
    <w:p w14:paraId="6F0DC415" w14:textId="650BE0CF" w:rsidR="008B62EF" w:rsidRPr="00AD21D7" w:rsidRDefault="008B62EF" w:rsidP="008B62EF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>
        <w:rPr>
          <w:rFonts w:cstheme="minorHAnsi"/>
        </w:rPr>
        <w:t xml:space="preserve">For </w:t>
      </w:r>
      <w:r w:rsidR="001C1AF0">
        <w:rPr>
          <w:rFonts w:cstheme="minorHAnsi"/>
        </w:rPr>
        <w:t>Cr amount</w:t>
      </w:r>
      <w:r>
        <w:rPr>
          <w:rFonts w:cstheme="minorHAnsi"/>
        </w:rPr>
        <w:t xml:space="preserve">: </w:t>
      </w:r>
      <w:r w:rsidR="006B19EB">
        <w:rPr>
          <w:rFonts w:cstheme="minorHAnsi"/>
        </w:rPr>
        <w:t>1</w:t>
      </w:r>
    </w:p>
    <w:p w14:paraId="65A72931" w14:textId="7FD06AF9" w:rsidR="00D86B67" w:rsidRPr="00B44C57" w:rsidRDefault="00FB4796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sample selected</w:t>
      </w:r>
      <w:r w:rsidRPr="00B44C57">
        <w:rPr>
          <w:rFonts w:cstheme="minorHAnsi"/>
        </w:rPr>
        <w:t>:</w:t>
      </w:r>
      <w:r w:rsidR="00B44C57">
        <w:rPr>
          <w:rFonts w:cstheme="minorHAnsi"/>
        </w:rPr>
        <w:t xml:space="preserve"> </w:t>
      </w:r>
      <w:r w:rsidR="004C17A6">
        <w:rPr>
          <w:rFonts w:cstheme="minorHAnsi"/>
        </w:rPr>
        <w:t>13</w:t>
      </w:r>
    </w:p>
    <w:p w14:paraId="704838CD" w14:textId="52D6E865" w:rsidR="00882E03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5548F7" w14:textId="77777777" w:rsidR="00E070C5" w:rsidRPr="00B44C57" w:rsidRDefault="00E070C5" w:rsidP="00E070C5">
      <w:pPr>
        <w:rPr>
          <w:rFonts w:cstheme="minorHAnsi"/>
          <w:lang w:val="en-US"/>
        </w:rPr>
      </w:pPr>
      <w:r w:rsidRPr="00B44C57">
        <w:rPr>
          <w:rFonts w:cstheme="minorHAnsi"/>
          <w:lang w:val="en-US"/>
        </w:rPr>
        <w:t>We have used MUS in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89"/>
        <w:gridCol w:w="2269"/>
        <w:gridCol w:w="2707"/>
        <w:gridCol w:w="1506"/>
        <w:gridCol w:w="1895"/>
      </w:tblGrid>
      <w:tr w:rsidR="00DF0205" w:rsidRPr="00B44C57" w14:paraId="43D68A1C" w14:textId="77777777" w:rsidTr="00DF0205">
        <w:tc>
          <w:tcPr>
            <w:tcW w:w="1189" w:type="dxa"/>
            <w:shd w:val="clear" w:color="auto" w:fill="000000" w:themeFill="text1"/>
          </w:tcPr>
          <w:p w14:paraId="70DD1141" w14:textId="48744C3B" w:rsidR="00DF0205" w:rsidRPr="00B44C57" w:rsidRDefault="00DF0205" w:rsidP="00DF0205">
            <w:pPr>
              <w:jc w:val="center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2269" w:type="dxa"/>
            <w:shd w:val="clear" w:color="auto" w:fill="000000" w:themeFill="text1"/>
          </w:tcPr>
          <w:p w14:paraId="1692763A" w14:textId="62A5E41E" w:rsidR="00DF0205" w:rsidRPr="00B44C57" w:rsidRDefault="00DF0205" w:rsidP="00DF0205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2707" w:type="dxa"/>
            <w:shd w:val="clear" w:color="auto" w:fill="000000" w:themeFill="text1"/>
          </w:tcPr>
          <w:p w14:paraId="6BEBEF89" w14:textId="0D3DCA9C" w:rsidR="00DF0205" w:rsidRPr="00B44C57" w:rsidRDefault="00DF0205" w:rsidP="00DF0205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506" w:type="dxa"/>
            <w:shd w:val="clear" w:color="auto" w:fill="000000" w:themeFill="text1"/>
          </w:tcPr>
          <w:p w14:paraId="55513D99" w14:textId="77777777" w:rsidR="00DF0205" w:rsidRPr="00B44C57" w:rsidRDefault="00DF0205" w:rsidP="00DF0205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1895" w:type="dxa"/>
            <w:shd w:val="clear" w:color="auto" w:fill="000000" w:themeFill="text1"/>
          </w:tcPr>
          <w:p w14:paraId="28B506E7" w14:textId="77777777" w:rsidR="00DF0205" w:rsidRPr="00B44C57" w:rsidRDefault="00DF0205" w:rsidP="00DF0205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DF0205" w:rsidRPr="00B44C57" w14:paraId="5D437121" w14:textId="77777777" w:rsidTr="00DF0205">
        <w:trPr>
          <w:trHeight w:val="930"/>
        </w:trPr>
        <w:tc>
          <w:tcPr>
            <w:tcW w:w="1189" w:type="dxa"/>
          </w:tcPr>
          <w:p w14:paraId="3154390B" w14:textId="071D1C1D" w:rsidR="00DF0205" w:rsidRDefault="00A74BAB" w:rsidP="00DF020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debit</w:t>
            </w:r>
          </w:p>
          <w:p w14:paraId="187D24DF" w14:textId="1CFD0276" w:rsidR="00A74BAB" w:rsidRPr="00A81C07" w:rsidRDefault="00A74BAB" w:rsidP="00A74BAB">
            <w:pPr>
              <w:rPr>
                <w:rFonts w:cstheme="minorHAnsi"/>
                <w:lang w:val="en-US"/>
              </w:rPr>
            </w:pPr>
          </w:p>
        </w:tc>
        <w:tc>
          <w:tcPr>
            <w:tcW w:w="2269" w:type="dxa"/>
          </w:tcPr>
          <w:p w14:paraId="02ADC89B" w14:textId="112D35F5" w:rsidR="00DF0205" w:rsidRPr="00A81C07" w:rsidRDefault="00DF0205" w:rsidP="00DF0205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For 12 month</w:t>
            </w:r>
          </w:p>
        </w:tc>
        <w:tc>
          <w:tcPr>
            <w:tcW w:w="2707" w:type="dxa"/>
          </w:tcPr>
          <w:p w14:paraId="13FC4A8B" w14:textId="184FBAAF" w:rsidR="00DF0205" w:rsidRPr="00A81C07" w:rsidRDefault="00DF0205" w:rsidP="00A74BAB">
            <w:pPr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From 12 months populatio</w:t>
            </w:r>
            <w:r>
              <w:rPr>
                <w:rFonts w:cstheme="minorHAnsi"/>
                <w:lang w:val="en-US"/>
              </w:rPr>
              <w:t xml:space="preserve">n we have run MUS and selected </w:t>
            </w:r>
            <w:r w:rsidR="004C17A6">
              <w:rPr>
                <w:rFonts w:cstheme="minorHAnsi"/>
                <w:lang w:val="en-US"/>
              </w:rPr>
              <w:t>12</w:t>
            </w:r>
            <w:r w:rsidR="00A74BAB">
              <w:rPr>
                <w:rFonts w:cstheme="minorHAnsi"/>
                <w:lang w:val="en-US"/>
              </w:rPr>
              <w:t xml:space="preserve"> </w:t>
            </w:r>
            <w:r w:rsidRPr="00A81C07">
              <w:rPr>
                <w:rFonts w:cstheme="minorHAnsi"/>
                <w:lang w:val="en-US"/>
              </w:rPr>
              <w:t>samples</w:t>
            </w:r>
          </w:p>
        </w:tc>
        <w:tc>
          <w:tcPr>
            <w:tcW w:w="1506" w:type="dxa"/>
          </w:tcPr>
          <w:p w14:paraId="50C46D91" w14:textId="10E33335" w:rsidR="00DF0205" w:rsidRPr="00B44C57" w:rsidRDefault="008007FB" w:rsidP="00DF0205">
            <w:pPr>
              <w:jc w:val="center"/>
              <w:rPr>
                <w:rFonts w:cstheme="minorHAnsi"/>
                <w:lang w:val="en-US"/>
              </w:rPr>
            </w:pPr>
            <w:r w:rsidRPr="008007FB">
              <w:rPr>
                <w:rFonts w:cstheme="minorHAnsi"/>
                <w:b/>
                <w:color w:val="000000"/>
                <w:u w:val="single"/>
              </w:rPr>
              <w:t>6,018,202</w:t>
            </w:r>
          </w:p>
        </w:tc>
        <w:tc>
          <w:tcPr>
            <w:tcW w:w="1895" w:type="dxa"/>
          </w:tcPr>
          <w:p w14:paraId="1AAC40ED" w14:textId="4DBF2D0C" w:rsidR="00DF0205" w:rsidRPr="00B44C57" w:rsidRDefault="008007FB" w:rsidP="008007F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12</w:t>
            </w:r>
            <w:r w:rsidR="00DF0205" w:rsidRPr="00B44C57">
              <w:rPr>
                <w:rFonts w:cstheme="minorHAnsi"/>
                <w:lang w:val="en-US"/>
              </w:rPr>
              <w:t xml:space="preserve"> Sample voucher</w:t>
            </w:r>
            <w:r>
              <w:rPr>
                <w:rFonts w:cstheme="minorHAnsi"/>
                <w:lang w:val="en-US"/>
              </w:rPr>
              <w:t>s</w:t>
            </w:r>
            <w:r w:rsidR="00DF0205" w:rsidRPr="00B44C57">
              <w:rPr>
                <w:rFonts w:cstheme="minorHAnsi"/>
                <w:lang w:val="en-US"/>
              </w:rPr>
              <w:t xml:space="preserve"> for 12 Months</w:t>
            </w:r>
          </w:p>
        </w:tc>
      </w:tr>
      <w:tr w:rsidR="00DF0205" w:rsidRPr="00B44C57" w14:paraId="5EF4A218" w14:textId="77777777" w:rsidTr="00DF0205">
        <w:trPr>
          <w:trHeight w:val="930"/>
        </w:trPr>
        <w:tc>
          <w:tcPr>
            <w:tcW w:w="1189" w:type="dxa"/>
          </w:tcPr>
          <w:p w14:paraId="1F0910DF" w14:textId="39D902B8" w:rsidR="00DF0205" w:rsidRDefault="00A74BAB" w:rsidP="00DF020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For credit</w:t>
            </w:r>
          </w:p>
          <w:p w14:paraId="057F10B5" w14:textId="6EAA86FA" w:rsidR="00A74BAB" w:rsidRPr="00A81C07" w:rsidRDefault="00A74BAB" w:rsidP="00DF020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269" w:type="dxa"/>
          </w:tcPr>
          <w:p w14:paraId="69D0E517" w14:textId="4A85CF30" w:rsidR="00DF0205" w:rsidRPr="00A81C07" w:rsidRDefault="00DF0205" w:rsidP="00DF0205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For 12 month</w:t>
            </w:r>
          </w:p>
        </w:tc>
        <w:tc>
          <w:tcPr>
            <w:tcW w:w="2707" w:type="dxa"/>
          </w:tcPr>
          <w:p w14:paraId="76B0A88C" w14:textId="17C0C480" w:rsidR="00DF0205" w:rsidRPr="00A81C07" w:rsidRDefault="00DF0205" w:rsidP="00DF0205">
            <w:pPr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From 12 months populatio</w:t>
            </w:r>
            <w:r>
              <w:rPr>
                <w:rFonts w:cstheme="minorHAnsi"/>
                <w:lang w:val="en-US"/>
              </w:rPr>
              <w:t xml:space="preserve">n we have used </w:t>
            </w:r>
            <w:r w:rsidR="00A74BAB">
              <w:rPr>
                <w:rFonts w:cstheme="minorHAnsi"/>
                <w:lang w:val="en-US"/>
              </w:rPr>
              <w:t>Judgements and selected 1</w:t>
            </w:r>
            <w:r w:rsidRPr="00A81C07">
              <w:rPr>
                <w:rFonts w:cstheme="minorHAnsi"/>
                <w:lang w:val="en-US"/>
              </w:rPr>
              <w:t xml:space="preserve"> samples</w:t>
            </w:r>
          </w:p>
        </w:tc>
        <w:tc>
          <w:tcPr>
            <w:tcW w:w="1506" w:type="dxa"/>
          </w:tcPr>
          <w:p w14:paraId="723EF6EC" w14:textId="0FA338BA" w:rsidR="00DF0205" w:rsidRPr="00A74BAB" w:rsidRDefault="008007FB" w:rsidP="00DF0205">
            <w:pPr>
              <w:jc w:val="center"/>
              <w:rPr>
                <w:rFonts w:cstheme="minorHAnsi"/>
                <w:b/>
                <w:color w:val="000000"/>
                <w:u w:val="single"/>
              </w:rPr>
            </w:pPr>
            <w:r w:rsidRPr="008007FB">
              <w:rPr>
                <w:rFonts w:cstheme="minorHAnsi"/>
                <w:b/>
                <w:u w:val="single"/>
              </w:rPr>
              <w:t>145,869</w:t>
            </w:r>
          </w:p>
        </w:tc>
        <w:tc>
          <w:tcPr>
            <w:tcW w:w="1895" w:type="dxa"/>
          </w:tcPr>
          <w:p w14:paraId="7493A382" w14:textId="0E39BBBE" w:rsidR="00DF0205" w:rsidRDefault="008007FB" w:rsidP="00DF020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DF0205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  <w:tr w:rsidR="001E5A80" w:rsidRPr="00B44C57" w14:paraId="412EA2FB" w14:textId="77777777" w:rsidTr="00DF0205">
        <w:trPr>
          <w:trHeight w:val="930"/>
        </w:trPr>
        <w:tc>
          <w:tcPr>
            <w:tcW w:w="1189" w:type="dxa"/>
          </w:tcPr>
          <w:p w14:paraId="4A6EC1E1" w14:textId="2D9D13F0" w:rsidR="001E5A80" w:rsidRDefault="001E5A80" w:rsidP="00DF020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Total</w:t>
            </w:r>
          </w:p>
        </w:tc>
        <w:tc>
          <w:tcPr>
            <w:tcW w:w="2269" w:type="dxa"/>
          </w:tcPr>
          <w:p w14:paraId="1610B420" w14:textId="064EC844" w:rsidR="001E5A80" w:rsidRPr="00A81C07" w:rsidRDefault="001E5A80" w:rsidP="00DF0205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For 12 month</w:t>
            </w:r>
          </w:p>
        </w:tc>
        <w:tc>
          <w:tcPr>
            <w:tcW w:w="2707" w:type="dxa"/>
          </w:tcPr>
          <w:p w14:paraId="19DAEBDF" w14:textId="70D10D64" w:rsidR="001E5A80" w:rsidRPr="00A81C07" w:rsidRDefault="001E5A80" w:rsidP="001E5A80">
            <w:pPr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From 12 months populatio</w:t>
            </w:r>
            <w:r>
              <w:rPr>
                <w:rFonts w:cstheme="minorHAnsi"/>
                <w:lang w:val="en-US"/>
              </w:rPr>
              <w:t xml:space="preserve">n we have selected </w:t>
            </w:r>
            <w:r w:rsidR="004C17A6">
              <w:rPr>
                <w:rFonts w:cstheme="minorHAnsi"/>
                <w:lang w:val="en-US"/>
              </w:rPr>
              <w:t>13</w:t>
            </w:r>
            <w:r>
              <w:rPr>
                <w:rFonts w:cstheme="minorHAnsi"/>
                <w:lang w:val="en-US"/>
              </w:rPr>
              <w:t xml:space="preserve"> samples</w:t>
            </w:r>
          </w:p>
        </w:tc>
        <w:tc>
          <w:tcPr>
            <w:tcW w:w="1506" w:type="dxa"/>
          </w:tcPr>
          <w:p w14:paraId="7E977EFC" w14:textId="759EE05F" w:rsidR="001E5A80" w:rsidRPr="00A74BAB" w:rsidRDefault="008007FB" w:rsidP="00DF0205">
            <w:pPr>
              <w:jc w:val="center"/>
              <w:rPr>
                <w:rFonts w:cstheme="minorHAnsi"/>
                <w:b/>
                <w:u w:val="single"/>
              </w:rPr>
            </w:pPr>
            <w:r w:rsidRPr="008007FB">
              <w:rPr>
                <w:rFonts w:cstheme="minorHAnsi"/>
                <w:b/>
                <w:u w:val="single"/>
              </w:rPr>
              <w:t>5,854,847</w:t>
            </w:r>
          </w:p>
        </w:tc>
        <w:tc>
          <w:tcPr>
            <w:tcW w:w="1895" w:type="dxa"/>
          </w:tcPr>
          <w:p w14:paraId="14EF7380" w14:textId="400AF895" w:rsidR="001E5A80" w:rsidRDefault="008007FB" w:rsidP="00DF020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13</w:t>
            </w:r>
            <w:r w:rsidR="00EF7D78">
              <w:rPr>
                <w:rFonts w:cstheme="minorHAnsi"/>
                <w:lang w:val="en-US"/>
              </w:rPr>
              <w:t xml:space="preserve"> Sample voucher for 12 Months</w:t>
            </w:r>
          </w:p>
        </w:tc>
      </w:tr>
    </w:tbl>
    <w:p w14:paraId="4582F1EA" w14:textId="77777777" w:rsidR="00411518" w:rsidRDefault="00411518" w:rsidP="00A24175">
      <w:pPr>
        <w:jc w:val="center"/>
        <w:rPr>
          <w:rFonts w:cstheme="minorHAnsi"/>
          <w:b/>
          <w:lang w:val="en-US"/>
        </w:rPr>
      </w:pPr>
    </w:p>
    <w:p w14:paraId="049492F8" w14:textId="77777777" w:rsidR="00411518" w:rsidRDefault="00411518" w:rsidP="00A00C6B">
      <w:pPr>
        <w:rPr>
          <w:rFonts w:cstheme="minorHAnsi"/>
          <w:b/>
          <w:lang w:val="en-US"/>
        </w:rPr>
      </w:pPr>
    </w:p>
    <w:p w14:paraId="0318B4F0" w14:textId="3A7DBBA6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62027" w14:textId="77777777" w:rsidR="009210BE" w:rsidRDefault="009210BE" w:rsidP="005B52CE">
      <w:pPr>
        <w:spacing w:after="0" w:line="240" w:lineRule="auto"/>
      </w:pPr>
      <w:r>
        <w:separator/>
      </w:r>
    </w:p>
  </w:endnote>
  <w:endnote w:type="continuationSeparator" w:id="0">
    <w:p w14:paraId="6DC57BA6" w14:textId="77777777" w:rsidR="009210BE" w:rsidRDefault="009210BE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73A3F" w14:textId="77777777" w:rsidR="009210BE" w:rsidRDefault="009210BE" w:rsidP="005B52CE">
      <w:pPr>
        <w:spacing w:after="0" w:line="240" w:lineRule="auto"/>
      </w:pPr>
      <w:r>
        <w:separator/>
      </w:r>
    </w:p>
  </w:footnote>
  <w:footnote w:type="continuationSeparator" w:id="0">
    <w:p w14:paraId="6F0A5B7C" w14:textId="77777777" w:rsidR="009210BE" w:rsidRDefault="009210BE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653742C0" w14:textId="061556B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0E1F26">
      <w:rPr>
        <w:rFonts w:asciiTheme="minorHAnsi" w:hAnsiTheme="minorHAnsi" w:cstheme="minorHAnsi"/>
        <w:b w:val="0"/>
        <w:sz w:val="24"/>
        <w:szCs w:val="24"/>
      </w:rPr>
      <w:t>AE</w:t>
    </w:r>
    <w:r w:rsidR="00710825">
      <w:rPr>
        <w:rFonts w:asciiTheme="minorHAnsi" w:hAnsiTheme="minorHAnsi" w:cstheme="minorHAnsi"/>
        <w:b w:val="0"/>
        <w:sz w:val="24"/>
        <w:szCs w:val="24"/>
      </w:rPr>
      <w:t>-</w:t>
    </w:r>
    <w:r w:rsidR="00D81A20">
      <w:rPr>
        <w:rFonts w:asciiTheme="minorHAnsi" w:hAnsiTheme="minorHAnsi" w:cstheme="minorHAnsi"/>
        <w:b w:val="0"/>
        <w:sz w:val="24"/>
        <w:szCs w:val="24"/>
      </w:rPr>
      <w:t xml:space="preserve"> </w:t>
    </w:r>
    <w:r w:rsidR="000E1F26">
      <w:rPr>
        <w:rFonts w:asciiTheme="minorHAnsi" w:hAnsiTheme="minorHAnsi" w:cstheme="minorHAnsi"/>
        <w:b w:val="0"/>
        <w:sz w:val="24"/>
        <w:szCs w:val="24"/>
      </w:rPr>
      <w:t>270</w:t>
    </w:r>
    <w:r w:rsidRPr="00B44C57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50F0E"/>
    <w:rsid w:val="00055CED"/>
    <w:rsid w:val="00090B7E"/>
    <w:rsid w:val="000A41D9"/>
    <w:rsid w:val="000D0DFD"/>
    <w:rsid w:val="000E1F26"/>
    <w:rsid w:val="000E446E"/>
    <w:rsid w:val="00103033"/>
    <w:rsid w:val="00121133"/>
    <w:rsid w:val="00187338"/>
    <w:rsid w:val="001A2111"/>
    <w:rsid w:val="001A5C55"/>
    <w:rsid w:val="001C1AF0"/>
    <w:rsid w:val="001E0856"/>
    <w:rsid w:val="001E5A80"/>
    <w:rsid w:val="001F3B20"/>
    <w:rsid w:val="0021197C"/>
    <w:rsid w:val="00211C07"/>
    <w:rsid w:val="00243DD1"/>
    <w:rsid w:val="002465D7"/>
    <w:rsid w:val="00280E95"/>
    <w:rsid w:val="002A5B69"/>
    <w:rsid w:val="002C0609"/>
    <w:rsid w:val="002C6D9B"/>
    <w:rsid w:val="002F37AB"/>
    <w:rsid w:val="00304A82"/>
    <w:rsid w:val="00316ECE"/>
    <w:rsid w:val="00323858"/>
    <w:rsid w:val="0033246A"/>
    <w:rsid w:val="003324B6"/>
    <w:rsid w:val="0034688D"/>
    <w:rsid w:val="003472D2"/>
    <w:rsid w:val="00364DED"/>
    <w:rsid w:val="003A3B5A"/>
    <w:rsid w:val="003B55FC"/>
    <w:rsid w:val="003C0C27"/>
    <w:rsid w:val="003D1E8A"/>
    <w:rsid w:val="003F0C23"/>
    <w:rsid w:val="00400EB7"/>
    <w:rsid w:val="00411518"/>
    <w:rsid w:val="00426CB8"/>
    <w:rsid w:val="0046585F"/>
    <w:rsid w:val="004C0AB7"/>
    <w:rsid w:val="004C17A6"/>
    <w:rsid w:val="004C1EAA"/>
    <w:rsid w:val="004D720F"/>
    <w:rsid w:val="004E1596"/>
    <w:rsid w:val="00510E2A"/>
    <w:rsid w:val="005139E8"/>
    <w:rsid w:val="00516696"/>
    <w:rsid w:val="00522CB0"/>
    <w:rsid w:val="00526967"/>
    <w:rsid w:val="00527F08"/>
    <w:rsid w:val="00564490"/>
    <w:rsid w:val="005646BA"/>
    <w:rsid w:val="0058780C"/>
    <w:rsid w:val="005B52CE"/>
    <w:rsid w:val="005C7A79"/>
    <w:rsid w:val="005D54C4"/>
    <w:rsid w:val="00620A05"/>
    <w:rsid w:val="00692477"/>
    <w:rsid w:val="00695E17"/>
    <w:rsid w:val="006A03A0"/>
    <w:rsid w:val="006B19EB"/>
    <w:rsid w:val="006C70E2"/>
    <w:rsid w:val="006F7DE0"/>
    <w:rsid w:val="00704324"/>
    <w:rsid w:val="00710281"/>
    <w:rsid w:val="00710825"/>
    <w:rsid w:val="00721356"/>
    <w:rsid w:val="007414B7"/>
    <w:rsid w:val="00742B46"/>
    <w:rsid w:val="007570D1"/>
    <w:rsid w:val="007720EB"/>
    <w:rsid w:val="00786CCF"/>
    <w:rsid w:val="007A0B4C"/>
    <w:rsid w:val="007A1CAF"/>
    <w:rsid w:val="007A1DC7"/>
    <w:rsid w:val="007A79AA"/>
    <w:rsid w:val="008007FB"/>
    <w:rsid w:val="00800D4C"/>
    <w:rsid w:val="00823BA8"/>
    <w:rsid w:val="008544C7"/>
    <w:rsid w:val="00863B89"/>
    <w:rsid w:val="00876081"/>
    <w:rsid w:val="00881BC5"/>
    <w:rsid w:val="00882E03"/>
    <w:rsid w:val="008831A7"/>
    <w:rsid w:val="008B4D6B"/>
    <w:rsid w:val="008B62EF"/>
    <w:rsid w:val="008C03F8"/>
    <w:rsid w:val="008C4EF4"/>
    <w:rsid w:val="008E5692"/>
    <w:rsid w:val="009057D1"/>
    <w:rsid w:val="009210BE"/>
    <w:rsid w:val="009640C0"/>
    <w:rsid w:val="00965284"/>
    <w:rsid w:val="009927DF"/>
    <w:rsid w:val="009B086C"/>
    <w:rsid w:val="00A00C6B"/>
    <w:rsid w:val="00A24175"/>
    <w:rsid w:val="00A74BAB"/>
    <w:rsid w:val="00A804E1"/>
    <w:rsid w:val="00A81C07"/>
    <w:rsid w:val="00AA47C9"/>
    <w:rsid w:val="00AA6BCB"/>
    <w:rsid w:val="00AD21D7"/>
    <w:rsid w:val="00AE630F"/>
    <w:rsid w:val="00B13905"/>
    <w:rsid w:val="00B32AF1"/>
    <w:rsid w:val="00B44C57"/>
    <w:rsid w:val="00B54A4B"/>
    <w:rsid w:val="00BC1C0B"/>
    <w:rsid w:val="00BC53F8"/>
    <w:rsid w:val="00BC584B"/>
    <w:rsid w:val="00C323E1"/>
    <w:rsid w:val="00C437C7"/>
    <w:rsid w:val="00C5148C"/>
    <w:rsid w:val="00C54A3F"/>
    <w:rsid w:val="00CA4B96"/>
    <w:rsid w:val="00CE6A96"/>
    <w:rsid w:val="00D00B27"/>
    <w:rsid w:val="00D26854"/>
    <w:rsid w:val="00D81A20"/>
    <w:rsid w:val="00D85217"/>
    <w:rsid w:val="00D86B67"/>
    <w:rsid w:val="00D92A62"/>
    <w:rsid w:val="00DA1CEF"/>
    <w:rsid w:val="00DA3D66"/>
    <w:rsid w:val="00DC5C3B"/>
    <w:rsid w:val="00DD04ED"/>
    <w:rsid w:val="00DE75E2"/>
    <w:rsid w:val="00DF0205"/>
    <w:rsid w:val="00E01020"/>
    <w:rsid w:val="00E070C5"/>
    <w:rsid w:val="00E11334"/>
    <w:rsid w:val="00E179C3"/>
    <w:rsid w:val="00E50F72"/>
    <w:rsid w:val="00E51D97"/>
    <w:rsid w:val="00E5396A"/>
    <w:rsid w:val="00E5785F"/>
    <w:rsid w:val="00E87DDD"/>
    <w:rsid w:val="00EC5398"/>
    <w:rsid w:val="00EF6D52"/>
    <w:rsid w:val="00EF7D78"/>
    <w:rsid w:val="00F377E1"/>
    <w:rsid w:val="00F42B24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6912"/>
  <w15:docId w15:val="{680EB0DD-DAE1-4708-99CF-3D0F1ABA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E919B9-4BE4-4DC6-AE00-3AF699B7DA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C550B1-A1C1-4B1E-9F0F-6CF222DA895F}"/>
</file>

<file path=customXml/itemProps3.xml><?xml version="1.0" encoding="utf-8"?>
<ds:datastoreItem xmlns:ds="http://schemas.openxmlformats.org/officeDocument/2006/customXml" ds:itemID="{FE68B618-BC7F-403E-92F3-4B290FDAC894}"/>
</file>

<file path=customXml/itemProps4.xml><?xml version="1.0" encoding="utf-8"?>
<ds:datastoreItem xmlns:ds="http://schemas.openxmlformats.org/officeDocument/2006/customXml" ds:itemID="{0CA8CBAE-9679-4F18-B27B-DB37972079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</dc:creator>
  <cp:keywords/>
  <dc:description/>
  <cp:lastModifiedBy>Nahid Hasan</cp:lastModifiedBy>
  <cp:revision>106</cp:revision>
  <dcterms:created xsi:type="dcterms:W3CDTF">2020-08-08T06:43:00Z</dcterms:created>
  <dcterms:modified xsi:type="dcterms:W3CDTF">2021-09-05T13:48:00Z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0x010100F52FB8054E7BC343824610924DACAD55</vt:lpwstr>
  </property>
</Properties>
</file>