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F7344" w14:textId="77777777" w:rsidR="00DC6596" w:rsidRPr="00DC6596" w:rsidRDefault="00DC6596" w:rsidP="00DC6596">
      <w:pPr>
        <w:jc w:val="center"/>
        <w:rPr>
          <w:rFonts w:ascii="Arial" w:hAnsi="Arial" w:cs="Arial"/>
          <w:b/>
          <w:bCs/>
          <w:sz w:val="24"/>
          <w:szCs w:val="24"/>
        </w:rPr>
      </w:pPr>
      <w:r w:rsidRPr="00DC6596">
        <w:rPr>
          <w:rFonts w:ascii="Arial" w:hAnsi="Arial" w:cs="Arial"/>
          <w:b/>
          <w:bCs/>
          <w:sz w:val="24"/>
          <w:szCs w:val="24"/>
        </w:rPr>
        <w:t>FLOOD SCENARIO</w:t>
      </w:r>
    </w:p>
    <w:p w14:paraId="73B41A70" w14:textId="527D1A3B" w:rsidR="00443DC9" w:rsidRPr="006323CE" w:rsidRDefault="00DC6596" w:rsidP="00DC6596">
      <w:pPr>
        <w:spacing w:line="360" w:lineRule="auto"/>
        <w:jc w:val="both"/>
        <w:rPr>
          <w:rFonts w:ascii="Arial" w:hAnsi="Arial" w:cs="Arial"/>
          <w:sz w:val="24"/>
          <w:szCs w:val="24"/>
        </w:rPr>
      </w:pPr>
      <w:r w:rsidRPr="006323CE">
        <w:rPr>
          <w:rFonts w:ascii="Arial" w:hAnsi="Arial" w:cs="Arial"/>
          <w:sz w:val="24"/>
          <w:szCs w:val="24"/>
        </w:rPr>
        <w:t>The Tech team projects a heightened risk of flooding during the summer of 2025 due to a combination of climatic and meteorological factors. The anticipated development of the La Niña phenomenon and a transition of the Indian Ocean Dipole (IOD) toward a positive phase are expected to intensify monsoon rainfall. Elevated temperatures over the Tibetan Plateau are likely to create a low-pressure system over the upper Indus catchment, drawing stronger atmospheric pressure systems from the Arabian Sea and Bay of Bengal, which will fuel heavy precipitation. Additionally, an active Western Disturbance system, coinciding with the monsoon trough and glacial melt, is predicted to cause heavy rains in western river catchments, including the Kabul River, as well as hill torrents in Rajanpur, Dera Ghazi Khan and Kirthar Range. This convergence of climatic factors poses a significant risk of widespread inundation across Khyber Pakhtunkhwa (KP), western part of Punjab an</w:t>
      </w:r>
      <w:r w:rsidR="006323CE">
        <w:rPr>
          <w:rFonts w:ascii="Arial" w:hAnsi="Arial" w:cs="Arial"/>
          <w:sz w:val="24"/>
          <w:szCs w:val="24"/>
          <w:lang w:val="en-US"/>
        </w:rPr>
        <w:t>d</w:t>
      </w:r>
      <w:r w:rsidRPr="006323CE">
        <w:rPr>
          <w:rFonts w:ascii="Arial" w:hAnsi="Arial" w:cs="Arial"/>
          <w:sz w:val="24"/>
          <w:szCs w:val="24"/>
        </w:rPr>
        <w:t xml:space="preserve"> part of Sindh as well.  </w:t>
      </w:r>
    </w:p>
    <w:tbl>
      <w:tblPr>
        <w:tblW w:w="92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861"/>
        <w:gridCol w:w="1815"/>
        <w:gridCol w:w="570"/>
        <w:gridCol w:w="1981"/>
        <w:gridCol w:w="2982"/>
      </w:tblGrid>
      <w:tr w:rsidR="00443DC9" w:rsidRPr="006323CE" w14:paraId="5BB34E42" w14:textId="77777777" w:rsidTr="00443DC9">
        <w:trPr>
          <w:gridBefore w:val="1"/>
          <w:wBefore w:w="10" w:type="dxa"/>
          <w:trHeight w:val="900"/>
        </w:trPr>
        <w:tc>
          <w:tcPr>
            <w:tcW w:w="1861" w:type="dxa"/>
          </w:tcPr>
          <w:p w14:paraId="5F673126" w14:textId="77777777" w:rsidR="00443DC9" w:rsidRPr="006323CE" w:rsidRDefault="00443DC9" w:rsidP="00CF61F5">
            <w:pPr>
              <w:pStyle w:val="TableParagraph"/>
              <w:spacing w:before="175"/>
              <w:ind w:left="587" w:right="103" w:hanging="327"/>
              <w:jc w:val="left"/>
              <w:rPr>
                <w:rFonts w:ascii="Arial" w:hAnsi="Arial" w:cs="Arial"/>
                <w:b/>
                <w:sz w:val="24"/>
                <w:szCs w:val="24"/>
              </w:rPr>
            </w:pPr>
            <w:r w:rsidRPr="006323CE">
              <w:rPr>
                <w:rFonts w:ascii="Arial" w:hAnsi="Arial" w:cs="Arial"/>
                <w:b/>
                <w:sz w:val="24"/>
                <w:szCs w:val="24"/>
              </w:rPr>
              <w:t>DEW</w:t>
            </w:r>
            <w:r w:rsidRPr="006323CE">
              <w:rPr>
                <w:rFonts w:ascii="Arial" w:hAnsi="Arial" w:cs="Arial"/>
                <w:b/>
                <w:spacing w:val="-17"/>
                <w:sz w:val="24"/>
                <w:szCs w:val="24"/>
              </w:rPr>
              <w:t xml:space="preserve"> </w:t>
            </w:r>
            <w:r w:rsidRPr="006323CE">
              <w:rPr>
                <w:rFonts w:ascii="Arial" w:hAnsi="Arial" w:cs="Arial"/>
                <w:b/>
                <w:sz w:val="24"/>
                <w:szCs w:val="24"/>
              </w:rPr>
              <w:t xml:space="preserve">Issue </w:t>
            </w:r>
            <w:r w:rsidRPr="006323CE">
              <w:rPr>
                <w:rFonts w:ascii="Arial" w:hAnsi="Arial" w:cs="Arial"/>
                <w:b/>
                <w:spacing w:val="-4"/>
                <w:sz w:val="24"/>
                <w:szCs w:val="24"/>
              </w:rPr>
              <w:t>Date</w:t>
            </w:r>
          </w:p>
        </w:tc>
        <w:tc>
          <w:tcPr>
            <w:tcW w:w="1815" w:type="dxa"/>
          </w:tcPr>
          <w:p w14:paraId="14D55F64" w14:textId="77777777" w:rsidR="00443DC9" w:rsidRPr="006323CE" w:rsidRDefault="00443DC9" w:rsidP="00CF61F5">
            <w:pPr>
              <w:pStyle w:val="TableParagraph"/>
              <w:spacing w:before="37"/>
              <w:ind w:left="0"/>
              <w:jc w:val="left"/>
              <w:rPr>
                <w:rFonts w:ascii="Arial" w:hAnsi="Arial" w:cs="Arial"/>
                <w:sz w:val="24"/>
                <w:szCs w:val="24"/>
              </w:rPr>
            </w:pPr>
          </w:p>
          <w:p w14:paraId="58B937F9" w14:textId="77777777" w:rsidR="00443DC9" w:rsidRPr="006323CE" w:rsidRDefault="00443DC9" w:rsidP="00CF61F5">
            <w:pPr>
              <w:pStyle w:val="TableParagraph"/>
              <w:ind w:left="352"/>
              <w:jc w:val="left"/>
              <w:rPr>
                <w:rFonts w:ascii="Arial" w:hAnsi="Arial" w:cs="Arial"/>
                <w:b/>
                <w:sz w:val="24"/>
                <w:szCs w:val="24"/>
              </w:rPr>
            </w:pPr>
            <w:r w:rsidRPr="006323CE">
              <w:rPr>
                <w:rFonts w:ascii="Arial" w:hAnsi="Arial" w:cs="Arial"/>
                <w:b/>
                <w:spacing w:val="-2"/>
                <w:sz w:val="24"/>
                <w:szCs w:val="24"/>
              </w:rPr>
              <w:t>Validity</w:t>
            </w:r>
          </w:p>
        </w:tc>
        <w:tc>
          <w:tcPr>
            <w:tcW w:w="2551" w:type="dxa"/>
            <w:gridSpan w:val="2"/>
          </w:tcPr>
          <w:p w14:paraId="54A53195" w14:textId="77777777" w:rsidR="00443DC9" w:rsidRPr="006323CE" w:rsidRDefault="00443DC9" w:rsidP="00CF61F5">
            <w:pPr>
              <w:pStyle w:val="TableParagraph"/>
              <w:spacing w:before="37"/>
              <w:ind w:left="0"/>
              <w:jc w:val="left"/>
              <w:rPr>
                <w:rFonts w:ascii="Arial" w:hAnsi="Arial" w:cs="Arial"/>
                <w:sz w:val="24"/>
                <w:szCs w:val="24"/>
              </w:rPr>
            </w:pPr>
          </w:p>
          <w:p w14:paraId="606C1112" w14:textId="77777777" w:rsidR="00443DC9" w:rsidRPr="006323CE" w:rsidRDefault="00443DC9" w:rsidP="00CF61F5">
            <w:pPr>
              <w:pStyle w:val="TableParagraph"/>
              <w:ind w:left="276"/>
              <w:jc w:val="left"/>
              <w:rPr>
                <w:rFonts w:ascii="Arial" w:hAnsi="Arial" w:cs="Arial"/>
                <w:b/>
                <w:sz w:val="24"/>
                <w:szCs w:val="24"/>
              </w:rPr>
            </w:pPr>
            <w:r w:rsidRPr="006323CE">
              <w:rPr>
                <w:rFonts w:ascii="Arial" w:hAnsi="Arial" w:cs="Arial"/>
                <w:b/>
                <w:sz w:val="24"/>
                <w:szCs w:val="24"/>
              </w:rPr>
              <w:t>Indicator</w:t>
            </w:r>
            <w:r w:rsidRPr="006323CE">
              <w:rPr>
                <w:rFonts w:ascii="Arial" w:hAnsi="Arial" w:cs="Arial"/>
                <w:b/>
                <w:spacing w:val="-8"/>
                <w:sz w:val="24"/>
                <w:szCs w:val="24"/>
              </w:rPr>
              <w:t xml:space="preserve"> </w:t>
            </w:r>
            <w:r w:rsidRPr="006323CE">
              <w:rPr>
                <w:rFonts w:ascii="Arial" w:hAnsi="Arial" w:cs="Arial"/>
                <w:b/>
                <w:spacing w:val="-2"/>
                <w:sz w:val="24"/>
                <w:szCs w:val="24"/>
              </w:rPr>
              <w:t>Monitored</w:t>
            </w:r>
          </w:p>
        </w:tc>
        <w:tc>
          <w:tcPr>
            <w:tcW w:w="2982" w:type="dxa"/>
          </w:tcPr>
          <w:p w14:paraId="2CD7C79E" w14:textId="77777777" w:rsidR="00443DC9" w:rsidRPr="006323CE" w:rsidRDefault="00443DC9" w:rsidP="00CF61F5">
            <w:pPr>
              <w:pStyle w:val="TableParagraph"/>
              <w:spacing w:before="37"/>
              <w:ind w:left="0"/>
              <w:jc w:val="left"/>
              <w:rPr>
                <w:rFonts w:ascii="Arial" w:hAnsi="Arial" w:cs="Arial"/>
                <w:sz w:val="24"/>
                <w:szCs w:val="24"/>
              </w:rPr>
            </w:pPr>
          </w:p>
          <w:p w14:paraId="6D11B756" w14:textId="77777777" w:rsidR="00443DC9" w:rsidRPr="006323CE" w:rsidRDefault="00443DC9" w:rsidP="00CF61F5">
            <w:pPr>
              <w:pStyle w:val="TableParagraph"/>
              <w:ind w:left="991"/>
              <w:jc w:val="left"/>
              <w:rPr>
                <w:rFonts w:ascii="Arial" w:hAnsi="Arial" w:cs="Arial"/>
                <w:b/>
                <w:sz w:val="24"/>
                <w:szCs w:val="24"/>
              </w:rPr>
            </w:pPr>
            <w:r w:rsidRPr="006323CE">
              <w:rPr>
                <w:rFonts w:ascii="Arial" w:hAnsi="Arial" w:cs="Arial"/>
                <w:b/>
                <w:spacing w:val="-2"/>
                <w:sz w:val="24"/>
                <w:szCs w:val="24"/>
              </w:rPr>
              <w:t>Remarks</w:t>
            </w:r>
          </w:p>
        </w:tc>
      </w:tr>
      <w:tr w:rsidR="00443DC9" w:rsidRPr="006323CE" w14:paraId="6F2BF9C5" w14:textId="77777777" w:rsidTr="00443DC9">
        <w:trPr>
          <w:gridBefore w:val="1"/>
          <w:wBefore w:w="10" w:type="dxa"/>
          <w:trHeight w:val="4139"/>
        </w:trPr>
        <w:tc>
          <w:tcPr>
            <w:tcW w:w="1861" w:type="dxa"/>
          </w:tcPr>
          <w:p w14:paraId="08CE2919" w14:textId="77777777" w:rsidR="00443DC9" w:rsidRPr="006323CE" w:rsidRDefault="00443DC9" w:rsidP="00CF61F5">
            <w:pPr>
              <w:pStyle w:val="TableParagraph"/>
              <w:ind w:left="0"/>
              <w:jc w:val="left"/>
              <w:rPr>
                <w:rFonts w:ascii="Arial" w:hAnsi="Arial" w:cs="Arial"/>
                <w:sz w:val="24"/>
                <w:szCs w:val="24"/>
              </w:rPr>
            </w:pPr>
          </w:p>
          <w:p w14:paraId="680B65DE" w14:textId="77777777" w:rsidR="00443DC9" w:rsidRPr="006323CE" w:rsidRDefault="00443DC9" w:rsidP="00CF61F5">
            <w:pPr>
              <w:pStyle w:val="TableParagraph"/>
              <w:ind w:left="0"/>
              <w:jc w:val="left"/>
              <w:rPr>
                <w:rFonts w:ascii="Arial" w:hAnsi="Arial" w:cs="Arial"/>
                <w:sz w:val="24"/>
                <w:szCs w:val="24"/>
              </w:rPr>
            </w:pPr>
          </w:p>
          <w:p w14:paraId="184FE1EC" w14:textId="77777777" w:rsidR="00443DC9" w:rsidRPr="006323CE" w:rsidRDefault="00443DC9" w:rsidP="00CF61F5">
            <w:pPr>
              <w:pStyle w:val="TableParagraph"/>
              <w:ind w:left="0"/>
              <w:jc w:val="left"/>
              <w:rPr>
                <w:rFonts w:ascii="Arial" w:hAnsi="Arial" w:cs="Arial"/>
                <w:sz w:val="24"/>
                <w:szCs w:val="24"/>
              </w:rPr>
            </w:pPr>
          </w:p>
          <w:p w14:paraId="4B9AE044" w14:textId="77777777" w:rsidR="00443DC9" w:rsidRPr="006323CE" w:rsidRDefault="00443DC9" w:rsidP="00CF61F5">
            <w:pPr>
              <w:pStyle w:val="TableParagraph"/>
              <w:ind w:left="0"/>
              <w:jc w:val="left"/>
              <w:rPr>
                <w:rFonts w:ascii="Arial" w:hAnsi="Arial" w:cs="Arial"/>
                <w:sz w:val="24"/>
                <w:szCs w:val="24"/>
              </w:rPr>
            </w:pPr>
          </w:p>
          <w:p w14:paraId="0F9A8020" w14:textId="77777777" w:rsidR="00443DC9" w:rsidRPr="006323CE" w:rsidRDefault="00443DC9" w:rsidP="00CF61F5">
            <w:pPr>
              <w:pStyle w:val="TableParagraph"/>
              <w:ind w:left="0"/>
              <w:jc w:val="left"/>
              <w:rPr>
                <w:rFonts w:ascii="Arial" w:hAnsi="Arial" w:cs="Arial"/>
                <w:sz w:val="24"/>
                <w:szCs w:val="24"/>
              </w:rPr>
            </w:pPr>
          </w:p>
          <w:p w14:paraId="353202EC" w14:textId="77777777" w:rsidR="00443DC9" w:rsidRPr="006323CE" w:rsidRDefault="00443DC9" w:rsidP="00CF61F5">
            <w:pPr>
              <w:pStyle w:val="TableParagraph"/>
              <w:ind w:left="0"/>
              <w:jc w:val="left"/>
              <w:rPr>
                <w:rFonts w:ascii="Arial" w:hAnsi="Arial" w:cs="Arial"/>
                <w:sz w:val="24"/>
                <w:szCs w:val="24"/>
              </w:rPr>
            </w:pPr>
          </w:p>
          <w:p w14:paraId="5AA6F385" w14:textId="77777777" w:rsidR="00443DC9" w:rsidRPr="006323CE" w:rsidRDefault="00443DC9" w:rsidP="00CF61F5">
            <w:pPr>
              <w:pStyle w:val="TableParagraph"/>
              <w:spacing w:line="360" w:lineRule="auto"/>
              <w:ind w:left="115" w:right="103"/>
              <w:jc w:val="left"/>
              <w:rPr>
                <w:rFonts w:ascii="Arial" w:hAnsi="Arial" w:cs="Arial"/>
                <w:b/>
                <w:sz w:val="24"/>
                <w:szCs w:val="24"/>
              </w:rPr>
            </w:pPr>
            <w:r w:rsidRPr="006323CE">
              <w:rPr>
                <w:rFonts w:ascii="Arial" w:hAnsi="Arial" w:cs="Arial"/>
                <w:b/>
                <w:sz w:val="24"/>
                <w:szCs w:val="24"/>
              </w:rPr>
              <w:t xml:space="preserve"> 3</w:t>
            </w:r>
            <w:r w:rsidRPr="006323CE">
              <w:rPr>
                <w:rFonts w:ascii="Arial" w:hAnsi="Arial" w:cs="Arial"/>
                <w:b/>
                <w:sz w:val="24"/>
                <w:szCs w:val="24"/>
                <w:vertAlign w:val="superscript"/>
              </w:rPr>
              <w:t>rd</w:t>
            </w:r>
            <w:r w:rsidRPr="006323CE">
              <w:rPr>
                <w:rFonts w:ascii="Arial" w:hAnsi="Arial" w:cs="Arial"/>
                <w:b/>
                <w:sz w:val="24"/>
                <w:szCs w:val="24"/>
              </w:rPr>
              <w:t xml:space="preserve"> March</w:t>
            </w:r>
          </w:p>
          <w:p w14:paraId="51D922B6" w14:textId="77777777" w:rsidR="00443DC9" w:rsidRPr="006323CE" w:rsidRDefault="00443DC9" w:rsidP="00CF61F5">
            <w:pPr>
              <w:pStyle w:val="TableParagraph"/>
              <w:spacing w:line="360" w:lineRule="auto"/>
              <w:ind w:left="115" w:right="103"/>
              <w:jc w:val="left"/>
              <w:rPr>
                <w:rFonts w:ascii="Arial" w:hAnsi="Arial" w:cs="Arial"/>
                <w:b/>
                <w:sz w:val="24"/>
                <w:szCs w:val="24"/>
              </w:rPr>
            </w:pPr>
            <w:r w:rsidRPr="006323CE">
              <w:rPr>
                <w:rFonts w:ascii="Arial" w:hAnsi="Arial" w:cs="Arial"/>
                <w:b/>
                <w:sz w:val="24"/>
                <w:szCs w:val="24"/>
              </w:rPr>
              <w:t xml:space="preserve"> (D-6</w:t>
            </w:r>
            <w:r w:rsidRPr="006323CE">
              <w:rPr>
                <w:rFonts w:ascii="Arial" w:hAnsi="Arial" w:cs="Arial"/>
                <w:b/>
                <w:spacing w:val="-6"/>
                <w:sz w:val="24"/>
                <w:szCs w:val="24"/>
              </w:rPr>
              <w:t xml:space="preserve"> </w:t>
            </w:r>
            <w:r w:rsidRPr="006323CE">
              <w:rPr>
                <w:rFonts w:ascii="Arial" w:hAnsi="Arial" w:cs="Arial"/>
                <w:b/>
                <w:spacing w:val="-2"/>
                <w:sz w:val="24"/>
                <w:szCs w:val="24"/>
              </w:rPr>
              <w:t>Months)</w:t>
            </w:r>
          </w:p>
        </w:tc>
        <w:tc>
          <w:tcPr>
            <w:tcW w:w="1815" w:type="dxa"/>
          </w:tcPr>
          <w:p w14:paraId="12158174" w14:textId="77777777" w:rsidR="00443DC9" w:rsidRPr="006323CE" w:rsidRDefault="00443DC9" w:rsidP="00CF61F5">
            <w:pPr>
              <w:pStyle w:val="TableParagraph"/>
              <w:ind w:left="0"/>
              <w:jc w:val="left"/>
              <w:rPr>
                <w:rFonts w:ascii="Arial" w:hAnsi="Arial" w:cs="Arial"/>
                <w:sz w:val="24"/>
                <w:szCs w:val="24"/>
              </w:rPr>
            </w:pPr>
          </w:p>
          <w:p w14:paraId="5E13F0BE" w14:textId="77777777" w:rsidR="00443DC9" w:rsidRPr="006323CE" w:rsidRDefault="00443DC9" w:rsidP="00CF61F5">
            <w:pPr>
              <w:pStyle w:val="TableParagraph"/>
              <w:ind w:left="0"/>
              <w:jc w:val="left"/>
              <w:rPr>
                <w:rFonts w:ascii="Arial" w:hAnsi="Arial" w:cs="Arial"/>
                <w:sz w:val="24"/>
                <w:szCs w:val="24"/>
              </w:rPr>
            </w:pPr>
          </w:p>
          <w:p w14:paraId="3E078C4E" w14:textId="77777777" w:rsidR="00443DC9" w:rsidRPr="006323CE" w:rsidRDefault="00443DC9" w:rsidP="00CF61F5">
            <w:pPr>
              <w:pStyle w:val="TableParagraph"/>
              <w:ind w:left="0"/>
              <w:jc w:val="left"/>
              <w:rPr>
                <w:rFonts w:ascii="Arial" w:hAnsi="Arial" w:cs="Arial"/>
                <w:sz w:val="24"/>
                <w:szCs w:val="24"/>
              </w:rPr>
            </w:pPr>
          </w:p>
          <w:p w14:paraId="429E59A9" w14:textId="77777777" w:rsidR="00443DC9" w:rsidRPr="006323CE" w:rsidRDefault="00443DC9" w:rsidP="00CF61F5">
            <w:pPr>
              <w:pStyle w:val="TableParagraph"/>
              <w:ind w:left="0"/>
              <w:jc w:val="left"/>
              <w:rPr>
                <w:rFonts w:ascii="Arial" w:hAnsi="Arial" w:cs="Arial"/>
                <w:sz w:val="24"/>
                <w:szCs w:val="24"/>
              </w:rPr>
            </w:pPr>
          </w:p>
          <w:p w14:paraId="4FE2939E" w14:textId="77777777" w:rsidR="00443DC9" w:rsidRPr="006323CE" w:rsidRDefault="00443DC9" w:rsidP="00CF61F5">
            <w:pPr>
              <w:pStyle w:val="TableParagraph"/>
              <w:ind w:left="0"/>
              <w:jc w:val="left"/>
              <w:rPr>
                <w:rFonts w:ascii="Arial" w:hAnsi="Arial" w:cs="Arial"/>
                <w:sz w:val="24"/>
                <w:szCs w:val="24"/>
              </w:rPr>
            </w:pPr>
          </w:p>
          <w:p w14:paraId="4245EB77" w14:textId="77777777" w:rsidR="00443DC9" w:rsidRPr="006323CE" w:rsidRDefault="00443DC9" w:rsidP="00CF61F5">
            <w:pPr>
              <w:pStyle w:val="TableParagraph"/>
              <w:ind w:left="0"/>
              <w:jc w:val="left"/>
              <w:rPr>
                <w:rFonts w:ascii="Arial" w:hAnsi="Arial" w:cs="Arial"/>
                <w:sz w:val="24"/>
                <w:szCs w:val="24"/>
              </w:rPr>
            </w:pPr>
          </w:p>
          <w:p w14:paraId="0F67109F" w14:textId="77777777" w:rsidR="00443DC9" w:rsidRPr="006323CE" w:rsidRDefault="00443DC9" w:rsidP="00CF61F5">
            <w:pPr>
              <w:pStyle w:val="TableParagraph"/>
              <w:spacing w:line="360" w:lineRule="auto"/>
              <w:ind w:left="192"/>
              <w:jc w:val="left"/>
              <w:rPr>
                <w:rFonts w:ascii="Arial" w:hAnsi="Arial" w:cs="Arial"/>
                <w:sz w:val="24"/>
                <w:szCs w:val="24"/>
              </w:rPr>
            </w:pPr>
            <w:r w:rsidRPr="006323CE">
              <w:rPr>
                <w:rFonts w:ascii="Arial" w:hAnsi="Arial" w:cs="Arial"/>
                <w:sz w:val="24"/>
                <w:szCs w:val="24"/>
              </w:rPr>
              <w:t xml:space="preserve">March - </w:t>
            </w:r>
            <w:r w:rsidRPr="006323CE">
              <w:rPr>
                <w:rFonts w:ascii="Arial" w:hAnsi="Arial" w:cs="Arial"/>
                <w:spacing w:val="-2"/>
                <w:sz w:val="24"/>
                <w:szCs w:val="24"/>
              </w:rPr>
              <w:t>September</w:t>
            </w:r>
          </w:p>
        </w:tc>
        <w:tc>
          <w:tcPr>
            <w:tcW w:w="2551" w:type="dxa"/>
            <w:gridSpan w:val="2"/>
          </w:tcPr>
          <w:p w14:paraId="7FF555CF" w14:textId="77777777" w:rsidR="00443DC9" w:rsidRPr="006323CE" w:rsidRDefault="00443DC9" w:rsidP="00CF61F5">
            <w:pPr>
              <w:pStyle w:val="TableParagraph"/>
              <w:spacing w:before="138"/>
              <w:ind w:left="0"/>
              <w:jc w:val="left"/>
              <w:rPr>
                <w:rFonts w:ascii="Arial" w:hAnsi="Arial" w:cs="Arial"/>
                <w:sz w:val="24"/>
                <w:szCs w:val="24"/>
              </w:rPr>
            </w:pPr>
          </w:p>
          <w:p w14:paraId="01E9F34B" w14:textId="77777777" w:rsidR="00443DC9" w:rsidRPr="006323CE" w:rsidRDefault="00443DC9" w:rsidP="00CF61F5">
            <w:pPr>
              <w:pStyle w:val="TableParagraph"/>
              <w:spacing w:line="360" w:lineRule="auto"/>
              <w:ind w:left="108" w:right="254"/>
              <w:jc w:val="left"/>
              <w:rPr>
                <w:rFonts w:ascii="Arial" w:hAnsi="Arial" w:cs="Arial"/>
                <w:sz w:val="24"/>
                <w:szCs w:val="24"/>
              </w:rPr>
            </w:pPr>
            <w:r w:rsidRPr="006323CE">
              <w:rPr>
                <w:rFonts w:ascii="Arial" w:hAnsi="Arial" w:cs="Arial"/>
                <w:sz w:val="24"/>
                <w:szCs w:val="24"/>
              </w:rPr>
              <w:t>La Niña development, IOD transition to positive phase, higher Tibetan Plateau temperatures,</w:t>
            </w:r>
            <w:r w:rsidRPr="006323CE">
              <w:rPr>
                <w:rFonts w:ascii="Arial" w:hAnsi="Arial" w:cs="Arial"/>
                <w:spacing w:val="-17"/>
                <w:sz w:val="24"/>
                <w:szCs w:val="24"/>
              </w:rPr>
              <w:t xml:space="preserve"> </w:t>
            </w:r>
            <w:r w:rsidRPr="006323CE">
              <w:rPr>
                <w:rFonts w:ascii="Arial" w:hAnsi="Arial" w:cs="Arial"/>
                <w:sz w:val="24"/>
                <w:szCs w:val="24"/>
              </w:rPr>
              <w:t>reduced snow cover, early warning of intensified monsoon rainfall</w:t>
            </w:r>
          </w:p>
        </w:tc>
        <w:tc>
          <w:tcPr>
            <w:tcW w:w="2982" w:type="dxa"/>
          </w:tcPr>
          <w:p w14:paraId="072738ED" w14:textId="77777777" w:rsidR="00443DC9" w:rsidRPr="006323CE" w:rsidRDefault="00443DC9" w:rsidP="00CF61F5">
            <w:pPr>
              <w:pStyle w:val="TableParagraph"/>
              <w:spacing w:line="360" w:lineRule="auto"/>
              <w:ind w:left="108" w:right="130"/>
              <w:jc w:val="left"/>
              <w:rPr>
                <w:rFonts w:ascii="Arial" w:hAnsi="Arial" w:cs="Arial"/>
                <w:sz w:val="24"/>
                <w:szCs w:val="24"/>
              </w:rPr>
            </w:pPr>
            <w:r w:rsidRPr="006323CE">
              <w:rPr>
                <w:rFonts w:ascii="Arial" w:hAnsi="Arial" w:cs="Arial"/>
                <w:sz w:val="24"/>
                <w:szCs w:val="24"/>
              </w:rPr>
              <w:t>Initial</w:t>
            </w:r>
            <w:r w:rsidRPr="006323CE">
              <w:rPr>
                <w:rFonts w:ascii="Arial" w:hAnsi="Arial" w:cs="Arial"/>
                <w:spacing w:val="-17"/>
                <w:sz w:val="24"/>
                <w:szCs w:val="24"/>
              </w:rPr>
              <w:t xml:space="preserve"> </w:t>
            </w:r>
            <w:r w:rsidRPr="006323CE">
              <w:rPr>
                <w:rFonts w:ascii="Arial" w:hAnsi="Arial" w:cs="Arial"/>
                <w:sz w:val="24"/>
                <w:szCs w:val="24"/>
              </w:rPr>
              <w:t>projections</w:t>
            </w:r>
            <w:r w:rsidRPr="006323CE">
              <w:rPr>
                <w:rFonts w:ascii="Arial" w:hAnsi="Arial" w:cs="Arial"/>
                <w:spacing w:val="-17"/>
                <w:sz w:val="24"/>
                <w:szCs w:val="24"/>
              </w:rPr>
              <w:t xml:space="preserve"> </w:t>
            </w:r>
            <w:r w:rsidRPr="006323CE">
              <w:rPr>
                <w:rFonts w:ascii="Arial" w:hAnsi="Arial" w:cs="Arial"/>
                <w:sz w:val="24"/>
                <w:szCs w:val="24"/>
              </w:rPr>
              <w:t>highlight climatic factors leading to increased flood risk during the summer of 2025. Relevant Depts.</w:t>
            </w:r>
          </w:p>
          <w:p w14:paraId="06BF83D1" w14:textId="77777777" w:rsidR="00443DC9" w:rsidRPr="006323CE" w:rsidRDefault="00443DC9" w:rsidP="00CF61F5">
            <w:pPr>
              <w:pStyle w:val="TableParagraph"/>
              <w:spacing w:line="360" w:lineRule="auto"/>
              <w:ind w:left="108" w:right="186"/>
              <w:jc w:val="left"/>
              <w:rPr>
                <w:rFonts w:ascii="Arial" w:hAnsi="Arial" w:cs="Arial"/>
                <w:sz w:val="24"/>
                <w:szCs w:val="24"/>
              </w:rPr>
            </w:pPr>
            <w:r w:rsidRPr="006323CE">
              <w:rPr>
                <w:rFonts w:ascii="Arial" w:hAnsi="Arial" w:cs="Arial"/>
                <w:sz w:val="24"/>
                <w:szCs w:val="24"/>
              </w:rPr>
              <w:t>Should Focus on preparedness for intensified</w:t>
            </w:r>
            <w:r w:rsidRPr="006323CE">
              <w:rPr>
                <w:rFonts w:ascii="Arial" w:hAnsi="Arial" w:cs="Arial"/>
                <w:spacing w:val="-17"/>
                <w:sz w:val="24"/>
                <w:szCs w:val="24"/>
              </w:rPr>
              <w:t xml:space="preserve"> </w:t>
            </w:r>
            <w:r w:rsidRPr="006323CE">
              <w:rPr>
                <w:rFonts w:ascii="Arial" w:hAnsi="Arial" w:cs="Arial"/>
                <w:sz w:val="24"/>
                <w:szCs w:val="24"/>
              </w:rPr>
              <w:t>monsoon</w:t>
            </w:r>
            <w:r w:rsidRPr="006323CE">
              <w:rPr>
                <w:rFonts w:ascii="Arial" w:hAnsi="Arial" w:cs="Arial"/>
                <w:spacing w:val="-17"/>
                <w:sz w:val="24"/>
                <w:szCs w:val="24"/>
              </w:rPr>
              <w:t xml:space="preserve"> </w:t>
            </w:r>
            <w:r w:rsidRPr="006323CE">
              <w:rPr>
                <w:rFonts w:ascii="Arial" w:hAnsi="Arial" w:cs="Arial"/>
                <w:sz w:val="24"/>
                <w:szCs w:val="24"/>
              </w:rPr>
              <w:t>and potential flooding in</w:t>
            </w:r>
          </w:p>
          <w:p w14:paraId="7C30975E" w14:textId="77777777" w:rsidR="00443DC9" w:rsidRPr="006323CE" w:rsidRDefault="00443DC9" w:rsidP="00CF61F5">
            <w:pPr>
              <w:pStyle w:val="TableParagraph"/>
              <w:spacing w:before="1"/>
              <w:ind w:left="108"/>
              <w:jc w:val="left"/>
              <w:rPr>
                <w:rFonts w:ascii="Arial" w:hAnsi="Arial" w:cs="Arial"/>
                <w:sz w:val="24"/>
                <w:szCs w:val="24"/>
              </w:rPr>
            </w:pPr>
            <w:r w:rsidRPr="006323CE">
              <w:rPr>
                <w:rFonts w:ascii="Arial" w:hAnsi="Arial" w:cs="Arial"/>
                <w:sz w:val="24"/>
                <w:szCs w:val="24"/>
              </w:rPr>
              <w:t>western</w:t>
            </w:r>
            <w:r w:rsidRPr="006323CE">
              <w:rPr>
                <w:rFonts w:ascii="Arial" w:hAnsi="Arial" w:cs="Arial"/>
                <w:spacing w:val="-4"/>
                <w:sz w:val="24"/>
                <w:szCs w:val="24"/>
              </w:rPr>
              <w:t xml:space="preserve"> </w:t>
            </w:r>
            <w:r w:rsidRPr="006323CE">
              <w:rPr>
                <w:rFonts w:ascii="Arial" w:hAnsi="Arial" w:cs="Arial"/>
                <w:spacing w:val="-2"/>
                <w:sz w:val="24"/>
                <w:szCs w:val="24"/>
              </w:rPr>
              <w:t>rivers.</w:t>
            </w:r>
          </w:p>
        </w:tc>
      </w:tr>
      <w:tr w:rsidR="00443DC9" w:rsidRPr="006323CE" w14:paraId="67EB8FDC" w14:textId="77777777" w:rsidTr="00443DC9">
        <w:trPr>
          <w:gridBefore w:val="1"/>
          <w:wBefore w:w="10" w:type="dxa"/>
          <w:trHeight w:val="4139"/>
        </w:trPr>
        <w:tc>
          <w:tcPr>
            <w:tcW w:w="1861" w:type="dxa"/>
            <w:tcBorders>
              <w:top w:val="single" w:sz="4" w:space="0" w:color="000000"/>
              <w:left w:val="single" w:sz="4" w:space="0" w:color="000000"/>
              <w:bottom w:val="single" w:sz="4" w:space="0" w:color="000000"/>
              <w:right w:val="single" w:sz="4" w:space="0" w:color="000000"/>
            </w:tcBorders>
          </w:tcPr>
          <w:p w14:paraId="0B08441A" w14:textId="77777777" w:rsidR="00443DC9" w:rsidRPr="006323CE" w:rsidRDefault="00443DC9" w:rsidP="00CF61F5">
            <w:pPr>
              <w:pStyle w:val="TableParagraph"/>
              <w:ind w:left="0"/>
              <w:jc w:val="left"/>
              <w:rPr>
                <w:rFonts w:ascii="Arial" w:hAnsi="Arial" w:cs="Arial"/>
                <w:sz w:val="24"/>
                <w:szCs w:val="24"/>
              </w:rPr>
            </w:pPr>
          </w:p>
          <w:p w14:paraId="57295A55" w14:textId="77777777" w:rsidR="00443DC9" w:rsidRPr="006323CE" w:rsidRDefault="00443DC9" w:rsidP="00CF61F5">
            <w:pPr>
              <w:pStyle w:val="TableParagraph"/>
              <w:ind w:left="0"/>
              <w:jc w:val="left"/>
              <w:rPr>
                <w:rFonts w:ascii="Arial" w:hAnsi="Arial" w:cs="Arial"/>
                <w:sz w:val="24"/>
                <w:szCs w:val="24"/>
              </w:rPr>
            </w:pPr>
          </w:p>
          <w:p w14:paraId="687B5441" w14:textId="77777777" w:rsidR="00443DC9" w:rsidRPr="006323CE" w:rsidRDefault="00443DC9" w:rsidP="00CF61F5">
            <w:pPr>
              <w:pStyle w:val="TableParagraph"/>
              <w:ind w:left="0"/>
              <w:jc w:val="left"/>
              <w:rPr>
                <w:rFonts w:ascii="Arial" w:hAnsi="Arial" w:cs="Arial"/>
                <w:sz w:val="24"/>
                <w:szCs w:val="24"/>
              </w:rPr>
            </w:pPr>
          </w:p>
          <w:p w14:paraId="5E5C3899" w14:textId="77777777" w:rsidR="00443DC9" w:rsidRPr="006323CE" w:rsidRDefault="00443DC9" w:rsidP="00CF61F5">
            <w:pPr>
              <w:pStyle w:val="TableParagraph"/>
              <w:ind w:left="0"/>
              <w:jc w:val="left"/>
              <w:rPr>
                <w:rFonts w:ascii="Arial" w:hAnsi="Arial" w:cs="Arial"/>
                <w:sz w:val="24"/>
                <w:szCs w:val="24"/>
              </w:rPr>
            </w:pPr>
          </w:p>
          <w:p w14:paraId="12F43082" w14:textId="77777777" w:rsidR="00443DC9" w:rsidRPr="006323CE" w:rsidRDefault="00443DC9" w:rsidP="00CF61F5">
            <w:pPr>
              <w:pStyle w:val="TableParagraph"/>
              <w:ind w:left="0"/>
              <w:jc w:val="left"/>
              <w:rPr>
                <w:rFonts w:ascii="Arial" w:hAnsi="Arial" w:cs="Arial"/>
                <w:sz w:val="24"/>
                <w:szCs w:val="24"/>
              </w:rPr>
            </w:pPr>
          </w:p>
          <w:p w14:paraId="3CF5A66C" w14:textId="77777777" w:rsidR="00443DC9" w:rsidRPr="006323CE" w:rsidRDefault="00443DC9" w:rsidP="00CF61F5">
            <w:pPr>
              <w:pStyle w:val="TableParagraph"/>
              <w:ind w:left="0"/>
              <w:jc w:val="left"/>
              <w:rPr>
                <w:rFonts w:ascii="Arial" w:hAnsi="Arial" w:cs="Arial"/>
                <w:sz w:val="24"/>
                <w:szCs w:val="24"/>
              </w:rPr>
            </w:pPr>
          </w:p>
          <w:p w14:paraId="36FE43BE" w14:textId="77777777" w:rsidR="00443DC9" w:rsidRPr="006323CE" w:rsidRDefault="00443DC9" w:rsidP="00CF61F5">
            <w:pPr>
              <w:pStyle w:val="TableParagraph"/>
              <w:ind w:left="0"/>
              <w:jc w:val="left"/>
              <w:rPr>
                <w:rFonts w:ascii="Arial" w:hAnsi="Arial" w:cs="Arial"/>
                <w:sz w:val="24"/>
                <w:szCs w:val="24"/>
              </w:rPr>
            </w:pPr>
          </w:p>
          <w:p w14:paraId="5379A6F0" w14:textId="77777777" w:rsidR="00443DC9" w:rsidRPr="006323CE" w:rsidRDefault="00443DC9" w:rsidP="00443DC9">
            <w:pPr>
              <w:pStyle w:val="TableParagraph"/>
              <w:ind w:left="0"/>
              <w:jc w:val="left"/>
              <w:rPr>
                <w:rFonts w:ascii="Arial" w:hAnsi="Arial" w:cs="Arial"/>
                <w:sz w:val="24"/>
                <w:szCs w:val="24"/>
              </w:rPr>
            </w:pPr>
          </w:p>
          <w:p w14:paraId="7D0639FF" w14:textId="7674BCBC" w:rsidR="00443DC9" w:rsidRPr="006323CE" w:rsidRDefault="00443DC9" w:rsidP="00443DC9">
            <w:pPr>
              <w:pStyle w:val="TableParagraph"/>
              <w:ind w:left="0"/>
              <w:rPr>
                <w:rFonts w:ascii="Arial" w:hAnsi="Arial" w:cs="Arial"/>
                <w:sz w:val="24"/>
                <w:szCs w:val="24"/>
              </w:rPr>
            </w:pPr>
            <w:r w:rsidRPr="006323CE">
              <w:rPr>
                <w:rFonts w:ascii="Arial" w:hAnsi="Arial" w:cs="Arial"/>
                <w:sz w:val="24"/>
                <w:szCs w:val="24"/>
              </w:rPr>
              <w:t>1 June</w:t>
            </w:r>
          </w:p>
          <w:p w14:paraId="72EBF2A8" w14:textId="77777777" w:rsidR="00443DC9" w:rsidRPr="006323CE" w:rsidRDefault="00443DC9" w:rsidP="00443DC9">
            <w:pPr>
              <w:pStyle w:val="TableParagraph"/>
              <w:ind w:left="0"/>
              <w:jc w:val="left"/>
              <w:rPr>
                <w:rFonts w:ascii="Arial" w:hAnsi="Arial" w:cs="Arial"/>
                <w:sz w:val="24"/>
                <w:szCs w:val="24"/>
              </w:rPr>
            </w:pPr>
            <w:r w:rsidRPr="006323CE">
              <w:rPr>
                <w:rFonts w:ascii="Arial" w:hAnsi="Arial" w:cs="Arial"/>
                <w:sz w:val="24"/>
                <w:szCs w:val="24"/>
              </w:rPr>
              <w:t xml:space="preserve">   (D-2 Months)</w:t>
            </w:r>
          </w:p>
        </w:tc>
        <w:tc>
          <w:tcPr>
            <w:tcW w:w="1815" w:type="dxa"/>
            <w:tcBorders>
              <w:top w:val="single" w:sz="4" w:space="0" w:color="000000"/>
              <w:left w:val="single" w:sz="4" w:space="0" w:color="000000"/>
              <w:bottom w:val="single" w:sz="4" w:space="0" w:color="000000"/>
              <w:right w:val="single" w:sz="4" w:space="0" w:color="000000"/>
            </w:tcBorders>
          </w:tcPr>
          <w:p w14:paraId="60C8FD28" w14:textId="77777777" w:rsidR="00443DC9" w:rsidRPr="006323CE" w:rsidRDefault="00443DC9" w:rsidP="00CF61F5">
            <w:pPr>
              <w:pStyle w:val="TableParagraph"/>
              <w:ind w:left="0"/>
              <w:jc w:val="left"/>
              <w:rPr>
                <w:rFonts w:ascii="Arial" w:hAnsi="Arial" w:cs="Arial"/>
                <w:sz w:val="24"/>
                <w:szCs w:val="24"/>
              </w:rPr>
            </w:pPr>
          </w:p>
          <w:p w14:paraId="19A4D78D" w14:textId="77777777" w:rsidR="00443DC9" w:rsidRPr="006323CE" w:rsidRDefault="00443DC9" w:rsidP="00CF61F5">
            <w:pPr>
              <w:pStyle w:val="TableParagraph"/>
              <w:ind w:left="0"/>
              <w:jc w:val="left"/>
              <w:rPr>
                <w:rFonts w:ascii="Arial" w:hAnsi="Arial" w:cs="Arial"/>
                <w:sz w:val="24"/>
                <w:szCs w:val="24"/>
              </w:rPr>
            </w:pPr>
          </w:p>
          <w:p w14:paraId="63EE04E7" w14:textId="77777777" w:rsidR="00443DC9" w:rsidRPr="006323CE" w:rsidRDefault="00443DC9" w:rsidP="00CF61F5">
            <w:pPr>
              <w:pStyle w:val="TableParagraph"/>
              <w:ind w:left="0"/>
              <w:jc w:val="left"/>
              <w:rPr>
                <w:rFonts w:ascii="Arial" w:hAnsi="Arial" w:cs="Arial"/>
                <w:sz w:val="24"/>
                <w:szCs w:val="24"/>
              </w:rPr>
            </w:pPr>
          </w:p>
          <w:p w14:paraId="3D3EF31A" w14:textId="77777777" w:rsidR="00443DC9" w:rsidRPr="006323CE" w:rsidRDefault="00443DC9" w:rsidP="00CF61F5">
            <w:pPr>
              <w:pStyle w:val="TableParagraph"/>
              <w:ind w:left="0"/>
              <w:jc w:val="left"/>
              <w:rPr>
                <w:rFonts w:ascii="Arial" w:hAnsi="Arial" w:cs="Arial"/>
                <w:sz w:val="24"/>
                <w:szCs w:val="24"/>
              </w:rPr>
            </w:pPr>
          </w:p>
          <w:p w14:paraId="3300F67A" w14:textId="77777777" w:rsidR="00443DC9" w:rsidRPr="006323CE" w:rsidRDefault="00443DC9" w:rsidP="00CF61F5">
            <w:pPr>
              <w:pStyle w:val="TableParagraph"/>
              <w:ind w:left="0"/>
              <w:jc w:val="left"/>
              <w:rPr>
                <w:rFonts w:ascii="Arial" w:hAnsi="Arial" w:cs="Arial"/>
                <w:sz w:val="24"/>
                <w:szCs w:val="24"/>
              </w:rPr>
            </w:pPr>
          </w:p>
          <w:p w14:paraId="46FC6B7B" w14:textId="77777777" w:rsidR="00443DC9" w:rsidRPr="006323CE" w:rsidRDefault="00443DC9" w:rsidP="00CF61F5">
            <w:pPr>
              <w:pStyle w:val="TableParagraph"/>
              <w:ind w:left="0"/>
              <w:jc w:val="left"/>
              <w:rPr>
                <w:rFonts w:ascii="Arial" w:hAnsi="Arial" w:cs="Arial"/>
                <w:sz w:val="24"/>
                <w:szCs w:val="24"/>
              </w:rPr>
            </w:pPr>
          </w:p>
          <w:p w14:paraId="5CB41A42" w14:textId="77777777" w:rsidR="00443DC9" w:rsidRPr="006323CE" w:rsidRDefault="00443DC9" w:rsidP="00CF61F5">
            <w:pPr>
              <w:pStyle w:val="TableParagraph"/>
              <w:ind w:left="0"/>
              <w:jc w:val="left"/>
              <w:rPr>
                <w:rFonts w:ascii="Arial" w:hAnsi="Arial" w:cs="Arial"/>
                <w:sz w:val="24"/>
                <w:szCs w:val="24"/>
              </w:rPr>
            </w:pPr>
          </w:p>
          <w:p w14:paraId="0460483F" w14:textId="77777777" w:rsidR="00443DC9" w:rsidRPr="006323CE" w:rsidRDefault="00443DC9" w:rsidP="00443DC9">
            <w:pPr>
              <w:pStyle w:val="TableParagraph"/>
              <w:ind w:left="0"/>
              <w:jc w:val="left"/>
              <w:rPr>
                <w:rFonts w:ascii="Arial" w:hAnsi="Arial" w:cs="Arial"/>
                <w:sz w:val="24"/>
                <w:szCs w:val="24"/>
              </w:rPr>
            </w:pPr>
          </w:p>
          <w:p w14:paraId="7CC04C6F" w14:textId="77777777" w:rsidR="00443DC9" w:rsidRPr="006323CE" w:rsidRDefault="00443DC9" w:rsidP="00443DC9">
            <w:pPr>
              <w:pStyle w:val="TableParagraph"/>
              <w:ind w:left="0"/>
              <w:jc w:val="left"/>
              <w:rPr>
                <w:rFonts w:ascii="Arial" w:hAnsi="Arial" w:cs="Arial"/>
                <w:sz w:val="24"/>
                <w:szCs w:val="24"/>
              </w:rPr>
            </w:pPr>
            <w:r w:rsidRPr="006323CE">
              <w:rPr>
                <w:rFonts w:ascii="Arial" w:hAnsi="Arial" w:cs="Arial"/>
                <w:sz w:val="24"/>
                <w:szCs w:val="24"/>
              </w:rPr>
              <w:t>June - August</w:t>
            </w:r>
          </w:p>
        </w:tc>
        <w:tc>
          <w:tcPr>
            <w:tcW w:w="2551" w:type="dxa"/>
            <w:gridSpan w:val="2"/>
            <w:tcBorders>
              <w:top w:val="single" w:sz="4" w:space="0" w:color="000000"/>
              <w:left w:val="single" w:sz="4" w:space="0" w:color="000000"/>
              <w:bottom w:val="single" w:sz="4" w:space="0" w:color="000000"/>
              <w:right w:val="single" w:sz="4" w:space="0" w:color="000000"/>
            </w:tcBorders>
          </w:tcPr>
          <w:p w14:paraId="79DA94DB" w14:textId="08FCA4AA" w:rsidR="00443DC9" w:rsidRPr="006323CE" w:rsidRDefault="00443DC9" w:rsidP="00443DC9">
            <w:pPr>
              <w:pStyle w:val="TableParagraph"/>
              <w:spacing w:before="138" w:line="360" w:lineRule="auto"/>
              <w:ind w:left="0"/>
              <w:jc w:val="left"/>
              <w:rPr>
                <w:rFonts w:ascii="Arial" w:hAnsi="Arial" w:cs="Arial"/>
                <w:sz w:val="24"/>
                <w:szCs w:val="24"/>
              </w:rPr>
            </w:pPr>
            <w:r w:rsidRPr="006323CE">
              <w:rPr>
                <w:rFonts w:ascii="Arial" w:hAnsi="Arial" w:cs="Arial"/>
                <w:sz w:val="24"/>
                <w:szCs w:val="24"/>
              </w:rPr>
              <w:t>High Sea Surface Temperature in the Mediterranean and Caspian Sea activating western disturbance, intensified monsoon trough due to placement of sub- tropical jet stream over Tibetan plateau, glacial melt, and convective precipitation along hill</w:t>
            </w:r>
            <w:r w:rsidRPr="006323CE">
              <w:rPr>
                <w:rFonts w:ascii="Arial" w:hAnsi="Arial" w:cs="Arial"/>
                <w:sz w:val="24"/>
                <w:szCs w:val="24"/>
              </w:rPr>
              <w:t xml:space="preserve"> </w:t>
            </w:r>
            <w:r w:rsidRPr="006323CE">
              <w:rPr>
                <w:rFonts w:ascii="Arial" w:hAnsi="Arial" w:cs="Arial"/>
                <w:sz w:val="24"/>
                <w:szCs w:val="24"/>
              </w:rPr>
              <w:t>torrents of Punjab and Kirthar Range.</w:t>
            </w:r>
          </w:p>
        </w:tc>
        <w:tc>
          <w:tcPr>
            <w:tcW w:w="2982" w:type="dxa"/>
            <w:tcBorders>
              <w:top w:val="single" w:sz="4" w:space="0" w:color="000000"/>
              <w:left w:val="single" w:sz="4" w:space="0" w:color="000000"/>
              <w:bottom w:val="single" w:sz="4" w:space="0" w:color="000000"/>
              <w:right w:val="single" w:sz="4" w:space="0" w:color="000000"/>
            </w:tcBorders>
          </w:tcPr>
          <w:p w14:paraId="10C07A27" w14:textId="77777777" w:rsidR="00443DC9" w:rsidRPr="006323CE" w:rsidRDefault="00443DC9" w:rsidP="00443DC9">
            <w:pPr>
              <w:pStyle w:val="TableParagraph"/>
              <w:spacing w:line="360" w:lineRule="auto"/>
              <w:ind w:left="0" w:right="130"/>
              <w:jc w:val="left"/>
              <w:rPr>
                <w:rFonts w:ascii="Arial" w:hAnsi="Arial" w:cs="Arial"/>
                <w:sz w:val="24"/>
                <w:szCs w:val="24"/>
              </w:rPr>
            </w:pPr>
          </w:p>
          <w:p w14:paraId="3A80528C" w14:textId="16ECAD49" w:rsidR="00443DC9" w:rsidRPr="006323CE" w:rsidRDefault="00443DC9" w:rsidP="00443DC9">
            <w:pPr>
              <w:pStyle w:val="TableParagraph"/>
              <w:spacing w:line="360" w:lineRule="auto"/>
              <w:ind w:left="0" w:right="130"/>
              <w:jc w:val="left"/>
              <w:rPr>
                <w:rFonts w:ascii="Arial" w:hAnsi="Arial" w:cs="Arial"/>
                <w:sz w:val="24"/>
                <w:szCs w:val="24"/>
              </w:rPr>
            </w:pPr>
            <w:r w:rsidRPr="006323CE">
              <w:rPr>
                <w:rFonts w:ascii="Arial" w:hAnsi="Arial" w:cs="Arial"/>
                <w:sz w:val="24"/>
                <w:szCs w:val="24"/>
              </w:rPr>
              <w:t>Seasonal update confirms enhanced flood risk due to active weather systems and higher atmospheric moisture.</w:t>
            </w:r>
          </w:p>
        </w:tc>
      </w:tr>
      <w:tr w:rsidR="00443DC9" w:rsidRPr="006323CE" w14:paraId="3A470F74" w14:textId="77777777" w:rsidTr="00443DC9">
        <w:trPr>
          <w:gridBefore w:val="1"/>
          <w:wBefore w:w="10" w:type="dxa"/>
          <w:trHeight w:val="4139"/>
        </w:trPr>
        <w:tc>
          <w:tcPr>
            <w:tcW w:w="1861" w:type="dxa"/>
            <w:tcBorders>
              <w:top w:val="single" w:sz="4" w:space="0" w:color="000000"/>
              <w:left w:val="single" w:sz="4" w:space="0" w:color="000000"/>
              <w:bottom w:val="single" w:sz="4" w:space="0" w:color="000000"/>
              <w:right w:val="single" w:sz="4" w:space="0" w:color="000000"/>
            </w:tcBorders>
          </w:tcPr>
          <w:p w14:paraId="52FAE44E" w14:textId="77777777" w:rsidR="00443DC9" w:rsidRPr="006323CE" w:rsidRDefault="00443DC9" w:rsidP="00CF61F5">
            <w:pPr>
              <w:pStyle w:val="TableParagraph"/>
              <w:ind w:left="0"/>
              <w:jc w:val="left"/>
              <w:rPr>
                <w:rFonts w:ascii="Arial" w:hAnsi="Arial" w:cs="Arial"/>
                <w:sz w:val="24"/>
                <w:szCs w:val="24"/>
              </w:rPr>
            </w:pPr>
          </w:p>
          <w:p w14:paraId="7E156810" w14:textId="77777777" w:rsidR="00443DC9" w:rsidRPr="006323CE" w:rsidRDefault="00443DC9" w:rsidP="00CF61F5">
            <w:pPr>
              <w:pStyle w:val="TableParagraph"/>
              <w:ind w:left="0"/>
              <w:jc w:val="left"/>
              <w:rPr>
                <w:rFonts w:ascii="Arial" w:hAnsi="Arial" w:cs="Arial"/>
                <w:sz w:val="24"/>
                <w:szCs w:val="24"/>
              </w:rPr>
            </w:pPr>
          </w:p>
          <w:p w14:paraId="164624F4" w14:textId="77777777" w:rsidR="00443DC9" w:rsidRPr="006323CE" w:rsidRDefault="00443DC9" w:rsidP="00CF61F5">
            <w:pPr>
              <w:pStyle w:val="TableParagraph"/>
              <w:ind w:left="0"/>
              <w:jc w:val="left"/>
              <w:rPr>
                <w:rFonts w:ascii="Arial" w:hAnsi="Arial" w:cs="Arial"/>
                <w:sz w:val="24"/>
                <w:szCs w:val="24"/>
              </w:rPr>
            </w:pPr>
          </w:p>
          <w:p w14:paraId="1C0450ED" w14:textId="77777777" w:rsidR="00443DC9" w:rsidRPr="006323CE" w:rsidRDefault="00443DC9" w:rsidP="00CF61F5">
            <w:pPr>
              <w:pStyle w:val="TableParagraph"/>
              <w:ind w:left="0"/>
              <w:jc w:val="left"/>
              <w:rPr>
                <w:rFonts w:ascii="Arial" w:hAnsi="Arial" w:cs="Arial"/>
                <w:sz w:val="24"/>
                <w:szCs w:val="24"/>
              </w:rPr>
            </w:pPr>
          </w:p>
          <w:p w14:paraId="6CA154FC" w14:textId="77777777" w:rsidR="00443DC9" w:rsidRPr="006323CE" w:rsidRDefault="00443DC9" w:rsidP="00CF61F5">
            <w:pPr>
              <w:pStyle w:val="TableParagraph"/>
              <w:ind w:left="0"/>
              <w:jc w:val="left"/>
              <w:rPr>
                <w:rFonts w:ascii="Arial" w:hAnsi="Arial" w:cs="Arial"/>
                <w:sz w:val="24"/>
                <w:szCs w:val="24"/>
              </w:rPr>
            </w:pPr>
          </w:p>
          <w:p w14:paraId="04462CEE" w14:textId="77777777" w:rsidR="00443DC9" w:rsidRPr="006323CE" w:rsidRDefault="00443DC9" w:rsidP="00CF61F5">
            <w:pPr>
              <w:pStyle w:val="TableParagraph"/>
              <w:ind w:left="0"/>
              <w:jc w:val="left"/>
              <w:rPr>
                <w:rFonts w:ascii="Arial" w:hAnsi="Arial" w:cs="Arial"/>
                <w:sz w:val="24"/>
                <w:szCs w:val="24"/>
              </w:rPr>
            </w:pPr>
          </w:p>
          <w:p w14:paraId="133650CC" w14:textId="77777777" w:rsidR="00443DC9" w:rsidRPr="006323CE" w:rsidRDefault="00443DC9" w:rsidP="00443DC9">
            <w:pPr>
              <w:pStyle w:val="TableParagraph"/>
              <w:ind w:left="0"/>
              <w:jc w:val="left"/>
              <w:rPr>
                <w:rFonts w:ascii="Arial" w:hAnsi="Arial" w:cs="Arial"/>
                <w:sz w:val="24"/>
                <w:szCs w:val="24"/>
              </w:rPr>
            </w:pPr>
          </w:p>
          <w:p w14:paraId="25C66DA4" w14:textId="77777777" w:rsidR="00443DC9" w:rsidRPr="006323CE" w:rsidRDefault="00443DC9" w:rsidP="00443DC9">
            <w:pPr>
              <w:pStyle w:val="TableParagraph"/>
              <w:ind w:left="0"/>
              <w:rPr>
                <w:rFonts w:ascii="Arial" w:hAnsi="Arial" w:cs="Arial"/>
                <w:sz w:val="24"/>
                <w:szCs w:val="24"/>
              </w:rPr>
            </w:pPr>
            <w:r w:rsidRPr="006323CE">
              <w:rPr>
                <w:rFonts w:ascii="Arial" w:hAnsi="Arial" w:cs="Arial"/>
                <w:sz w:val="24"/>
                <w:szCs w:val="24"/>
              </w:rPr>
              <w:t>13th July</w:t>
            </w:r>
          </w:p>
          <w:p w14:paraId="4868E3A6" w14:textId="45D8E945" w:rsidR="00443DC9" w:rsidRPr="006323CE" w:rsidRDefault="00443DC9" w:rsidP="00443DC9">
            <w:pPr>
              <w:pStyle w:val="TableParagraph"/>
              <w:ind w:left="0"/>
              <w:jc w:val="left"/>
              <w:rPr>
                <w:rFonts w:ascii="Arial" w:hAnsi="Arial" w:cs="Arial"/>
                <w:sz w:val="24"/>
                <w:szCs w:val="24"/>
              </w:rPr>
            </w:pPr>
            <w:r w:rsidRPr="006323CE">
              <w:rPr>
                <w:rFonts w:ascii="Arial" w:hAnsi="Arial" w:cs="Arial"/>
                <w:sz w:val="24"/>
                <w:szCs w:val="24"/>
              </w:rPr>
              <w:t xml:space="preserve"> (D-14 Days)</w:t>
            </w:r>
          </w:p>
        </w:tc>
        <w:tc>
          <w:tcPr>
            <w:tcW w:w="1815" w:type="dxa"/>
            <w:tcBorders>
              <w:top w:val="single" w:sz="4" w:space="0" w:color="000000"/>
              <w:left w:val="single" w:sz="4" w:space="0" w:color="000000"/>
              <w:bottom w:val="single" w:sz="4" w:space="0" w:color="000000"/>
              <w:right w:val="single" w:sz="4" w:space="0" w:color="000000"/>
            </w:tcBorders>
          </w:tcPr>
          <w:p w14:paraId="7AF2448C" w14:textId="77777777" w:rsidR="00443DC9" w:rsidRPr="006323CE" w:rsidRDefault="00443DC9" w:rsidP="00CF61F5">
            <w:pPr>
              <w:pStyle w:val="TableParagraph"/>
              <w:ind w:left="0"/>
              <w:jc w:val="left"/>
              <w:rPr>
                <w:rFonts w:ascii="Arial" w:hAnsi="Arial" w:cs="Arial"/>
                <w:sz w:val="24"/>
                <w:szCs w:val="24"/>
              </w:rPr>
            </w:pPr>
          </w:p>
          <w:p w14:paraId="3B3CA89E" w14:textId="77777777" w:rsidR="00443DC9" w:rsidRPr="006323CE" w:rsidRDefault="00443DC9" w:rsidP="00CF61F5">
            <w:pPr>
              <w:pStyle w:val="TableParagraph"/>
              <w:ind w:left="0"/>
              <w:jc w:val="left"/>
              <w:rPr>
                <w:rFonts w:ascii="Arial" w:hAnsi="Arial" w:cs="Arial"/>
                <w:sz w:val="24"/>
                <w:szCs w:val="24"/>
              </w:rPr>
            </w:pPr>
          </w:p>
          <w:p w14:paraId="211D95AF" w14:textId="77777777" w:rsidR="00443DC9" w:rsidRPr="006323CE" w:rsidRDefault="00443DC9" w:rsidP="00CF61F5">
            <w:pPr>
              <w:pStyle w:val="TableParagraph"/>
              <w:ind w:left="0"/>
              <w:jc w:val="left"/>
              <w:rPr>
                <w:rFonts w:ascii="Arial" w:hAnsi="Arial" w:cs="Arial"/>
                <w:sz w:val="24"/>
                <w:szCs w:val="24"/>
              </w:rPr>
            </w:pPr>
          </w:p>
          <w:p w14:paraId="07041DB7" w14:textId="77777777" w:rsidR="00443DC9" w:rsidRPr="006323CE" w:rsidRDefault="00443DC9" w:rsidP="00CF61F5">
            <w:pPr>
              <w:pStyle w:val="TableParagraph"/>
              <w:ind w:left="0"/>
              <w:jc w:val="left"/>
              <w:rPr>
                <w:rFonts w:ascii="Arial" w:hAnsi="Arial" w:cs="Arial"/>
                <w:sz w:val="24"/>
                <w:szCs w:val="24"/>
              </w:rPr>
            </w:pPr>
          </w:p>
          <w:p w14:paraId="43F49F5E" w14:textId="77777777" w:rsidR="00443DC9" w:rsidRPr="006323CE" w:rsidRDefault="00443DC9" w:rsidP="00CF61F5">
            <w:pPr>
              <w:pStyle w:val="TableParagraph"/>
              <w:ind w:left="0"/>
              <w:jc w:val="left"/>
              <w:rPr>
                <w:rFonts w:ascii="Arial" w:hAnsi="Arial" w:cs="Arial"/>
                <w:sz w:val="24"/>
                <w:szCs w:val="24"/>
              </w:rPr>
            </w:pPr>
          </w:p>
          <w:p w14:paraId="1A92A13B" w14:textId="77777777" w:rsidR="00443DC9" w:rsidRPr="006323CE" w:rsidRDefault="00443DC9" w:rsidP="00CF61F5">
            <w:pPr>
              <w:pStyle w:val="TableParagraph"/>
              <w:ind w:left="0"/>
              <w:jc w:val="left"/>
              <w:rPr>
                <w:rFonts w:ascii="Arial" w:hAnsi="Arial" w:cs="Arial"/>
                <w:sz w:val="24"/>
                <w:szCs w:val="24"/>
              </w:rPr>
            </w:pPr>
          </w:p>
          <w:p w14:paraId="0640243C" w14:textId="77777777" w:rsidR="00443DC9" w:rsidRPr="006323CE" w:rsidRDefault="00443DC9" w:rsidP="00443DC9">
            <w:pPr>
              <w:pStyle w:val="TableParagraph"/>
              <w:ind w:left="0"/>
              <w:jc w:val="left"/>
              <w:rPr>
                <w:rFonts w:ascii="Arial" w:hAnsi="Arial" w:cs="Arial"/>
                <w:sz w:val="24"/>
                <w:szCs w:val="24"/>
              </w:rPr>
            </w:pPr>
          </w:p>
          <w:p w14:paraId="65BAD66E" w14:textId="77777777" w:rsidR="00443DC9" w:rsidRPr="006323CE" w:rsidRDefault="00443DC9" w:rsidP="00443DC9">
            <w:pPr>
              <w:pStyle w:val="TableParagraph"/>
              <w:ind w:left="0"/>
              <w:jc w:val="left"/>
              <w:rPr>
                <w:rFonts w:ascii="Arial" w:hAnsi="Arial" w:cs="Arial"/>
                <w:sz w:val="24"/>
                <w:szCs w:val="24"/>
              </w:rPr>
            </w:pPr>
            <w:r w:rsidRPr="006323CE">
              <w:rPr>
                <w:rFonts w:ascii="Arial" w:hAnsi="Arial" w:cs="Arial"/>
                <w:sz w:val="24"/>
                <w:szCs w:val="24"/>
              </w:rPr>
              <w:t xml:space="preserve">     27 July- </w:t>
            </w:r>
          </w:p>
          <w:p w14:paraId="4BC1227C" w14:textId="77777777" w:rsidR="00443DC9" w:rsidRPr="006323CE" w:rsidRDefault="00443DC9" w:rsidP="00443DC9">
            <w:pPr>
              <w:pStyle w:val="TableParagraph"/>
              <w:ind w:left="0"/>
              <w:jc w:val="left"/>
              <w:rPr>
                <w:rFonts w:ascii="Arial" w:hAnsi="Arial" w:cs="Arial"/>
                <w:sz w:val="24"/>
                <w:szCs w:val="24"/>
              </w:rPr>
            </w:pPr>
            <w:r w:rsidRPr="006323CE">
              <w:rPr>
                <w:rFonts w:ascii="Arial" w:hAnsi="Arial" w:cs="Arial"/>
                <w:sz w:val="24"/>
                <w:szCs w:val="24"/>
              </w:rPr>
              <w:t xml:space="preserve">     3 August</w:t>
            </w:r>
          </w:p>
        </w:tc>
        <w:tc>
          <w:tcPr>
            <w:tcW w:w="2551" w:type="dxa"/>
            <w:gridSpan w:val="2"/>
            <w:tcBorders>
              <w:top w:val="single" w:sz="4" w:space="0" w:color="000000"/>
              <w:left w:val="single" w:sz="4" w:space="0" w:color="000000"/>
              <w:bottom w:val="single" w:sz="4" w:space="0" w:color="000000"/>
              <w:right w:val="single" w:sz="4" w:space="0" w:color="000000"/>
            </w:tcBorders>
          </w:tcPr>
          <w:p w14:paraId="4B54D7CC" w14:textId="3C6C7B04" w:rsidR="00443DC9" w:rsidRPr="006323CE" w:rsidRDefault="00443DC9" w:rsidP="00443DC9">
            <w:pPr>
              <w:pStyle w:val="TableParagraph"/>
              <w:spacing w:before="138" w:line="360" w:lineRule="auto"/>
              <w:ind w:left="0"/>
              <w:jc w:val="left"/>
              <w:rPr>
                <w:rFonts w:ascii="Arial" w:hAnsi="Arial" w:cs="Arial"/>
                <w:sz w:val="24"/>
                <w:szCs w:val="24"/>
              </w:rPr>
            </w:pPr>
            <w:r w:rsidRPr="006323CE">
              <w:rPr>
                <w:rFonts w:ascii="Arial" w:hAnsi="Arial" w:cs="Arial"/>
                <w:sz w:val="24"/>
                <w:szCs w:val="24"/>
              </w:rPr>
              <w:t>Western Disturbances coinciding with peak monsoon activity, active rainfall zone is placed over north Arabian sea, increased river flows due to glacial melt &amp; confluence of western and monsoon disturbance, and activation of hill torrents in Punjab and Kirthar Range.</w:t>
            </w:r>
          </w:p>
        </w:tc>
        <w:tc>
          <w:tcPr>
            <w:tcW w:w="2982" w:type="dxa"/>
            <w:tcBorders>
              <w:top w:val="single" w:sz="4" w:space="0" w:color="000000"/>
              <w:left w:val="single" w:sz="4" w:space="0" w:color="000000"/>
              <w:bottom w:val="single" w:sz="4" w:space="0" w:color="000000"/>
              <w:right w:val="single" w:sz="4" w:space="0" w:color="000000"/>
            </w:tcBorders>
          </w:tcPr>
          <w:p w14:paraId="2150A558" w14:textId="77777777" w:rsidR="00443DC9" w:rsidRPr="006323CE" w:rsidRDefault="00443DC9" w:rsidP="00443DC9">
            <w:pPr>
              <w:pStyle w:val="TableParagraph"/>
              <w:spacing w:line="360" w:lineRule="auto"/>
              <w:ind w:left="0" w:right="130"/>
              <w:jc w:val="left"/>
              <w:rPr>
                <w:rFonts w:ascii="Arial" w:hAnsi="Arial" w:cs="Arial"/>
                <w:sz w:val="24"/>
                <w:szCs w:val="24"/>
              </w:rPr>
            </w:pPr>
          </w:p>
          <w:p w14:paraId="5331D862" w14:textId="71994DF5" w:rsidR="00443DC9" w:rsidRPr="006323CE" w:rsidRDefault="00443DC9" w:rsidP="00443DC9">
            <w:pPr>
              <w:pStyle w:val="TableParagraph"/>
              <w:spacing w:line="360" w:lineRule="auto"/>
              <w:ind w:left="0" w:right="130"/>
              <w:jc w:val="left"/>
              <w:rPr>
                <w:rFonts w:ascii="Arial" w:hAnsi="Arial" w:cs="Arial"/>
                <w:sz w:val="24"/>
                <w:szCs w:val="24"/>
              </w:rPr>
            </w:pPr>
            <w:r w:rsidRPr="006323CE">
              <w:rPr>
                <w:rFonts w:ascii="Arial" w:hAnsi="Arial" w:cs="Arial"/>
                <w:sz w:val="24"/>
                <w:szCs w:val="24"/>
              </w:rPr>
              <w:t>Short-term warning of peak flood risk in western river catchments and areas prone to hill torrents of Punjab and Kirthar Range. Max Reservoir Capacity of Tarbela Dam expected in coming days.</w:t>
            </w:r>
          </w:p>
        </w:tc>
      </w:tr>
      <w:tr w:rsidR="00443DC9" w:rsidRPr="006323CE" w14:paraId="117763D7" w14:textId="77777777" w:rsidTr="00443DC9">
        <w:trPr>
          <w:gridBefore w:val="1"/>
          <w:wBefore w:w="10" w:type="dxa"/>
          <w:trHeight w:val="4139"/>
        </w:trPr>
        <w:tc>
          <w:tcPr>
            <w:tcW w:w="1861" w:type="dxa"/>
            <w:tcBorders>
              <w:top w:val="single" w:sz="4" w:space="0" w:color="000000"/>
              <w:left w:val="single" w:sz="4" w:space="0" w:color="000000"/>
              <w:bottom w:val="single" w:sz="4" w:space="0" w:color="000000"/>
              <w:right w:val="single" w:sz="4" w:space="0" w:color="000000"/>
            </w:tcBorders>
          </w:tcPr>
          <w:p w14:paraId="7D58AA75" w14:textId="77777777" w:rsidR="00443DC9" w:rsidRPr="006323CE" w:rsidRDefault="00443DC9" w:rsidP="00CF61F5">
            <w:pPr>
              <w:pStyle w:val="TableParagraph"/>
              <w:ind w:left="0"/>
              <w:jc w:val="left"/>
              <w:rPr>
                <w:rFonts w:ascii="Arial" w:hAnsi="Arial" w:cs="Arial"/>
                <w:sz w:val="24"/>
                <w:szCs w:val="24"/>
              </w:rPr>
            </w:pPr>
          </w:p>
          <w:p w14:paraId="4D904E87" w14:textId="77777777" w:rsidR="00443DC9" w:rsidRPr="006323CE" w:rsidRDefault="00443DC9" w:rsidP="00CF61F5">
            <w:pPr>
              <w:pStyle w:val="TableParagraph"/>
              <w:ind w:left="0"/>
              <w:jc w:val="left"/>
              <w:rPr>
                <w:rFonts w:ascii="Arial" w:hAnsi="Arial" w:cs="Arial"/>
                <w:sz w:val="24"/>
                <w:szCs w:val="24"/>
              </w:rPr>
            </w:pPr>
          </w:p>
          <w:p w14:paraId="34216CFB" w14:textId="77777777" w:rsidR="00443DC9" w:rsidRPr="006323CE" w:rsidRDefault="00443DC9" w:rsidP="00CF61F5">
            <w:pPr>
              <w:pStyle w:val="TableParagraph"/>
              <w:ind w:left="0"/>
              <w:jc w:val="left"/>
              <w:rPr>
                <w:rFonts w:ascii="Arial" w:hAnsi="Arial" w:cs="Arial"/>
                <w:sz w:val="24"/>
                <w:szCs w:val="24"/>
              </w:rPr>
            </w:pPr>
          </w:p>
          <w:p w14:paraId="015EAE28" w14:textId="6B686FD0" w:rsidR="00443DC9" w:rsidRPr="006323CE" w:rsidRDefault="00443DC9" w:rsidP="00443DC9">
            <w:pPr>
              <w:pStyle w:val="TableParagraph"/>
              <w:ind w:left="0"/>
              <w:rPr>
                <w:rFonts w:ascii="Arial" w:hAnsi="Arial" w:cs="Arial"/>
                <w:sz w:val="24"/>
                <w:szCs w:val="24"/>
              </w:rPr>
            </w:pPr>
            <w:r w:rsidRPr="006323CE">
              <w:rPr>
                <w:rFonts w:ascii="Arial" w:hAnsi="Arial" w:cs="Arial"/>
                <w:sz w:val="24"/>
                <w:szCs w:val="24"/>
              </w:rPr>
              <w:t>20th July</w:t>
            </w:r>
          </w:p>
          <w:p w14:paraId="284BE742" w14:textId="77777777" w:rsidR="00443DC9" w:rsidRPr="006323CE" w:rsidRDefault="00443DC9" w:rsidP="00443DC9">
            <w:pPr>
              <w:pStyle w:val="TableParagraph"/>
              <w:ind w:left="0"/>
              <w:rPr>
                <w:rFonts w:ascii="Arial" w:hAnsi="Arial" w:cs="Arial"/>
                <w:sz w:val="24"/>
                <w:szCs w:val="24"/>
              </w:rPr>
            </w:pPr>
            <w:r w:rsidRPr="006323CE">
              <w:rPr>
                <w:rFonts w:ascii="Arial" w:hAnsi="Arial" w:cs="Arial"/>
                <w:sz w:val="24"/>
                <w:szCs w:val="24"/>
              </w:rPr>
              <w:t>(D-07 Days)</w:t>
            </w:r>
          </w:p>
        </w:tc>
        <w:tc>
          <w:tcPr>
            <w:tcW w:w="1815" w:type="dxa"/>
            <w:tcBorders>
              <w:top w:val="single" w:sz="4" w:space="0" w:color="000000"/>
              <w:left w:val="single" w:sz="4" w:space="0" w:color="000000"/>
              <w:bottom w:val="single" w:sz="4" w:space="0" w:color="000000"/>
              <w:right w:val="single" w:sz="4" w:space="0" w:color="000000"/>
            </w:tcBorders>
          </w:tcPr>
          <w:p w14:paraId="02F3A7B2" w14:textId="6EBD104D" w:rsidR="00443DC9" w:rsidRPr="006323CE" w:rsidRDefault="00443DC9" w:rsidP="00CF61F5">
            <w:pPr>
              <w:pStyle w:val="TableParagraph"/>
              <w:ind w:left="0"/>
              <w:jc w:val="left"/>
              <w:rPr>
                <w:rFonts w:ascii="Arial" w:hAnsi="Arial" w:cs="Arial"/>
                <w:sz w:val="24"/>
                <w:szCs w:val="24"/>
              </w:rPr>
            </w:pPr>
          </w:p>
          <w:p w14:paraId="5875190A" w14:textId="10A10D51" w:rsidR="00443DC9" w:rsidRPr="006323CE" w:rsidRDefault="00443DC9" w:rsidP="00CF61F5">
            <w:pPr>
              <w:pStyle w:val="TableParagraph"/>
              <w:ind w:left="0"/>
              <w:jc w:val="left"/>
              <w:rPr>
                <w:rFonts w:ascii="Arial" w:hAnsi="Arial" w:cs="Arial"/>
                <w:sz w:val="24"/>
                <w:szCs w:val="24"/>
              </w:rPr>
            </w:pPr>
          </w:p>
          <w:p w14:paraId="1F4E6DC4" w14:textId="433DB787" w:rsidR="00443DC9" w:rsidRPr="006323CE" w:rsidRDefault="00443DC9" w:rsidP="00443DC9">
            <w:pPr>
              <w:pStyle w:val="TableParagraph"/>
              <w:ind w:left="0"/>
              <w:jc w:val="left"/>
              <w:rPr>
                <w:rFonts w:ascii="Arial" w:hAnsi="Arial" w:cs="Arial"/>
                <w:sz w:val="24"/>
                <w:szCs w:val="24"/>
              </w:rPr>
            </w:pPr>
          </w:p>
          <w:p w14:paraId="1ED5B1D3" w14:textId="77777777" w:rsidR="00443DC9" w:rsidRPr="006323CE" w:rsidRDefault="00443DC9" w:rsidP="00443DC9">
            <w:pPr>
              <w:pStyle w:val="TableParagraph"/>
              <w:ind w:left="0"/>
              <w:jc w:val="left"/>
              <w:rPr>
                <w:rFonts w:ascii="Arial" w:hAnsi="Arial" w:cs="Arial"/>
                <w:sz w:val="24"/>
                <w:szCs w:val="24"/>
              </w:rPr>
            </w:pPr>
            <w:r w:rsidRPr="006323CE">
              <w:rPr>
                <w:rFonts w:ascii="Arial" w:hAnsi="Arial" w:cs="Arial"/>
                <w:sz w:val="24"/>
                <w:szCs w:val="24"/>
              </w:rPr>
              <w:t>27 July-</w:t>
            </w:r>
          </w:p>
          <w:p w14:paraId="0713B948" w14:textId="6E4DCDEB" w:rsidR="00443DC9" w:rsidRPr="006323CE" w:rsidRDefault="00443DC9" w:rsidP="00443DC9">
            <w:pPr>
              <w:pStyle w:val="TableParagraph"/>
              <w:ind w:left="0"/>
              <w:jc w:val="left"/>
              <w:rPr>
                <w:rFonts w:ascii="Arial" w:hAnsi="Arial" w:cs="Arial"/>
                <w:sz w:val="24"/>
                <w:szCs w:val="24"/>
              </w:rPr>
            </w:pPr>
            <w:r w:rsidRPr="006323CE">
              <w:rPr>
                <w:rFonts w:ascii="Arial" w:hAnsi="Arial" w:cs="Arial"/>
                <w:sz w:val="24"/>
                <w:szCs w:val="24"/>
              </w:rPr>
              <w:t>3 August</w:t>
            </w:r>
          </w:p>
        </w:tc>
        <w:tc>
          <w:tcPr>
            <w:tcW w:w="2551" w:type="dxa"/>
            <w:gridSpan w:val="2"/>
            <w:tcBorders>
              <w:top w:val="single" w:sz="4" w:space="0" w:color="000000"/>
              <w:left w:val="single" w:sz="4" w:space="0" w:color="000000"/>
              <w:bottom w:val="single" w:sz="4" w:space="0" w:color="000000"/>
              <w:right w:val="single" w:sz="4" w:space="0" w:color="000000"/>
            </w:tcBorders>
          </w:tcPr>
          <w:p w14:paraId="155536A1" w14:textId="0CFBC91F" w:rsidR="00443DC9" w:rsidRPr="006323CE" w:rsidRDefault="00443DC9" w:rsidP="00443DC9">
            <w:pPr>
              <w:pStyle w:val="TableParagraph"/>
              <w:spacing w:before="138" w:line="360" w:lineRule="auto"/>
              <w:ind w:left="0"/>
              <w:jc w:val="left"/>
              <w:rPr>
                <w:rFonts w:ascii="Arial" w:hAnsi="Arial" w:cs="Arial"/>
                <w:sz w:val="24"/>
                <w:szCs w:val="24"/>
              </w:rPr>
            </w:pPr>
            <w:r w:rsidRPr="006323CE">
              <w:rPr>
                <w:rFonts w:ascii="Arial" w:hAnsi="Arial" w:cs="Arial"/>
                <w:sz w:val="24"/>
                <w:szCs w:val="24"/>
              </w:rPr>
              <w:t>Heavy rainfall in Upper Indus Basin, higher river flows due to glacial melt, Max Tarbela Reservoir</w:t>
            </w:r>
            <w:r w:rsidRPr="006323CE">
              <w:rPr>
                <w:rFonts w:ascii="Arial" w:hAnsi="Arial" w:cs="Arial"/>
                <w:sz w:val="24"/>
                <w:szCs w:val="24"/>
              </w:rPr>
              <w:t xml:space="preserve"> </w:t>
            </w:r>
            <w:r w:rsidRPr="006323CE">
              <w:rPr>
                <w:rFonts w:ascii="Arial" w:hAnsi="Arial" w:cs="Arial"/>
                <w:sz w:val="24"/>
                <w:szCs w:val="24"/>
              </w:rPr>
              <w:t>Capacity, Low-Pressure System developed over KP, Punjab and upper Sindh. Inundation risks in critical districts of River Indus &amp; its tributaries.</w:t>
            </w:r>
          </w:p>
          <w:p w14:paraId="011D7604" w14:textId="77777777" w:rsidR="00443DC9" w:rsidRPr="006323CE" w:rsidRDefault="00443DC9" w:rsidP="00443DC9">
            <w:pPr>
              <w:pStyle w:val="TableParagraph"/>
              <w:spacing w:before="138" w:line="360" w:lineRule="auto"/>
              <w:ind w:left="0"/>
              <w:jc w:val="left"/>
              <w:rPr>
                <w:rFonts w:ascii="Arial" w:hAnsi="Arial" w:cs="Arial"/>
                <w:sz w:val="24"/>
                <w:szCs w:val="24"/>
              </w:rPr>
            </w:pPr>
          </w:p>
        </w:tc>
        <w:tc>
          <w:tcPr>
            <w:tcW w:w="2982" w:type="dxa"/>
            <w:tcBorders>
              <w:top w:val="single" w:sz="4" w:space="0" w:color="000000"/>
              <w:left w:val="single" w:sz="4" w:space="0" w:color="000000"/>
              <w:bottom w:val="single" w:sz="4" w:space="0" w:color="000000"/>
              <w:right w:val="single" w:sz="4" w:space="0" w:color="000000"/>
            </w:tcBorders>
          </w:tcPr>
          <w:p w14:paraId="62451B6B" w14:textId="62CAD0CF" w:rsidR="00443DC9" w:rsidRPr="006323CE" w:rsidRDefault="00443DC9" w:rsidP="00443DC9">
            <w:pPr>
              <w:pStyle w:val="TableParagraph"/>
              <w:spacing w:line="360" w:lineRule="auto"/>
              <w:ind w:left="108" w:right="130"/>
              <w:jc w:val="left"/>
              <w:rPr>
                <w:rFonts w:ascii="Arial" w:hAnsi="Arial" w:cs="Arial"/>
                <w:sz w:val="24"/>
                <w:szCs w:val="24"/>
              </w:rPr>
            </w:pPr>
            <w:r w:rsidRPr="006323CE">
              <w:rPr>
                <w:rFonts w:ascii="Arial" w:hAnsi="Arial" w:cs="Arial"/>
                <w:sz w:val="24"/>
                <w:szCs w:val="24"/>
              </w:rPr>
              <w:t>Heavy rains on upper catchment areas and high river flows escalate flood hazards. Max Reservoir Level of Tarbela dam is</w:t>
            </w:r>
          </w:p>
          <w:p w14:paraId="1039B8E8" w14:textId="794CA7F8" w:rsidR="00443DC9" w:rsidRPr="006323CE" w:rsidRDefault="00443DC9" w:rsidP="00443DC9">
            <w:pPr>
              <w:pStyle w:val="TableParagraph"/>
              <w:spacing w:line="360" w:lineRule="auto"/>
              <w:ind w:left="108" w:right="130"/>
              <w:jc w:val="left"/>
              <w:rPr>
                <w:rFonts w:ascii="Arial" w:hAnsi="Arial" w:cs="Arial"/>
                <w:sz w:val="24"/>
                <w:szCs w:val="24"/>
              </w:rPr>
            </w:pPr>
            <w:r w:rsidRPr="006323CE">
              <w:rPr>
                <w:rFonts w:ascii="Arial" w:hAnsi="Arial" w:cs="Arial"/>
                <w:sz w:val="24"/>
                <w:szCs w:val="24"/>
              </w:rPr>
              <w:t xml:space="preserve">Localized Cloud burst are likely to happen in Punjab and Kirthar Range hill torrents. High Flows in </w:t>
            </w:r>
            <w:r w:rsidRPr="006323CE">
              <w:rPr>
                <w:rFonts w:ascii="Arial" w:hAnsi="Arial" w:cs="Arial"/>
                <w:sz w:val="24"/>
                <w:szCs w:val="24"/>
              </w:rPr>
              <w:t xml:space="preserve">Lower </w:t>
            </w:r>
            <w:r w:rsidRPr="006323CE">
              <w:rPr>
                <w:rFonts w:ascii="Arial" w:hAnsi="Arial" w:cs="Arial"/>
                <w:sz w:val="24"/>
                <w:szCs w:val="24"/>
              </w:rPr>
              <w:t>River Indus &amp; Tributaries are going to expected in coming week.</w:t>
            </w:r>
          </w:p>
        </w:tc>
      </w:tr>
      <w:tr w:rsidR="00443DC9" w:rsidRPr="006323CE" w14:paraId="3F4E7934" w14:textId="77777777" w:rsidTr="00443DC9">
        <w:trPr>
          <w:trHeight w:val="299"/>
        </w:trPr>
        <w:tc>
          <w:tcPr>
            <w:tcW w:w="9219" w:type="dxa"/>
            <w:gridSpan w:val="6"/>
            <w:shd w:val="clear" w:color="auto" w:fill="D0CECE"/>
          </w:tcPr>
          <w:p w14:paraId="0B54625E" w14:textId="570EA819" w:rsidR="00443DC9" w:rsidRPr="006323CE" w:rsidRDefault="00443DC9" w:rsidP="00CF61F5">
            <w:pPr>
              <w:pStyle w:val="TableParagraph"/>
              <w:spacing w:before="24" w:line="255" w:lineRule="exact"/>
              <w:ind w:left="7"/>
              <w:rPr>
                <w:rFonts w:ascii="Arial" w:hAnsi="Arial" w:cs="Arial"/>
                <w:b/>
                <w:sz w:val="24"/>
                <w:szCs w:val="24"/>
              </w:rPr>
            </w:pPr>
            <w:r w:rsidRPr="006323CE">
              <w:rPr>
                <w:rFonts w:ascii="Arial" w:hAnsi="Arial" w:cs="Arial"/>
                <w:b/>
                <w:sz w:val="24"/>
                <w:szCs w:val="24"/>
              </w:rPr>
              <w:t>Scenario</w:t>
            </w:r>
            <w:r w:rsidRPr="006323CE">
              <w:rPr>
                <w:rFonts w:ascii="Arial" w:hAnsi="Arial" w:cs="Arial"/>
                <w:b/>
                <w:spacing w:val="-2"/>
                <w:sz w:val="24"/>
                <w:szCs w:val="24"/>
              </w:rPr>
              <w:t xml:space="preserve"> </w:t>
            </w:r>
            <w:r w:rsidRPr="006323CE">
              <w:rPr>
                <w:rFonts w:ascii="Arial" w:hAnsi="Arial" w:cs="Arial"/>
                <w:b/>
                <w:sz w:val="24"/>
                <w:szCs w:val="24"/>
              </w:rPr>
              <w:t>(Riverine</w:t>
            </w:r>
            <w:r w:rsidRPr="006323CE">
              <w:rPr>
                <w:rFonts w:ascii="Arial" w:hAnsi="Arial" w:cs="Arial"/>
                <w:b/>
                <w:spacing w:val="-2"/>
                <w:sz w:val="24"/>
                <w:szCs w:val="24"/>
              </w:rPr>
              <w:t xml:space="preserve"> </w:t>
            </w:r>
            <w:r w:rsidRPr="006323CE">
              <w:rPr>
                <w:rFonts w:ascii="Arial" w:hAnsi="Arial" w:cs="Arial"/>
                <w:b/>
                <w:sz w:val="24"/>
                <w:szCs w:val="24"/>
              </w:rPr>
              <w:t>Flooding</w:t>
            </w:r>
            <w:r w:rsidRPr="006323CE">
              <w:rPr>
                <w:rFonts w:ascii="Arial" w:hAnsi="Arial" w:cs="Arial"/>
                <w:b/>
                <w:spacing w:val="-2"/>
                <w:sz w:val="24"/>
                <w:szCs w:val="24"/>
              </w:rPr>
              <w:t>)</w:t>
            </w:r>
          </w:p>
        </w:tc>
      </w:tr>
      <w:tr w:rsidR="00443DC9" w:rsidRPr="006323CE" w14:paraId="23446820" w14:textId="77777777" w:rsidTr="00443DC9">
        <w:trPr>
          <w:trHeight w:val="298"/>
        </w:trPr>
        <w:tc>
          <w:tcPr>
            <w:tcW w:w="4256" w:type="dxa"/>
            <w:gridSpan w:val="4"/>
          </w:tcPr>
          <w:p w14:paraId="408C9D8D" w14:textId="27BA514D" w:rsidR="00443DC9" w:rsidRPr="006323CE" w:rsidRDefault="00443DC9" w:rsidP="00CF61F5">
            <w:pPr>
              <w:pStyle w:val="TableParagraph"/>
              <w:spacing w:before="23" w:line="255" w:lineRule="exact"/>
              <w:ind w:left="107"/>
              <w:jc w:val="left"/>
              <w:rPr>
                <w:rFonts w:ascii="Arial" w:hAnsi="Arial" w:cs="Arial"/>
                <w:b/>
                <w:sz w:val="24"/>
                <w:szCs w:val="24"/>
              </w:rPr>
            </w:pPr>
            <w:r w:rsidRPr="006323CE">
              <w:rPr>
                <w:rFonts w:ascii="Arial" w:hAnsi="Arial" w:cs="Arial"/>
                <w:b/>
                <w:sz w:val="24"/>
                <w:szCs w:val="24"/>
              </w:rPr>
              <w:t>Type</w:t>
            </w:r>
            <w:r w:rsidRPr="006323CE">
              <w:rPr>
                <w:rFonts w:ascii="Arial" w:hAnsi="Arial" w:cs="Arial"/>
                <w:b/>
                <w:spacing w:val="-2"/>
                <w:sz w:val="24"/>
                <w:szCs w:val="24"/>
              </w:rPr>
              <w:t xml:space="preserve"> </w:t>
            </w:r>
            <w:r w:rsidRPr="006323CE">
              <w:rPr>
                <w:rFonts w:ascii="Arial" w:hAnsi="Arial" w:cs="Arial"/>
                <w:b/>
                <w:sz w:val="24"/>
                <w:szCs w:val="24"/>
              </w:rPr>
              <w:t>of</w:t>
            </w:r>
            <w:r w:rsidRPr="006323CE">
              <w:rPr>
                <w:rFonts w:ascii="Arial" w:hAnsi="Arial" w:cs="Arial"/>
                <w:b/>
                <w:spacing w:val="-1"/>
                <w:sz w:val="24"/>
                <w:szCs w:val="24"/>
              </w:rPr>
              <w:t xml:space="preserve"> </w:t>
            </w:r>
            <w:r w:rsidRPr="006323CE">
              <w:rPr>
                <w:rFonts w:ascii="Arial" w:hAnsi="Arial" w:cs="Arial"/>
                <w:b/>
                <w:spacing w:val="-2"/>
                <w:sz w:val="24"/>
                <w:szCs w:val="24"/>
              </w:rPr>
              <w:t>Hazard</w:t>
            </w:r>
          </w:p>
        </w:tc>
        <w:tc>
          <w:tcPr>
            <w:tcW w:w="4963" w:type="dxa"/>
            <w:gridSpan w:val="2"/>
          </w:tcPr>
          <w:p w14:paraId="6D850602" w14:textId="77777777" w:rsidR="00443DC9" w:rsidRPr="006323CE" w:rsidRDefault="00443DC9" w:rsidP="00CF61F5">
            <w:pPr>
              <w:pStyle w:val="TableParagraph"/>
              <w:spacing w:before="12" w:line="266" w:lineRule="exact"/>
              <w:ind w:left="8" w:right="3"/>
              <w:rPr>
                <w:rFonts w:ascii="Arial" w:hAnsi="Arial" w:cs="Arial"/>
                <w:sz w:val="24"/>
                <w:szCs w:val="24"/>
              </w:rPr>
            </w:pPr>
            <w:r w:rsidRPr="006323CE">
              <w:rPr>
                <w:rFonts w:ascii="Arial" w:hAnsi="Arial" w:cs="Arial"/>
                <w:sz w:val="24"/>
                <w:szCs w:val="24"/>
              </w:rPr>
              <w:t>Riverine</w:t>
            </w:r>
            <w:r w:rsidRPr="006323CE">
              <w:rPr>
                <w:rFonts w:ascii="Arial" w:hAnsi="Arial" w:cs="Arial"/>
                <w:spacing w:val="-9"/>
                <w:sz w:val="24"/>
                <w:szCs w:val="24"/>
              </w:rPr>
              <w:t xml:space="preserve"> </w:t>
            </w:r>
            <w:r w:rsidRPr="006323CE">
              <w:rPr>
                <w:rFonts w:ascii="Arial" w:hAnsi="Arial" w:cs="Arial"/>
                <w:spacing w:val="-2"/>
                <w:sz w:val="24"/>
                <w:szCs w:val="24"/>
              </w:rPr>
              <w:t>Flooding</w:t>
            </w:r>
          </w:p>
        </w:tc>
      </w:tr>
      <w:tr w:rsidR="00443DC9" w:rsidRPr="006323CE" w14:paraId="78F88495" w14:textId="77777777" w:rsidTr="00443DC9">
        <w:trPr>
          <w:trHeight w:val="1649"/>
        </w:trPr>
        <w:tc>
          <w:tcPr>
            <w:tcW w:w="4256" w:type="dxa"/>
            <w:gridSpan w:val="4"/>
          </w:tcPr>
          <w:p w14:paraId="1DBF4363" w14:textId="77777777" w:rsidR="00443DC9" w:rsidRPr="006323CE" w:rsidRDefault="00443DC9" w:rsidP="00CF61F5">
            <w:pPr>
              <w:pStyle w:val="TableParagraph"/>
              <w:ind w:left="0"/>
              <w:jc w:val="left"/>
              <w:rPr>
                <w:rFonts w:ascii="Arial" w:hAnsi="Arial" w:cs="Arial"/>
                <w:sz w:val="24"/>
                <w:szCs w:val="24"/>
              </w:rPr>
            </w:pPr>
          </w:p>
          <w:p w14:paraId="4D88F1D3" w14:textId="77777777" w:rsidR="00443DC9" w:rsidRPr="006323CE" w:rsidRDefault="00443DC9" w:rsidP="00CF61F5">
            <w:pPr>
              <w:pStyle w:val="TableParagraph"/>
              <w:spacing w:before="134"/>
              <w:ind w:left="0"/>
              <w:jc w:val="left"/>
              <w:rPr>
                <w:rFonts w:ascii="Arial" w:hAnsi="Arial" w:cs="Arial"/>
                <w:sz w:val="24"/>
                <w:szCs w:val="24"/>
              </w:rPr>
            </w:pPr>
          </w:p>
          <w:p w14:paraId="19B202B9" w14:textId="77777777" w:rsidR="00443DC9" w:rsidRPr="006323CE" w:rsidRDefault="00443DC9" w:rsidP="00CF61F5">
            <w:pPr>
              <w:pStyle w:val="TableParagraph"/>
              <w:ind w:left="107"/>
              <w:jc w:val="left"/>
              <w:rPr>
                <w:rFonts w:ascii="Arial" w:hAnsi="Arial" w:cs="Arial"/>
                <w:sz w:val="24"/>
                <w:szCs w:val="24"/>
              </w:rPr>
            </w:pPr>
            <w:r w:rsidRPr="006323CE">
              <w:rPr>
                <w:rFonts w:ascii="Arial" w:hAnsi="Arial" w:cs="Arial"/>
                <w:sz w:val="24"/>
                <w:szCs w:val="24"/>
              </w:rPr>
              <w:t>Intensity</w:t>
            </w:r>
            <w:r w:rsidRPr="006323CE">
              <w:rPr>
                <w:rFonts w:ascii="Arial" w:hAnsi="Arial" w:cs="Arial"/>
                <w:spacing w:val="-2"/>
                <w:sz w:val="24"/>
                <w:szCs w:val="24"/>
              </w:rPr>
              <w:t xml:space="preserve"> </w:t>
            </w:r>
            <w:r w:rsidRPr="006323CE">
              <w:rPr>
                <w:rFonts w:ascii="Arial" w:hAnsi="Arial" w:cs="Arial"/>
                <w:sz w:val="24"/>
                <w:szCs w:val="24"/>
              </w:rPr>
              <w:t>of</w:t>
            </w:r>
            <w:r w:rsidRPr="006323CE">
              <w:rPr>
                <w:rFonts w:ascii="Arial" w:hAnsi="Arial" w:cs="Arial"/>
                <w:spacing w:val="-2"/>
                <w:sz w:val="24"/>
                <w:szCs w:val="24"/>
              </w:rPr>
              <w:t xml:space="preserve"> Flows</w:t>
            </w:r>
          </w:p>
        </w:tc>
        <w:tc>
          <w:tcPr>
            <w:tcW w:w="4963" w:type="dxa"/>
            <w:gridSpan w:val="2"/>
          </w:tcPr>
          <w:p w14:paraId="0F7D94DA" w14:textId="66292367" w:rsidR="00443DC9" w:rsidRPr="006323CE" w:rsidRDefault="00443DC9" w:rsidP="00443DC9">
            <w:pPr>
              <w:pStyle w:val="TableParagraph"/>
              <w:tabs>
                <w:tab w:val="left" w:pos="444"/>
              </w:tabs>
              <w:ind w:left="0"/>
              <w:jc w:val="left"/>
              <w:rPr>
                <w:rFonts w:ascii="Arial" w:hAnsi="Arial" w:cs="Arial"/>
                <w:sz w:val="24"/>
                <w:szCs w:val="24"/>
              </w:rPr>
            </w:pPr>
          </w:p>
          <w:p w14:paraId="5FC42F8F" w14:textId="7EC1123F" w:rsidR="00443DC9" w:rsidRPr="006323CE" w:rsidRDefault="00A069C2" w:rsidP="00443DC9">
            <w:pPr>
              <w:pStyle w:val="TableParagraph"/>
              <w:numPr>
                <w:ilvl w:val="0"/>
                <w:numId w:val="1"/>
              </w:numPr>
              <w:tabs>
                <w:tab w:val="left" w:pos="444"/>
              </w:tabs>
              <w:jc w:val="left"/>
              <w:rPr>
                <w:rFonts w:ascii="Arial" w:hAnsi="Arial" w:cs="Arial"/>
                <w:sz w:val="24"/>
                <w:szCs w:val="24"/>
              </w:rPr>
            </w:pPr>
            <w:r w:rsidRPr="006323CE">
              <w:rPr>
                <w:rFonts w:ascii="Arial" w:hAnsi="Arial" w:cs="Arial"/>
                <w:sz w:val="24"/>
                <w:szCs w:val="24"/>
              </w:rPr>
              <w:t xml:space="preserve">Low to </w:t>
            </w:r>
            <w:r w:rsidR="00443DC9" w:rsidRPr="006323CE">
              <w:rPr>
                <w:rFonts w:ascii="Arial" w:hAnsi="Arial" w:cs="Arial"/>
                <w:sz w:val="24"/>
                <w:szCs w:val="24"/>
              </w:rPr>
              <w:t>Medium</w:t>
            </w:r>
            <w:r w:rsidR="00443DC9" w:rsidRPr="006323CE">
              <w:rPr>
                <w:rFonts w:ascii="Arial" w:hAnsi="Arial" w:cs="Arial"/>
                <w:spacing w:val="-6"/>
                <w:sz w:val="24"/>
                <w:szCs w:val="24"/>
              </w:rPr>
              <w:t xml:space="preserve"> </w:t>
            </w:r>
            <w:r w:rsidR="00443DC9" w:rsidRPr="006323CE">
              <w:rPr>
                <w:rFonts w:ascii="Arial" w:hAnsi="Arial" w:cs="Arial"/>
                <w:sz w:val="24"/>
                <w:szCs w:val="24"/>
              </w:rPr>
              <w:t>Flows</w:t>
            </w:r>
            <w:r w:rsidR="00443DC9" w:rsidRPr="006323CE">
              <w:rPr>
                <w:rFonts w:ascii="Arial" w:hAnsi="Arial" w:cs="Arial"/>
                <w:spacing w:val="-6"/>
                <w:sz w:val="24"/>
                <w:szCs w:val="24"/>
              </w:rPr>
              <w:t xml:space="preserve"> </w:t>
            </w:r>
            <w:r w:rsidR="00443DC9" w:rsidRPr="006323CE">
              <w:rPr>
                <w:rFonts w:ascii="Arial" w:hAnsi="Arial" w:cs="Arial"/>
                <w:sz w:val="24"/>
                <w:szCs w:val="24"/>
              </w:rPr>
              <w:t>in</w:t>
            </w:r>
            <w:r w:rsidR="00443DC9" w:rsidRPr="006323CE">
              <w:rPr>
                <w:rFonts w:ascii="Arial" w:hAnsi="Arial" w:cs="Arial"/>
                <w:spacing w:val="-6"/>
                <w:sz w:val="24"/>
                <w:szCs w:val="24"/>
              </w:rPr>
              <w:t xml:space="preserve"> </w:t>
            </w:r>
            <w:r w:rsidR="00443DC9" w:rsidRPr="006323CE">
              <w:rPr>
                <w:rFonts w:ascii="Arial" w:hAnsi="Arial" w:cs="Arial"/>
                <w:sz w:val="24"/>
                <w:szCs w:val="24"/>
              </w:rPr>
              <w:t>Indus</w:t>
            </w:r>
            <w:r w:rsidR="00443DC9" w:rsidRPr="006323CE">
              <w:rPr>
                <w:rFonts w:ascii="Arial" w:hAnsi="Arial" w:cs="Arial"/>
                <w:spacing w:val="-6"/>
                <w:sz w:val="24"/>
                <w:szCs w:val="24"/>
              </w:rPr>
              <w:t xml:space="preserve"> River </w:t>
            </w:r>
            <w:r w:rsidRPr="006323CE">
              <w:rPr>
                <w:rFonts w:ascii="Arial" w:hAnsi="Arial" w:cs="Arial"/>
                <w:spacing w:val="-6"/>
                <w:sz w:val="24"/>
                <w:szCs w:val="24"/>
              </w:rPr>
              <w:t>up to</w:t>
            </w:r>
            <w:r w:rsidR="00443DC9" w:rsidRPr="006323CE">
              <w:rPr>
                <w:rFonts w:ascii="Arial" w:hAnsi="Arial" w:cs="Arial"/>
                <w:spacing w:val="-6"/>
                <w:sz w:val="24"/>
                <w:szCs w:val="24"/>
              </w:rPr>
              <w:t xml:space="preserve"> Taunsa Barrage </w:t>
            </w:r>
            <w:r w:rsidR="00443DC9" w:rsidRPr="006323CE">
              <w:rPr>
                <w:rFonts w:ascii="Arial" w:hAnsi="Arial" w:cs="Arial"/>
                <w:sz w:val="24"/>
                <w:szCs w:val="24"/>
              </w:rPr>
              <w:t>(</w:t>
            </w:r>
            <w:r w:rsidR="00443DC9" w:rsidRPr="006323CE">
              <w:rPr>
                <w:rFonts w:ascii="Arial" w:eastAsia="Times New Roman" w:hAnsi="Arial" w:cs="Arial"/>
                <w:b/>
                <w:bCs/>
                <w:sz w:val="24"/>
                <w:szCs w:val="24"/>
                <w:lang w:eastAsia="en-PK"/>
              </w:rPr>
              <w:t>3</w:t>
            </w:r>
            <w:r w:rsidRPr="006323CE">
              <w:rPr>
                <w:rFonts w:ascii="Arial" w:eastAsia="Times New Roman" w:hAnsi="Arial" w:cs="Arial"/>
                <w:b/>
                <w:bCs/>
                <w:sz w:val="24"/>
                <w:szCs w:val="24"/>
                <w:lang w:eastAsia="en-PK"/>
              </w:rPr>
              <w:t>00</w:t>
            </w:r>
            <w:r w:rsidR="00443DC9" w:rsidRPr="006323CE">
              <w:rPr>
                <w:rFonts w:ascii="Arial" w:eastAsia="Times New Roman" w:hAnsi="Arial" w:cs="Arial"/>
                <w:b/>
                <w:bCs/>
                <w:sz w:val="24"/>
                <w:szCs w:val="24"/>
                <w:lang w:val="en-PK" w:eastAsia="en-PK"/>
              </w:rPr>
              <w:t>,000 cusecs</w:t>
            </w:r>
            <w:r w:rsidR="00443DC9" w:rsidRPr="006323CE">
              <w:rPr>
                <w:rFonts w:ascii="Arial" w:hAnsi="Arial" w:cs="Arial"/>
                <w:spacing w:val="-4"/>
                <w:sz w:val="24"/>
                <w:szCs w:val="24"/>
              </w:rPr>
              <w:t>)</w:t>
            </w:r>
          </w:p>
          <w:p w14:paraId="04615BEB" w14:textId="5F544D94" w:rsidR="00443DC9" w:rsidRPr="006323CE" w:rsidRDefault="00443DC9" w:rsidP="00443DC9">
            <w:pPr>
              <w:pStyle w:val="TableParagraph"/>
              <w:numPr>
                <w:ilvl w:val="0"/>
                <w:numId w:val="1"/>
              </w:numPr>
              <w:tabs>
                <w:tab w:val="left" w:pos="444"/>
              </w:tabs>
              <w:spacing w:before="22"/>
              <w:jc w:val="left"/>
              <w:rPr>
                <w:rFonts w:ascii="Arial" w:hAnsi="Arial" w:cs="Arial"/>
                <w:sz w:val="24"/>
                <w:szCs w:val="24"/>
              </w:rPr>
            </w:pPr>
            <w:r w:rsidRPr="006323CE">
              <w:rPr>
                <w:rFonts w:ascii="Arial" w:hAnsi="Arial" w:cs="Arial"/>
                <w:sz w:val="24"/>
                <w:szCs w:val="24"/>
              </w:rPr>
              <w:t>Activation</w:t>
            </w:r>
            <w:r w:rsidRPr="006323CE">
              <w:rPr>
                <w:rFonts w:ascii="Arial" w:hAnsi="Arial" w:cs="Arial"/>
                <w:spacing w:val="-2"/>
                <w:sz w:val="24"/>
                <w:szCs w:val="24"/>
              </w:rPr>
              <w:t xml:space="preserve"> </w:t>
            </w:r>
            <w:r w:rsidRPr="006323CE">
              <w:rPr>
                <w:rFonts w:ascii="Arial" w:hAnsi="Arial" w:cs="Arial"/>
                <w:sz w:val="24"/>
                <w:szCs w:val="24"/>
              </w:rPr>
              <w:t>of</w:t>
            </w:r>
            <w:r w:rsidRPr="006323CE">
              <w:rPr>
                <w:rFonts w:ascii="Arial" w:hAnsi="Arial" w:cs="Arial"/>
                <w:spacing w:val="-3"/>
                <w:sz w:val="24"/>
                <w:szCs w:val="24"/>
              </w:rPr>
              <w:t xml:space="preserve"> Punjab</w:t>
            </w:r>
            <w:r w:rsidR="00A069C2" w:rsidRPr="006323CE">
              <w:rPr>
                <w:rFonts w:ascii="Arial" w:hAnsi="Arial" w:cs="Arial"/>
                <w:spacing w:val="-3"/>
                <w:sz w:val="24"/>
                <w:szCs w:val="24"/>
              </w:rPr>
              <w:t xml:space="preserve"> and Kirthar </w:t>
            </w:r>
            <w:r w:rsidRPr="006323CE">
              <w:rPr>
                <w:rFonts w:ascii="Arial" w:hAnsi="Arial" w:cs="Arial"/>
                <w:sz w:val="24"/>
                <w:szCs w:val="24"/>
              </w:rPr>
              <w:t>Hill</w:t>
            </w:r>
            <w:r w:rsidRPr="006323CE">
              <w:rPr>
                <w:rFonts w:ascii="Arial" w:hAnsi="Arial" w:cs="Arial"/>
                <w:spacing w:val="-2"/>
                <w:sz w:val="24"/>
                <w:szCs w:val="24"/>
              </w:rPr>
              <w:t xml:space="preserve"> </w:t>
            </w:r>
            <w:r w:rsidRPr="006323CE">
              <w:rPr>
                <w:rFonts w:ascii="Arial" w:hAnsi="Arial" w:cs="Arial"/>
                <w:sz w:val="24"/>
                <w:szCs w:val="24"/>
              </w:rPr>
              <w:t>Torrents</w:t>
            </w:r>
            <w:r w:rsidRPr="006323CE">
              <w:rPr>
                <w:rFonts w:ascii="Arial" w:hAnsi="Arial" w:cs="Arial"/>
                <w:spacing w:val="-2"/>
                <w:sz w:val="24"/>
                <w:szCs w:val="24"/>
              </w:rPr>
              <w:t xml:space="preserve"> </w:t>
            </w:r>
            <w:r w:rsidRPr="006323CE">
              <w:rPr>
                <w:rFonts w:ascii="Arial" w:hAnsi="Arial" w:cs="Arial"/>
                <w:sz w:val="24"/>
                <w:szCs w:val="24"/>
              </w:rPr>
              <w:t>(</w:t>
            </w:r>
            <w:r w:rsidRPr="006323CE">
              <w:rPr>
                <w:rFonts w:ascii="Arial" w:eastAsia="Times New Roman" w:hAnsi="Arial" w:cs="Arial"/>
                <w:b/>
                <w:bCs/>
                <w:sz w:val="24"/>
                <w:szCs w:val="24"/>
                <w:lang w:val="en-PK" w:eastAsia="en-PK"/>
              </w:rPr>
              <w:t>1,</w:t>
            </w:r>
            <w:r w:rsidRPr="006323CE">
              <w:rPr>
                <w:rFonts w:ascii="Arial" w:eastAsia="Times New Roman" w:hAnsi="Arial" w:cs="Arial"/>
                <w:b/>
                <w:bCs/>
                <w:sz w:val="24"/>
                <w:szCs w:val="24"/>
                <w:lang w:eastAsia="en-PK"/>
              </w:rPr>
              <w:t>25</w:t>
            </w:r>
            <w:r w:rsidRPr="006323CE">
              <w:rPr>
                <w:rFonts w:ascii="Arial" w:eastAsia="Times New Roman" w:hAnsi="Arial" w:cs="Arial"/>
                <w:b/>
                <w:bCs/>
                <w:sz w:val="24"/>
                <w:szCs w:val="24"/>
                <w:lang w:val="en-PK" w:eastAsia="en-PK"/>
              </w:rPr>
              <w:t>,000 cusecs</w:t>
            </w:r>
            <w:r w:rsidRPr="006323CE">
              <w:rPr>
                <w:rFonts w:ascii="Arial" w:hAnsi="Arial" w:cs="Arial"/>
                <w:spacing w:val="-4"/>
                <w:sz w:val="24"/>
                <w:szCs w:val="24"/>
              </w:rPr>
              <w:t>)</w:t>
            </w:r>
          </w:p>
          <w:p w14:paraId="260FE71E" w14:textId="7E79F782" w:rsidR="00443DC9" w:rsidRPr="006323CE" w:rsidRDefault="00443DC9" w:rsidP="00443DC9">
            <w:pPr>
              <w:pStyle w:val="TableParagraph"/>
              <w:numPr>
                <w:ilvl w:val="0"/>
                <w:numId w:val="1"/>
              </w:numPr>
              <w:tabs>
                <w:tab w:val="left" w:pos="444"/>
              </w:tabs>
              <w:spacing w:before="22"/>
              <w:jc w:val="left"/>
              <w:rPr>
                <w:rFonts w:ascii="Arial" w:hAnsi="Arial" w:cs="Arial"/>
                <w:sz w:val="24"/>
                <w:szCs w:val="24"/>
              </w:rPr>
            </w:pPr>
            <w:r w:rsidRPr="006323CE">
              <w:rPr>
                <w:rFonts w:ascii="Arial" w:hAnsi="Arial" w:cs="Arial"/>
                <w:sz w:val="24"/>
                <w:szCs w:val="24"/>
              </w:rPr>
              <w:t>High</w:t>
            </w:r>
            <w:r w:rsidRPr="006323CE">
              <w:rPr>
                <w:rFonts w:ascii="Arial" w:hAnsi="Arial" w:cs="Arial"/>
                <w:spacing w:val="-6"/>
                <w:sz w:val="24"/>
                <w:szCs w:val="24"/>
              </w:rPr>
              <w:t xml:space="preserve"> </w:t>
            </w:r>
            <w:r w:rsidRPr="006323CE">
              <w:rPr>
                <w:rFonts w:ascii="Arial" w:hAnsi="Arial" w:cs="Arial"/>
                <w:sz w:val="24"/>
                <w:szCs w:val="24"/>
              </w:rPr>
              <w:t>Flows</w:t>
            </w:r>
            <w:r w:rsidRPr="006323CE">
              <w:rPr>
                <w:rFonts w:ascii="Arial" w:hAnsi="Arial" w:cs="Arial"/>
                <w:spacing w:val="-6"/>
                <w:sz w:val="24"/>
                <w:szCs w:val="24"/>
              </w:rPr>
              <w:t xml:space="preserve"> </w:t>
            </w:r>
            <w:r w:rsidRPr="006323CE">
              <w:rPr>
                <w:rFonts w:ascii="Arial" w:hAnsi="Arial" w:cs="Arial"/>
                <w:sz w:val="24"/>
                <w:szCs w:val="24"/>
              </w:rPr>
              <w:t>in</w:t>
            </w:r>
            <w:r w:rsidRPr="006323CE">
              <w:rPr>
                <w:rFonts w:ascii="Arial" w:hAnsi="Arial" w:cs="Arial"/>
                <w:spacing w:val="-6"/>
                <w:sz w:val="24"/>
                <w:szCs w:val="24"/>
              </w:rPr>
              <w:t xml:space="preserve"> </w:t>
            </w:r>
            <w:r w:rsidRPr="006323CE">
              <w:rPr>
                <w:rFonts w:ascii="Arial" w:hAnsi="Arial" w:cs="Arial"/>
                <w:sz w:val="24"/>
                <w:szCs w:val="24"/>
              </w:rPr>
              <w:t>Indus</w:t>
            </w:r>
            <w:r w:rsidRPr="006323CE">
              <w:rPr>
                <w:rFonts w:ascii="Arial" w:hAnsi="Arial" w:cs="Arial"/>
                <w:spacing w:val="-6"/>
                <w:sz w:val="24"/>
                <w:szCs w:val="24"/>
              </w:rPr>
              <w:t xml:space="preserve"> River at</w:t>
            </w:r>
            <w:r w:rsidR="00A069C2" w:rsidRPr="006323CE">
              <w:rPr>
                <w:rFonts w:ascii="Arial" w:hAnsi="Arial" w:cs="Arial"/>
                <w:spacing w:val="-6"/>
                <w:sz w:val="24"/>
                <w:szCs w:val="24"/>
              </w:rPr>
              <w:t xml:space="preserve"> Sukkur </w:t>
            </w:r>
            <w:r w:rsidRPr="006323CE">
              <w:rPr>
                <w:rFonts w:ascii="Arial" w:hAnsi="Arial" w:cs="Arial"/>
                <w:spacing w:val="-6"/>
                <w:sz w:val="24"/>
                <w:szCs w:val="24"/>
              </w:rPr>
              <w:t xml:space="preserve">Barrage </w:t>
            </w:r>
            <w:r w:rsidRPr="006323CE">
              <w:rPr>
                <w:rFonts w:ascii="Arial" w:hAnsi="Arial" w:cs="Arial"/>
                <w:sz w:val="24"/>
                <w:szCs w:val="24"/>
              </w:rPr>
              <w:t>(</w:t>
            </w:r>
            <w:r w:rsidRPr="006323CE">
              <w:rPr>
                <w:rFonts w:ascii="Arial" w:eastAsia="Times New Roman" w:hAnsi="Arial" w:cs="Arial"/>
                <w:b/>
                <w:bCs/>
                <w:sz w:val="24"/>
                <w:szCs w:val="24"/>
                <w:lang w:eastAsia="en-PK"/>
              </w:rPr>
              <w:t>5</w:t>
            </w:r>
            <w:r w:rsidRPr="006323CE">
              <w:rPr>
                <w:rFonts w:ascii="Arial" w:eastAsia="Times New Roman" w:hAnsi="Arial" w:cs="Arial"/>
                <w:b/>
                <w:bCs/>
                <w:sz w:val="24"/>
                <w:szCs w:val="24"/>
                <w:lang w:val="en-PK" w:eastAsia="en-PK"/>
              </w:rPr>
              <w:t>,00,000 cusecs</w:t>
            </w:r>
            <w:r w:rsidRPr="006323CE">
              <w:rPr>
                <w:rFonts w:ascii="Arial" w:hAnsi="Arial" w:cs="Arial"/>
                <w:spacing w:val="-4"/>
                <w:sz w:val="24"/>
                <w:szCs w:val="24"/>
              </w:rPr>
              <w:t>)</w:t>
            </w:r>
          </w:p>
          <w:p w14:paraId="4B222BD6" w14:textId="77777777" w:rsidR="00443DC9" w:rsidRPr="006323CE" w:rsidRDefault="00443DC9" w:rsidP="00CF61F5">
            <w:pPr>
              <w:pStyle w:val="TableParagraph"/>
              <w:tabs>
                <w:tab w:val="left" w:pos="444"/>
              </w:tabs>
              <w:spacing w:before="22"/>
              <w:ind w:left="0"/>
              <w:jc w:val="left"/>
              <w:rPr>
                <w:rFonts w:ascii="Arial" w:hAnsi="Arial" w:cs="Arial"/>
                <w:sz w:val="24"/>
                <w:szCs w:val="24"/>
              </w:rPr>
            </w:pPr>
          </w:p>
        </w:tc>
      </w:tr>
      <w:tr w:rsidR="00443DC9" w:rsidRPr="006323CE" w14:paraId="0C48081C" w14:textId="77777777" w:rsidTr="00443DC9">
        <w:trPr>
          <w:trHeight w:val="551"/>
        </w:trPr>
        <w:tc>
          <w:tcPr>
            <w:tcW w:w="4256" w:type="dxa"/>
            <w:gridSpan w:val="4"/>
          </w:tcPr>
          <w:p w14:paraId="71035225" w14:textId="77777777" w:rsidR="00443DC9" w:rsidRPr="006323CE" w:rsidRDefault="00443DC9" w:rsidP="00CF61F5">
            <w:pPr>
              <w:pStyle w:val="TableParagraph"/>
              <w:spacing w:line="270" w:lineRule="atLeast"/>
              <w:ind w:left="107"/>
              <w:jc w:val="left"/>
              <w:rPr>
                <w:rFonts w:ascii="Arial" w:hAnsi="Arial" w:cs="Arial"/>
                <w:sz w:val="24"/>
                <w:szCs w:val="24"/>
              </w:rPr>
            </w:pPr>
            <w:r w:rsidRPr="006323CE">
              <w:rPr>
                <w:rFonts w:ascii="Arial" w:hAnsi="Arial" w:cs="Arial"/>
                <w:sz w:val="24"/>
                <w:szCs w:val="24"/>
              </w:rPr>
              <w:t>Duration</w:t>
            </w:r>
            <w:r w:rsidRPr="006323CE">
              <w:rPr>
                <w:rFonts w:ascii="Arial" w:hAnsi="Arial" w:cs="Arial"/>
                <w:spacing w:val="-10"/>
                <w:sz w:val="24"/>
                <w:szCs w:val="24"/>
              </w:rPr>
              <w:t xml:space="preserve"> </w:t>
            </w:r>
            <w:r w:rsidRPr="006323CE">
              <w:rPr>
                <w:rFonts w:ascii="Arial" w:hAnsi="Arial" w:cs="Arial"/>
                <w:sz w:val="24"/>
                <w:szCs w:val="24"/>
              </w:rPr>
              <w:t>of</w:t>
            </w:r>
            <w:r w:rsidRPr="006323CE">
              <w:rPr>
                <w:rFonts w:ascii="Arial" w:hAnsi="Arial" w:cs="Arial"/>
                <w:spacing w:val="-10"/>
                <w:sz w:val="24"/>
                <w:szCs w:val="24"/>
              </w:rPr>
              <w:t xml:space="preserve"> </w:t>
            </w:r>
            <w:r w:rsidRPr="006323CE">
              <w:rPr>
                <w:rFonts w:ascii="Arial" w:hAnsi="Arial" w:cs="Arial"/>
                <w:sz w:val="24"/>
                <w:szCs w:val="24"/>
              </w:rPr>
              <w:t>disaster</w:t>
            </w:r>
            <w:r w:rsidRPr="006323CE">
              <w:rPr>
                <w:rFonts w:ascii="Arial" w:hAnsi="Arial" w:cs="Arial"/>
                <w:spacing w:val="-10"/>
                <w:sz w:val="24"/>
                <w:szCs w:val="24"/>
              </w:rPr>
              <w:t xml:space="preserve"> </w:t>
            </w:r>
            <w:r w:rsidRPr="006323CE">
              <w:rPr>
                <w:rFonts w:ascii="Arial" w:hAnsi="Arial" w:cs="Arial"/>
                <w:sz w:val="24"/>
                <w:szCs w:val="24"/>
              </w:rPr>
              <w:t>event</w:t>
            </w:r>
            <w:r w:rsidRPr="006323CE">
              <w:rPr>
                <w:rFonts w:ascii="Arial" w:hAnsi="Arial" w:cs="Arial"/>
                <w:spacing w:val="-10"/>
                <w:sz w:val="24"/>
                <w:szCs w:val="24"/>
              </w:rPr>
              <w:t xml:space="preserve"> </w:t>
            </w:r>
            <w:r w:rsidRPr="006323CE">
              <w:rPr>
                <w:rFonts w:ascii="Arial" w:hAnsi="Arial" w:cs="Arial"/>
                <w:sz w:val="24"/>
                <w:szCs w:val="24"/>
              </w:rPr>
              <w:t xml:space="preserve">and </w:t>
            </w:r>
            <w:r w:rsidRPr="006323CE">
              <w:rPr>
                <w:rFonts w:ascii="Arial" w:hAnsi="Arial" w:cs="Arial"/>
                <w:spacing w:val="-2"/>
                <w:sz w:val="24"/>
                <w:szCs w:val="24"/>
              </w:rPr>
              <w:t>Intensity</w:t>
            </w:r>
          </w:p>
        </w:tc>
        <w:tc>
          <w:tcPr>
            <w:tcW w:w="4963" w:type="dxa"/>
            <w:gridSpan w:val="2"/>
          </w:tcPr>
          <w:p w14:paraId="277345C3" w14:textId="77777777" w:rsidR="00443DC9" w:rsidRPr="006323CE" w:rsidRDefault="00443DC9" w:rsidP="00CF61F5">
            <w:pPr>
              <w:pStyle w:val="TableParagraph"/>
              <w:spacing w:before="138"/>
              <w:ind w:left="8" w:right="2"/>
              <w:rPr>
                <w:rFonts w:ascii="Arial" w:hAnsi="Arial" w:cs="Arial"/>
                <w:sz w:val="24"/>
                <w:szCs w:val="24"/>
              </w:rPr>
            </w:pPr>
            <w:r w:rsidRPr="006323CE">
              <w:rPr>
                <w:rFonts w:ascii="Arial" w:hAnsi="Arial" w:cs="Arial"/>
                <w:sz w:val="24"/>
                <w:szCs w:val="24"/>
              </w:rPr>
              <w:t>27</w:t>
            </w:r>
            <w:r w:rsidRPr="006323CE">
              <w:rPr>
                <w:rFonts w:ascii="Arial" w:hAnsi="Arial" w:cs="Arial"/>
                <w:sz w:val="24"/>
                <w:szCs w:val="24"/>
                <w:vertAlign w:val="superscript"/>
              </w:rPr>
              <w:t>th</w:t>
            </w:r>
            <w:r w:rsidRPr="006323CE">
              <w:rPr>
                <w:rFonts w:ascii="Arial" w:hAnsi="Arial" w:cs="Arial"/>
                <w:spacing w:val="-5"/>
                <w:sz w:val="24"/>
                <w:szCs w:val="24"/>
              </w:rPr>
              <w:t xml:space="preserve"> July</w:t>
            </w:r>
            <w:r w:rsidRPr="006323CE">
              <w:rPr>
                <w:rFonts w:ascii="Arial" w:hAnsi="Arial" w:cs="Arial"/>
                <w:sz w:val="24"/>
                <w:szCs w:val="24"/>
              </w:rPr>
              <w:t>-</w:t>
            </w:r>
            <w:r w:rsidRPr="006323CE">
              <w:rPr>
                <w:rFonts w:ascii="Arial" w:hAnsi="Arial" w:cs="Arial"/>
                <w:spacing w:val="-4"/>
                <w:sz w:val="24"/>
                <w:szCs w:val="24"/>
              </w:rPr>
              <w:t xml:space="preserve"> </w:t>
            </w:r>
            <w:r w:rsidRPr="006323CE">
              <w:rPr>
                <w:rFonts w:ascii="Arial" w:hAnsi="Arial" w:cs="Arial"/>
                <w:sz w:val="24"/>
                <w:szCs w:val="24"/>
              </w:rPr>
              <w:t>3</w:t>
            </w:r>
            <w:r w:rsidRPr="006323CE">
              <w:rPr>
                <w:rFonts w:ascii="Arial" w:hAnsi="Arial" w:cs="Arial"/>
                <w:sz w:val="24"/>
                <w:szCs w:val="24"/>
                <w:vertAlign w:val="superscript"/>
              </w:rPr>
              <w:t>rd</w:t>
            </w:r>
            <w:r w:rsidRPr="006323CE">
              <w:rPr>
                <w:rFonts w:ascii="Arial" w:hAnsi="Arial" w:cs="Arial"/>
                <w:spacing w:val="-5"/>
                <w:sz w:val="24"/>
                <w:szCs w:val="24"/>
              </w:rPr>
              <w:t xml:space="preserve"> </w:t>
            </w:r>
            <w:r w:rsidRPr="006323CE">
              <w:rPr>
                <w:rFonts w:ascii="Arial" w:hAnsi="Arial" w:cs="Arial"/>
                <w:sz w:val="24"/>
                <w:szCs w:val="24"/>
              </w:rPr>
              <w:t>August</w:t>
            </w:r>
            <w:r w:rsidRPr="006323CE">
              <w:rPr>
                <w:rFonts w:ascii="Arial" w:hAnsi="Arial" w:cs="Arial"/>
                <w:spacing w:val="-5"/>
                <w:sz w:val="24"/>
                <w:szCs w:val="24"/>
              </w:rPr>
              <w:t xml:space="preserve"> </w:t>
            </w:r>
            <w:r w:rsidRPr="006323CE">
              <w:rPr>
                <w:rFonts w:ascii="Arial" w:hAnsi="Arial" w:cs="Arial"/>
                <w:sz w:val="24"/>
                <w:szCs w:val="24"/>
              </w:rPr>
              <w:t>2025</w:t>
            </w:r>
            <w:r w:rsidRPr="006323CE">
              <w:rPr>
                <w:rFonts w:ascii="Arial" w:hAnsi="Arial" w:cs="Arial"/>
                <w:spacing w:val="-4"/>
                <w:sz w:val="24"/>
                <w:szCs w:val="24"/>
              </w:rPr>
              <w:t xml:space="preserve"> </w:t>
            </w:r>
            <w:r w:rsidRPr="006323CE">
              <w:rPr>
                <w:rFonts w:ascii="Arial" w:hAnsi="Arial" w:cs="Arial"/>
                <w:sz w:val="24"/>
                <w:szCs w:val="24"/>
              </w:rPr>
              <w:t>(Riverine</w:t>
            </w:r>
            <w:r w:rsidRPr="006323CE">
              <w:rPr>
                <w:rFonts w:ascii="Arial" w:hAnsi="Arial" w:cs="Arial"/>
                <w:spacing w:val="-5"/>
                <w:sz w:val="24"/>
                <w:szCs w:val="24"/>
              </w:rPr>
              <w:t xml:space="preserve"> </w:t>
            </w:r>
            <w:r w:rsidRPr="006323CE">
              <w:rPr>
                <w:rFonts w:ascii="Arial" w:hAnsi="Arial" w:cs="Arial"/>
                <w:spacing w:val="-2"/>
                <w:sz w:val="24"/>
                <w:szCs w:val="24"/>
              </w:rPr>
              <w:t>Flooding)</w:t>
            </w:r>
          </w:p>
        </w:tc>
      </w:tr>
    </w:tbl>
    <w:p w14:paraId="71CE668A" w14:textId="66D044AD" w:rsidR="006F5AC5" w:rsidRPr="006323CE" w:rsidRDefault="006F5AC5" w:rsidP="00DC6596">
      <w:pPr>
        <w:spacing w:line="360" w:lineRule="auto"/>
        <w:jc w:val="both"/>
        <w:rPr>
          <w:rFonts w:ascii="Arial" w:hAnsi="Arial" w:cs="Arial"/>
          <w:sz w:val="24"/>
          <w:szCs w:val="24"/>
          <w:lang w:val="en-US"/>
        </w:rPr>
      </w:pPr>
    </w:p>
    <w:p w14:paraId="3C56B3B5" w14:textId="0F3CA0C1" w:rsidR="00A069C2" w:rsidRPr="006323CE" w:rsidRDefault="006323CE" w:rsidP="00DC6596">
      <w:pPr>
        <w:spacing w:line="360" w:lineRule="auto"/>
        <w:jc w:val="both"/>
        <w:rPr>
          <w:rFonts w:ascii="Arial" w:hAnsi="Arial" w:cs="Arial"/>
          <w:sz w:val="24"/>
          <w:szCs w:val="24"/>
          <w:lang w:val="en-US"/>
        </w:rPr>
      </w:pPr>
      <w:r w:rsidRPr="006323CE">
        <w:rPr>
          <w:rFonts w:ascii="Arial" w:hAnsi="Arial" w:cs="Arial"/>
          <w:sz w:val="24"/>
          <w:szCs w:val="24"/>
          <w:lang w:val="en-US"/>
        </w:rPr>
        <w:t xml:space="preserve">There are </w:t>
      </w:r>
      <w:r>
        <w:rPr>
          <w:rFonts w:ascii="Arial" w:hAnsi="Arial" w:cs="Arial"/>
          <w:sz w:val="24"/>
          <w:szCs w:val="24"/>
          <w:lang w:val="en-US"/>
        </w:rPr>
        <w:t>2</w:t>
      </w:r>
      <w:r w:rsidRPr="006323CE">
        <w:rPr>
          <w:rFonts w:ascii="Arial" w:hAnsi="Arial" w:cs="Arial"/>
          <w:sz w:val="24"/>
          <w:szCs w:val="24"/>
          <w:lang w:val="en-US"/>
        </w:rPr>
        <w:t>.2 million people which are within the exposure zone, with districts such as Kashmore, Ghotki, Sukkur, Shikarpur, Khairpur, Dadu and Naushero Feroz</w:t>
      </w:r>
      <w:r>
        <w:rPr>
          <w:rFonts w:ascii="Arial" w:hAnsi="Arial" w:cs="Arial"/>
          <w:sz w:val="24"/>
          <w:szCs w:val="24"/>
          <w:lang w:val="en-US"/>
        </w:rPr>
        <w:t>, Jamshoro, Larkana,</w:t>
      </w:r>
      <w:r w:rsidRPr="006323CE">
        <w:rPr>
          <w:rFonts w:ascii="Arial" w:eastAsia="Times New Roman" w:hAnsi="Arial" w:cs="Arial"/>
          <w:color w:val="000000"/>
          <w:sz w:val="24"/>
          <w:szCs w:val="24"/>
          <w:lang w:eastAsia="en-PK"/>
        </w:rPr>
        <w:t xml:space="preserve"> </w:t>
      </w:r>
      <w:r w:rsidRPr="006323CE">
        <w:rPr>
          <w:rFonts w:ascii="Arial" w:eastAsia="Times New Roman" w:hAnsi="Arial" w:cs="Arial"/>
          <w:color w:val="000000"/>
          <w:sz w:val="24"/>
          <w:szCs w:val="24"/>
          <w:lang w:eastAsia="en-PK"/>
        </w:rPr>
        <w:t>Shaheed Benazirabad</w:t>
      </w:r>
      <w:r w:rsidRPr="006323CE">
        <w:rPr>
          <w:rFonts w:ascii="Arial" w:hAnsi="Arial" w:cs="Arial"/>
          <w:sz w:val="24"/>
          <w:szCs w:val="24"/>
          <w:lang w:val="en-US"/>
        </w:rPr>
        <w:t>.</w:t>
      </w:r>
    </w:p>
    <w:p w14:paraId="536EC034" w14:textId="5AD07D74" w:rsidR="00A069C2" w:rsidRPr="006323CE" w:rsidRDefault="00A069C2" w:rsidP="00DC6596">
      <w:pPr>
        <w:spacing w:line="360" w:lineRule="auto"/>
        <w:jc w:val="both"/>
        <w:rPr>
          <w:rFonts w:ascii="Arial" w:hAnsi="Arial" w:cs="Arial"/>
          <w:sz w:val="24"/>
          <w:szCs w:val="24"/>
          <w:lang w:val="en-US"/>
        </w:rPr>
      </w:pPr>
    </w:p>
    <w:p w14:paraId="0B69C0EE" w14:textId="731B329D" w:rsidR="00A069C2" w:rsidRPr="006323CE" w:rsidRDefault="00A069C2" w:rsidP="00DC6596">
      <w:pPr>
        <w:spacing w:line="360" w:lineRule="auto"/>
        <w:jc w:val="both"/>
        <w:rPr>
          <w:rFonts w:ascii="Arial" w:hAnsi="Arial" w:cs="Arial"/>
          <w:sz w:val="24"/>
          <w:szCs w:val="24"/>
          <w:lang w:val="en-US"/>
        </w:rPr>
      </w:pPr>
    </w:p>
    <w:p w14:paraId="7571AE2A" w14:textId="25336849" w:rsidR="00A069C2" w:rsidRPr="006323CE" w:rsidRDefault="00A069C2" w:rsidP="00DC6596">
      <w:pPr>
        <w:spacing w:line="360" w:lineRule="auto"/>
        <w:jc w:val="both"/>
        <w:rPr>
          <w:rFonts w:ascii="Arial" w:hAnsi="Arial" w:cs="Arial"/>
          <w:sz w:val="24"/>
          <w:szCs w:val="24"/>
          <w:lang w:val="en-US"/>
        </w:rPr>
      </w:pPr>
    </w:p>
    <w:p w14:paraId="40348911" w14:textId="3A7B3521" w:rsidR="00A069C2" w:rsidRPr="006323CE" w:rsidRDefault="00A069C2" w:rsidP="00DC6596">
      <w:pPr>
        <w:spacing w:line="360" w:lineRule="auto"/>
        <w:jc w:val="both"/>
        <w:rPr>
          <w:rFonts w:ascii="Arial" w:hAnsi="Arial" w:cs="Arial"/>
          <w:sz w:val="24"/>
          <w:szCs w:val="24"/>
          <w:lang w:val="en-US"/>
        </w:rPr>
      </w:pPr>
    </w:p>
    <w:p w14:paraId="23B218AB" w14:textId="4851440A" w:rsidR="00A069C2" w:rsidRPr="006323CE" w:rsidRDefault="006323CE" w:rsidP="00DC6596">
      <w:pPr>
        <w:spacing w:line="360" w:lineRule="auto"/>
        <w:jc w:val="both"/>
        <w:rPr>
          <w:rFonts w:ascii="Arial" w:hAnsi="Arial" w:cs="Arial"/>
          <w:sz w:val="24"/>
          <w:szCs w:val="24"/>
          <w:lang w:val="en-US"/>
        </w:rPr>
      </w:pPr>
      <w:r w:rsidRPr="006323CE">
        <w:rPr>
          <w:rFonts w:ascii="Arial" w:hAnsi="Arial" w:cs="Arial"/>
          <w:noProof/>
          <w:sz w:val="24"/>
          <w:szCs w:val="24"/>
        </w:rPr>
        <w:lastRenderedPageBreak/>
        <w:drawing>
          <wp:anchor distT="0" distB="0" distL="114300" distR="114300" simplePos="0" relativeHeight="251658240" behindDoc="1" locked="0" layoutInCell="1" allowOverlap="1" wp14:anchorId="6C9069A0" wp14:editId="4D540F4E">
            <wp:simplePos x="0" y="0"/>
            <wp:positionH relativeFrom="margin">
              <wp:align>left</wp:align>
            </wp:positionH>
            <wp:positionV relativeFrom="paragraph">
              <wp:posOffset>-235613</wp:posOffset>
            </wp:positionV>
            <wp:extent cx="5993296" cy="4856480"/>
            <wp:effectExtent l="19050" t="19050" r="26670" b="203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93296" cy="485648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15BA7E0E" w14:textId="12C2B082" w:rsidR="00A069C2" w:rsidRPr="006323CE" w:rsidRDefault="00A069C2" w:rsidP="00DC6596">
      <w:pPr>
        <w:spacing w:line="360" w:lineRule="auto"/>
        <w:jc w:val="both"/>
        <w:rPr>
          <w:rFonts w:ascii="Arial" w:hAnsi="Arial" w:cs="Arial"/>
          <w:sz w:val="24"/>
          <w:szCs w:val="24"/>
          <w:lang w:val="en-US"/>
        </w:rPr>
      </w:pPr>
    </w:p>
    <w:p w14:paraId="639F1714" w14:textId="04D70A16" w:rsidR="00A069C2" w:rsidRPr="006323CE" w:rsidRDefault="00A069C2" w:rsidP="00DC6596">
      <w:pPr>
        <w:spacing w:line="360" w:lineRule="auto"/>
        <w:jc w:val="both"/>
        <w:rPr>
          <w:rFonts w:ascii="Arial" w:hAnsi="Arial" w:cs="Arial"/>
          <w:sz w:val="24"/>
          <w:szCs w:val="24"/>
          <w:lang w:val="en-US"/>
        </w:rPr>
      </w:pPr>
    </w:p>
    <w:p w14:paraId="02471237" w14:textId="7FA06BB7" w:rsidR="00A069C2" w:rsidRPr="006323CE" w:rsidRDefault="00A069C2" w:rsidP="00DC6596">
      <w:pPr>
        <w:spacing w:line="360" w:lineRule="auto"/>
        <w:jc w:val="both"/>
        <w:rPr>
          <w:rFonts w:ascii="Arial" w:hAnsi="Arial" w:cs="Arial"/>
          <w:sz w:val="24"/>
          <w:szCs w:val="24"/>
          <w:lang w:val="en-US"/>
        </w:rPr>
      </w:pPr>
    </w:p>
    <w:p w14:paraId="535695D6" w14:textId="269DE8C2" w:rsidR="00A069C2" w:rsidRPr="006323CE" w:rsidRDefault="00A069C2" w:rsidP="00DC6596">
      <w:pPr>
        <w:spacing w:line="360" w:lineRule="auto"/>
        <w:jc w:val="both"/>
        <w:rPr>
          <w:rFonts w:ascii="Arial" w:hAnsi="Arial" w:cs="Arial"/>
          <w:sz w:val="24"/>
          <w:szCs w:val="24"/>
          <w:lang w:val="en-US"/>
        </w:rPr>
      </w:pPr>
    </w:p>
    <w:p w14:paraId="2C2A181A" w14:textId="65EB74A9" w:rsidR="00A069C2" w:rsidRPr="006323CE" w:rsidRDefault="00A069C2" w:rsidP="00DC6596">
      <w:pPr>
        <w:spacing w:line="360" w:lineRule="auto"/>
        <w:jc w:val="both"/>
        <w:rPr>
          <w:rFonts w:ascii="Arial" w:hAnsi="Arial" w:cs="Arial"/>
          <w:sz w:val="24"/>
          <w:szCs w:val="24"/>
          <w:lang w:val="en-US"/>
        </w:rPr>
      </w:pPr>
    </w:p>
    <w:p w14:paraId="14E761B9" w14:textId="0E1909BC" w:rsidR="00A069C2" w:rsidRPr="006323CE" w:rsidRDefault="00A069C2" w:rsidP="00DC6596">
      <w:pPr>
        <w:spacing w:line="360" w:lineRule="auto"/>
        <w:jc w:val="both"/>
        <w:rPr>
          <w:rFonts w:ascii="Arial" w:hAnsi="Arial" w:cs="Arial"/>
          <w:sz w:val="24"/>
          <w:szCs w:val="24"/>
          <w:lang w:val="en-US"/>
        </w:rPr>
      </w:pPr>
    </w:p>
    <w:p w14:paraId="12B3A0EF" w14:textId="3D1E1F44" w:rsidR="00A069C2" w:rsidRPr="006323CE" w:rsidRDefault="00A069C2" w:rsidP="00DC6596">
      <w:pPr>
        <w:spacing w:line="360" w:lineRule="auto"/>
        <w:jc w:val="both"/>
        <w:rPr>
          <w:rFonts w:ascii="Arial" w:hAnsi="Arial" w:cs="Arial"/>
          <w:sz w:val="24"/>
          <w:szCs w:val="24"/>
          <w:lang w:val="en-US"/>
        </w:rPr>
      </w:pPr>
    </w:p>
    <w:p w14:paraId="5A95D9DC" w14:textId="188F80AF" w:rsidR="00A069C2" w:rsidRPr="006323CE" w:rsidRDefault="00A069C2" w:rsidP="00DC6596">
      <w:pPr>
        <w:spacing w:line="360" w:lineRule="auto"/>
        <w:jc w:val="both"/>
        <w:rPr>
          <w:rFonts w:ascii="Arial" w:hAnsi="Arial" w:cs="Arial"/>
          <w:sz w:val="24"/>
          <w:szCs w:val="24"/>
          <w:lang w:val="en-US"/>
        </w:rPr>
      </w:pPr>
    </w:p>
    <w:p w14:paraId="726BD915" w14:textId="32680A1E" w:rsidR="00A069C2" w:rsidRPr="006323CE" w:rsidRDefault="00A069C2" w:rsidP="00DC6596">
      <w:pPr>
        <w:spacing w:line="360" w:lineRule="auto"/>
        <w:jc w:val="both"/>
        <w:rPr>
          <w:rFonts w:ascii="Arial" w:hAnsi="Arial" w:cs="Arial"/>
          <w:sz w:val="24"/>
          <w:szCs w:val="24"/>
          <w:lang w:val="en-US"/>
        </w:rPr>
      </w:pPr>
    </w:p>
    <w:p w14:paraId="31C0F6AF" w14:textId="52C45790" w:rsidR="00A069C2" w:rsidRPr="006323CE" w:rsidRDefault="00A069C2" w:rsidP="00DC6596">
      <w:pPr>
        <w:spacing w:line="360" w:lineRule="auto"/>
        <w:jc w:val="both"/>
        <w:rPr>
          <w:rFonts w:ascii="Arial" w:hAnsi="Arial" w:cs="Arial"/>
          <w:sz w:val="24"/>
          <w:szCs w:val="24"/>
          <w:lang w:val="en-US"/>
        </w:rPr>
      </w:pPr>
    </w:p>
    <w:p w14:paraId="51600DCC" w14:textId="7A4D8F41" w:rsidR="00A069C2" w:rsidRPr="006323CE" w:rsidRDefault="00A069C2" w:rsidP="00DC6596">
      <w:pPr>
        <w:spacing w:line="360" w:lineRule="auto"/>
        <w:jc w:val="both"/>
        <w:rPr>
          <w:rFonts w:ascii="Arial" w:hAnsi="Arial" w:cs="Arial"/>
          <w:sz w:val="24"/>
          <w:szCs w:val="24"/>
          <w:lang w:val="en-US"/>
        </w:rPr>
      </w:pPr>
    </w:p>
    <w:p w14:paraId="6D242CB7" w14:textId="7D692EFE" w:rsidR="00A069C2" w:rsidRPr="006323CE" w:rsidRDefault="00A069C2" w:rsidP="00DC6596">
      <w:pPr>
        <w:spacing w:line="360" w:lineRule="auto"/>
        <w:jc w:val="both"/>
        <w:rPr>
          <w:rFonts w:ascii="Arial" w:hAnsi="Arial" w:cs="Arial"/>
          <w:sz w:val="24"/>
          <w:szCs w:val="24"/>
          <w:lang w:val="en-US"/>
        </w:rPr>
      </w:pPr>
    </w:p>
    <w:p w14:paraId="6F8B48FF" w14:textId="77777777" w:rsidR="006323CE" w:rsidRDefault="006323CE" w:rsidP="006323CE">
      <w:pPr>
        <w:spacing w:line="360" w:lineRule="auto"/>
        <w:jc w:val="both"/>
        <w:rPr>
          <w:rFonts w:ascii="Arial" w:hAnsi="Arial" w:cs="Arial"/>
          <w:b/>
          <w:bCs/>
          <w:sz w:val="28"/>
          <w:szCs w:val="28"/>
          <w:lang w:val="en-US"/>
        </w:rPr>
      </w:pPr>
    </w:p>
    <w:p w14:paraId="25A854CD" w14:textId="45C9F365" w:rsidR="006323CE" w:rsidRPr="006323CE" w:rsidRDefault="006323CE" w:rsidP="006323CE">
      <w:pPr>
        <w:spacing w:line="360" w:lineRule="auto"/>
        <w:jc w:val="both"/>
        <w:rPr>
          <w:rFonts w:ascii="Arial" w:hAnsi="Arial" w:cs="Arial"/>
          <w:b/>
          <w:bCs/>
          <w:sz w:val="28"/>
          <w:szCs w:val="28"/>
          <w:lang w:val="en-US"/>
        </w:rPr>
      </w:pPr>
      <w:r w:rsidRPr="006323CE">
        <w:rPr>
          <w:rFonts w:ascii="Arial" w:hAnsi="Arial" w:cs="Arial"/>
          <w:b/>
          <w:bCs/>
          <w:sz w:val="28"/>
          <w:szCs w:val="28"/>
          <w:lang w:val="en-US"/>
        </w:rPr>
        <w:t>ARC Exposure</w:t>
      </w:r>
    </w:p>
    <w:p w14:paraId="2EC1815D" w14:textId="5B5608EE" w:rsidR="00A069C2" w:rsidRPr="006323CE" w:rsidRDefault="006323CE" w:rsidP="00DC6596">
      <w:pPr>
        <w:spacing w:line="360" w:lineRule="auto"/>
        <w:jc w:val="both"/>
        <w:rPr>
          <w:rFonts w:ascii="Arial" w:hAnsi="Arial" w:cs="Arial"/>
          <w:sz w:val="24"/>
          <w:szCs w:val="24"/>
          <w:lang w:val="en-US"/>
        </w:rPr>
      </w:pPr>
      <w:r w:rsidRPr="006323CE">
        <w:rPr>
          <w:b/>
          <w:bCs/>
          <w:noProof/>
          <w:sz w:val="28"/>
          <w:szCs w:val="28"/>
        </w:rPr>
        <w:drawing>
          <wp:anchor distT="0" distB="0" distL="114300" distR="114300" simplePos="0" relativeHeight="251659264" behindDoc="1" locked="0" layoutInCell="1" allowOverlap="1" wp14:anchorId="76FB781A" wp14:editId="0EA16CAE">
            <wp:simplePos x="0" y="0"/>
            <wp:positionH relativeFrom="margin">
              <wp:align>left</wp:align>
            </wp:positionH>
            <wp:positionV relativeFrom="paragraph">
              <wp:posOffset>31115</wp:posOffset>
            </wp:positionV>
            <wp:extent cx="6023395" cy="3598794"/>
            <wp:effectExtent l="19050" t="19050" r="15875" b="209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23395" cy="3598794"/>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3B7FE0B9" w14:textId="3495366F" w:rsidR="00A069C2" w:rsidRPr="006323CE" w:rsidRDefault="00A069C2" w:rsidP="00DC6596">
      <w:pPr>
        <w:spacing w:line="360" w:lineRule="auto"/>
        <w:jc w:val="both"/>
        <w:rPr>
          <w:rFonts w:ascii="Arial" w:hAnsi="Arial" w:cs="Arial"/>
          <w:sz w:val="24"/>
          <w:szCs w:val="24"/>
          <w:lang w:val="en-US"/>
        </w:rPr>
      </w:pPr>
    </w:p>
    <w:p w14:paraId="403F2FB1" w14:textId="654769F0" w:rsidR="00A069C2" w:rsidRPr="006323CE" w:rsidRDefault="00A069C2" w:rsidP="00DC6596">
      <w:pPr>
        <w:spacing w:line="360" w:lineRule="auto"/>
        <w:jc w:val="both"/>
        <w:rPr>
          <w:rFonts w:ascii="Arial" w:hAnsi="Arial" w:cs="Arial"/>
          <w:sz w:val="24"/>
          <w:szCs w:val="24"/>
          <w:lang w:val="en-US"/>
        </w:rPr>
      </w:pPr>
    </w:p>
    <w:p w14:paraId="7A730C4A" w14:textId="16BC83BA" w:rsidR="00A069C2" w:rsidRPr="006323CE" w:rsidRDefault="00A069C2" w:rsidP="00DC6596">
      <w:pPr>
        <w:spacing w:line="360" w:lineRule="auto"/>
        <w:jc w:val="both"/>
        <w:rPr>
          <w:rFonts w:ascii="Arial" w:hAnsi="Arial" w:cs="Arial"/>
          <w:sz w:val="24"/>
          <w:szCs w:val="24"/>
          <w:lang w:val="en-US"/>
        </w:rPr>
      </w:pPr>
    </w:p>
    <w:p w14:paraId="0B76E6AE" w14:textId="0553EB89" w:rsidR="00A069C2" w:rsidRPr="006323CE" w:rsidRDefault="00A069C2" w:rsidP="00DC6596">
      <w:pPr>
        <w:spacing w:line="360" w:lineRule="auto"/>
        <w:jc w:val="both"/>
        <w:rPr>
          <w:rFonts w:ascii="Arial" w:hAnsi="Arial" w:cs="Arial"/>
          <w:sz w:val="24"/>
          <w:szCs w:val="24"/>
          <w:lang w:val="en-US"/>
        </w:rPr>
      </w:pPr>
    </w:p>
    <w:p w14:paraId="1D2B45B4" w14:textId="2EA1F1A4" w:rsidR="00A069C2" w:rsidRPr="006323CE" w:rsidRDefault="00A069C2" w:rsidP="00DC6596">
      <w:pPr>
        <w:spacing w:line="360" w:lineRule="auto"/>
        <w:jc w:val="both"/>
        <w:rPr>
          <w:rFonts w:ascii="Arial" w:hAnsi="Arial" w:cs="Arial"/>
          <w:sz w:val="24"/>
          <w:szCs w:val="24"/>
          <w:lang w:val="en-US"/>
        </w:rPr>
      </w:pPr>
    </w:p>
    <w:p w14:paraId="3481CBD9" w14:textId="12C191A1" w:rsidR="00A069C2" w:rsidRPr="006323CE" w:rsidRDefault="00A069C2" w:rsidP="00DC6596">
      <w:pPr>
        <w:spacing w:line="360" w:lineRule="auto"/>
        <w:jc w:val="both"/>
        <w:rPr>
          <w:rFonts w:ascii="Arial" w:hAnsi="Arial" w:cs="Arial"/>
          <w:sz w:val="24"/>
          <w:szCs w:val="24"/>
          <w:lang w:val="en-US"/>
        </w:rPr>
      </w:pPr>
    </w:p>
    <w:p w14:paraId="39B611A3" w14:textId="232AFBCA" w:rsidR="00A069C2" w:rsidRPr="006323CE" w:rsidRDefault="00A069C2" w:rsidP="00DC6596">
      <w:pPr>
        <w:spacing w:line="360" w:lineRule="auto"/>
        <w:jc w:val="both"/>
        <w:rPr>
          <w:rFonts w:ascii="Arial" w:hAnsi="Arial" w:cs="Arial"/>
          <w:sz w:val="24"/>
          <w:szCs w:val="24"/>
          <w:lang w:val="en-US"/>
        </w:rPr>
      </w:pPr>
    </w:p>
    <w:p w14:paraId="6A398808" w14:textId="6049AD1B" w:rsidR="00A069C2" w:rsidRPr="006323CE" w:rsidRDefault="00A069C2" w:rsidP="00DC6596">
      <w:pPr>
        <w:spacing w:line="360" w:lineRule="auto"/>
        <w:jc w:val="both"/>
        <w:rPr>
          <w:rFonts w:ascii="Arial" w:hAnsi="Arial" w:cs="Arial"/>
          <w:sz w:val="24"/>
          <w:szCs w:val="24"/>
          <w:lang w:val="en-US"/>
        </w:rPr>
      </w:pPr>
    </w:p>
    <w:p w14:paraId="5FEFBA6A" w14:textId="506F8628" w:rsidR="00A069C2" w:rsidRPr="006323CE" w:rsidRDefault="00A069C2" w:rsidP="00DC6596">
      <w:pPr>
        <w:spacing w:line="360" w:lineRule="auto"/>
        <w:jc w:val="both"/>
        <w:rPr>
          <w:rFonts w:ascii="Arial" w:hAnsi="Arial" w:cs="Arial"/>
          <w:sz w:val="24"/>
          <w:szCs w:val="24"/>
          <w:lang w:val="en-US"/>
        </w:rPr>
      </w:pPr>
    </w:p>
    <w:p w14:paraId="52EE451A" w14:textId="6341642E" w:rsidR="00A069C2" w:rsidRPr="006323CE" w:rsidRDefault="00A069C2" w:rsidP="00DC6596">
      <w:pPr>
        <w:spacing w:line="360" w:lineRule="auto"/>
        <w:jc w:val="both"/>
        <w:rPr>
          <w:rFonts w:ascii="Arial" w:hAnsi="Arial" w:cs="Arial"/>
          <w:sz w:val="24"/>
          <w:szCs w:val="24"/>
          <w:lang w:val="en-US"/>
        </w:rPr>
      </w:pPr>
    </w:p>
    <w:p w14:paraId="2C02A07B" w14:textId="38D5E160" w:rsidR="006323CE" w:rsidRDefault="006323CE" w:rsidP="00DC6596">
      <w:pPr>
        <w:spacing w:line="360" w:lineRule="auto"/>
        <w:jc w:val="both"/>
        <w:rPr>
          <w:rFonts w:ascii="Arial" w:hAnsi="Arial" w:cs="Arial"/>
          <w:sz w:val="24"/>
          <w:szCs w:val="24"/>
          <w:lang w:val="en-US"/>
        </w:rPr>
      </w:pPr>
    </w:p>
    <w:p w14:paraId="543313A5" w14:textId="369A28A5" w:rsidR="00A069C2" w:rsidRPr="006323CE" w:rsidRDefault="00A069C2" w:rsidP="00DC6596">
      <w:pPr>
        <w:spacing w:line="360" w:lineRule="auto"/>
        <w:jc w:val="both"/>
        <w:rPr>
          <w:rFonts w:ascii="Arial" w:hAnsi="Arial" w:cs="Arial"/>
          <w:sz w:val="24"/>
          <w:szCs w:val="24"/>
          <w:lang w:val="en-US"/>
        </w:rPr>
      </w:pPr>
    </w:p>
    <w:p w14:paraId="0DAC6F53" w14:textId="13C988C7" w:rsidR="00A069C2" w:rsidRPr="006323CE" w:rsidRDefault="00A069C2" w:rsidP="00DC6596">
      <w:pPr>
        <w:spacing w:line="360" w:lineRule="auto"/>
        <w:jc w:val="both"/>
        <w:rPr>
          <w:rFonts w:ascii="Arial" w:hAnsi="Arial" w:cs="Arial"/>
          <w:sz w:val="24"/>
          <w:szCs w:val="24"/>
          <w:lang w:val="en-US"/>
        </w:rPr>
      </w:pPr>
    </w:p>
    <w:p w14:paraId="0D49E813" w14:textId="7CE9BEC6" w:rsidR="00A069C2" w:rsidRPr="006323CE" w:rsidRDefault="00A069C2" w:rsidP="00DC6596">
      <w:pPr>
        <w:spacing w:line="360" w:lineRule="auto"/>
        <w:jc w:val="both"/>
        <w:rPr>
          <w:rFonts w:ascii="Arial" w:hAnsi="Arial" w:cs="Arial"/>
          <w:sz w:val="24"/>
          <w:szCs w:val="24"/>
          <w:lang w:val="en-US"/>
        </w:rPr>
      </w:pPr>
    </w:p>
    <w:p w14:paraId="22061DCA" w14:textId="009AD579" w:rsidR="00A069C2" w:rsidRPr="00A069C2" w:rsidRDefault="00A069C2" w:rsidP="00DC6596">
      <w:pPr>
        <w:spacing w:line="360" w:lineRule="auto"/>
        <w:jc w:val="both"/>
        <w:rPr>
          <w:rFonts w:ascii="Arial" w:hAnsi="Arial" w:cs="Arial"/>
          <w:sz w:val="24"/>
          <w:szCs w:val="24"/>
          <w:lang w:val="en-US"/>
        </w:rPr>
      </w:pPr>
    </w:p>
    <w:sectPr w:rsidR="00A069C2" w:rsidRPr="00A06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75C60"/>
    <w:multiLevelType w:val="hybridMultilevel"/>
    <w:tmpl w:val="4AF2B0C8"/>
    <w:lvl w:ilvl="0" w:tplc="75B4E8B4">
      <w:numFmt w:val="bullet"/>
      <w:lvlText w:val="-"/>
      <w:lvlJc w:val="left"/>
      <w:pPr>
        <w:ind w:left="444" w:hanging="360"/>
      </w:pPr>
      <w:rPr>
        <w:rFonts w:ascii="Arial MT" w:eastAsia="Arial MT" w:hAnsi="Arial MT" w:cs="Arial MT" w:hint="default"/>
        <w:b w:val="0"/>
        <w:bCs w:val="0"/>
        <w:i w:val="0"/>
        <w:iCs w:val="0"/>
        <w:spacing w:val="0"/>
        <w:w w:val="100"/>
        <w:sz w:val="24"/>
        <w:szCs w:val="24"/>
        <w:lang w:val="en-US" w:eastAsia="en-US" w:bidi="ar-SA"/>
      </w:rPr>
    </w:lvl>
    <w:lvl w:ilvl="1" w:tplc="C3EE1614">
      <w:numFmt w:val="bullet"/>
      <w:lvlText w:val="•"/>
      <w:lvlJc w:val="left"/>
      <w:pPr>
        <w:ind w:left="891" w:hanging="360"/>
      </w:pPr>
      <w:rPr>
        <w:rFonts w:hint="default"/>
        <w:lang w:val="en-US" w:eastAsia="en-US" w:bidi="ar-SA"/>
      </w:rPr>
    </w:lvl>
    <w:lvl w:ilvl="2" w:tplc="4E2077EA">
      <w:numFmt w:val="bullet"/>
      <w:lvlText w:val="•"/>
      <w:lvlJc w:val="left"/>
      <w:pPr>
        <w:ind w:left="1342" w:hanging="360"/>
      </w:pPr>
      <w:rPr>
        <w:rFonts w:hint="default"/>
        <w:lang w:val="en-US" w:eastAsia="en-US" w:bidi="ar-SA"/>
      </w:rPr>
    </w:lvl>
    <w:lvl w:ilvl="3" w:tplc="A6EADCC4">
      <w:numFmt w:val="bullet"/>
      <w:lvlText w:val="•"/>
      <w:lvlJc w:val="left"/>
      <w:pPr>
        <w:ind w:left="1794" w:hanging="360"/>
      </w:pPr>
      <w:rPr>
        <w:rFonts w:hint="default"/>
        <w:lang w:val="en-US" w:eastAsia="en-US" w:bidi="ar-SA"/>
      </w:rPr>
    </w:lvl>
    <w:lvl w:ilvl="4" w:tplc="04A23096">
      <w:numFmt w:val="bullet"/>
      <w:lvlText w:val="•"/>
      <w:lvlJc w:val="left"/>
      <w:pPr>
        <w:ind w:left="2245" w:hanging="360"/>
      </w:pPr>
      <w:rPr>
        <w:rFonts w:hint="default"/>
        <w:lang w:val="en-US" w:eastAsia="en-US" w:bidi="ar-SA"/>
      </w:rPr>
    </w:lvl>
    <w:lvl w:ilvl="5" w:tplc="5FF0D344">
      <w:numFmt w:val="bullet"/>
      <w:lvlText w:val="•"/>
      <w:lvlJc w:val="left"/>
      <w:pPr>
        <w:ind w:left="2697" w:hanging="360"/>
      </w:pPr>
      <w:rPr>
        <w:rFonts w:hint="default"/>
        <w:lang w:val="en-US" w:eastAsia="en-US" w:bidi="ar-SA"/>
      </w:rPr>
    </w:lvl>
    <w:lvl w:ilvl="6" w:tplc="8DFA4B74">
      <w:numFmt w:val="bullet"/>
      <w:lvlText w:val="•"/>
      <w:lvlJc w:val="left"/>
      <w:pPr>
        <w:ind w:left="3148" w:hanging="360"/>
      </w:pPr>
      <w:rPr>
        <w:rFonts w:hint="default"/>
        <w:lang w:val="en-US" w:eastAsia="en-US" w:bidi="ar-SA"/>
      </w:rPr>
    </w:lvl>
    <w:lvl w:ilvl="7" w:tplc="0916CD56">
      <w:numFmt w:val="bullet"/>
      <w:lvlText w:val="•"/>
      <w:lvlJc w:val="left"/>
      <w:pPr>
        <w:ind w:left="3599" w:hanging="360"/>
      </w:pPr>
      <w:rPr>
        <w:rFonts w:hint="default"/>
        <w:lang w:val="en-US" w:eastAsia="en-US" w:bidi="ar-SA"/>
      </w:rPr>
    </w:lvl>
    <w:lvl w:ilvl="8" w:tplc="FB9C3CA6">
      <w:numFmt w:val="bullet"/>
      <w:lvlText w:val="•"/>
      <w:lvlJc w:val="left"/>
      <w:pPr>
        <w:ind w:left="405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96"/>
    <w:rsid w:val="000D6472"/>
    <w:rsid w:val="00443DC9"/>
    <w:rsid w:val="006323CE"/>
    <w:rsid w:val="006F3FF4"/>
    <w:rsid w:val="006F5AC5"/>
    <w:rsid w:val="00A069C2"/>
    <w:rsid w:val="00DC6596"/>
    <w:rsid w:val="00F407A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4672"/>
  <w15:chartTrackingRefBased/>
  <w15:docId w15:val="{407EAB3B-4650-42F8-B4D6-6296FB05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43DC9"/>
    <w:pPr>
      <w:widowControl w:val="0"/>
      <w:autoSpaceDE w:val="0"/>
      <w:autoSpaceDN w:val="0"/>
      <w:spacing w:after="0" w:line="240" w:lineRule="auto"/>
      <w:ind w:left="9"/>
      <w:jc w:val="center"/>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5</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Anum Bashir</dc:creator>
  <cp:keywords/>
  <dc:description/>
  <cp:lastModifiedBy>Anum Bashir</cp:lastModifiedBy>
  <cp:revision>2</cp:revision>
  <dcterms:created xsi:type="dcterms:W3CDTF">2025-06-26T04:00:00Z</dcterms:created>
  <dcterms:modified xsi:type="dcterms:W3CDTF">2025-06-26T08:37:00Z</dcterms:modified>
</cp:coreProperties>
</file>