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471B5" w14:textId="77777777" w:rsidR="004448AE" w:rsidRPr="004448AE" w:rsidRDefault="004448AE" w:rsidP="004448AE">
      <w:pPr>
        <w:spacing w:after="0"/>
        <w:rPr>
          <w:b/>
          <w:bCs/>
          <w:sz w:val="21"/>
          <w:szCs w:val="21"/>
          <w:lang w:eastAsia="en-GB"/>
        </w:rPr>
      </w:pPr>
      <w:r w:rsidRPr="004448AE">
        <w:rPr>
          <w:b/>
          <w:bCs/>
          <w:sz w:val="21"/>
          <w:szCs w:val="21"/>
          <w:lang w:eastAsia="en-GB"/>
        </w:rPr>
        <w:t>1. What is BI (Business Intelligence)? Explain with an Example.</w:t>
      </w:r>
    </w:p>
    <w:p w14:paraId="021AFEBB" w14:textId="6088BB30" w:rsidR="004448AE" w:rsidRPr="004448AE" w:rsidRDefault="004448AE" w:rsidP="004448AE">
      <w:pPr>
        <w:spacing w:after="0"/>
        <w:rPr>
          <w:sz w:val="21"/>
          <w:szCs w:val="21"/>
          <w:lang w:eastAsia="en-GB"/>
        </w:rPr>
      </w:pPr>
      <w:r w:rsidRPr="004448AE">
        <w:rPr>
          <w:b/>
          <w:bCs/>
          <w:sz w:val="21"/>
          <w:szCs w:val="21"/>
          <w:lang w:eastAsia="en-GB"/>
        </w:rPr>
        <w:t>Ans:</w:t>
      </w:r>
      <w:r w:rsidRPr="004448AE">
        <w:rPr>
          <w:sz w:val="21"/>
          <w:szCs w:val="21"/>
          <w:lang w:eastAsia="en-GB"/>
        </w:rPr>
        <w:br/>
      </w:r>
      <w:r w:rsidRPr="004448AE">
        <w:rPr>
          <w:sz w:val="21"/>
          <w:szCs w:val="21"/>
          <w:lang w:eastAsia="en-GB"/>
        </w:rPr>
        <w:t xml:space="preserve">Business Intelligence (BI) is the process of collecting, </w:t>
      </w:r>
      <w:proofErr w:type="spellStart"/>
      <w:r w:rsidRPr="004448AE">
        <w:rPr>
          <w:sz w:val="21"/>
          <w:szCs w:val="21"/>
          <w:lang w:eastAsia="en-GB"/>
        </w:rPr>
        <w:t>analyzing</w:t>
      </w:r>
      <w:proofErr w:type="spellEnd"/>
      <w:r w:rsidRPr="004448AE">
        <w:rPr>
          <w:sz w:val="21"/>
          <w:szCs w:val="21"/>
          <w:lang w:eastAsia="en-GB"/>
        </w:rPr>
        <w:t>, and presenting data in a meaningful way to help organizations make better business decisions. BI transforms raw data into useful insights through reports, dashboards, charts, and analytics.</w:t>
      </w:r>
    </w:p>
    <w:p w14:paraId="197183B4" w14:textId="5FC9081A" w:rsidR="004448AE" w:rsidRPr="004448AE" w:rsidRDefault="004448AE" w:rsidP="004448AE">
      <w:pPr>
        <w:spacing w:after="0"/>
        <w:rPr>
          <w:sz w:val="21"/>
          <w:szCs w:val="21"/>
          <w:lang w:eastAsia="en-GB"/>
        </w:rPr>
      </w:pPr>
      <w:r w:rsidRPr="004448AE">
        <w:rPr>
          <w:sz w:val="21"/>
          <w:szCs w:val="21"/>
          <w:lang w:eastAsia="en-GB"/>
        </w:rPr>
        <w:t>Example:</w:t>
      </w:r>
      <w:r w:rsidRPr="004448AE">
        <w:rPr>
          <w:sz w:val="21"/>
          <w:szCs w:val="21"/>
          <w:lang w:eastAsia="en-GB"/>
        </w:rPr>
        <w:br/>
        <w:t xml:space="preserve">A hospital collects data about patient admissions, discharge rates, bed occupancy, and patient satisfaction. Using BI tools, management can </w:t>
      </w:r>
      <w:proofErr w:type="spellStart"/>
      <w:r w:rsidRPr="004448AE">
        <w:rPr>
          <w:sz w:val="21"/>
          <w:szCs w:val="21"/>
          <w:lang w:eastAsia="en-GB"/>
        </w:rPr>
        <w:t>analyze</w:t>
      </w:r>
      <w:proofErr w:type="spellEnd"/>
      <w:r w:rsidRPr="004448AE">
        <w:rPr>
          <w:sz w:val="21"/>
          <w:szCs w:val="21"/>
          <w:lang w:eastAsia="en-GB"/>
        </w:rPr>
        <w:t xml:space="preserve"> this data and identify trends such as peak admission periods, departments with high patient volumes, and areas needing improvement. This helps hospital administrators make informed decisions to improve healthcare services and resource allocation.</w:t>
      </w:r>
    </w:p>
    <w:p w14:paraId="32D64E48" w14:textId="77777777" w:rsidR="004448AE" w:rsidRPr="004448AE" w:rsidRDefault="004448AE" w:rsidP="004448AE">
      <w:pPr>
        <w:spacing w:after="0"/>
        <w:rPr>
          <w:b/>
          <w:bCs/>
          <w:sz w:val="21"/>
          <w:szCs w:val="21"/>
          <w:lang w:eastAsia="en-GB"/>
        </w:rPr>
      </w:pPr>
      <w:r w:rsidRPr="004448AE">
        <w:rPr>
          <w:b/>
          <w:bCs/>
          <w:sz w:val="21"/>
          <w:szCs w:val="21"/>
          <w:lang w:eastAsia="en-GB"/>
        </w:rPr>
        <w:t>2. What is Tableau? State Its Products.</w:t>
      </w:r>
    </w:p>
    <w:p w14:paraId="0ACE9F26" w14:textId="2F8130C9" w:rsidR="004448AE" w:rsidRPr="004448AE" w:rsidRDefault="004448AE" w:rsidP="004448AE">
      <w:pPr>
        <w:spacing w:after="0"/>
        <w:rPr>
          <w:b/>
          <w:bCs/>
          <w:sz w:val="21"/>
          <w:szCs w:val="21"/>
          <w:lang w:eastAsia="en-GB"/>
        </w:rPr>
      </w:pPr>
      <w:r w:rsidRPr="004448AE">
        <w:rPr>
          <w:b/>
          <w:bCs/>
          <w:sz w:val="21"/>
          <w:szCs w:val="21"/>
          <w:lang w:eastAsia="en-GB"/>
        </w:rPr>
        <w:t>Ans:</w:t>
      </w:r>
    </w:p>
    <w:p w14:paraId="6285FB58" w14:textId="77777777" w:rsidR="004448AE" w:rsidRPr="004448AE" w:rsidRDefault="004448AE" w:rsidP="004448AE">
      <w:pPr>
        <w:spacing w:after="0"/>
        <w:rPr>
          <w:sz w:val="21"/>
          <w:szCs w:val="21"/>
          <w:lang w:eastAsia="en-GB"/>
        </w:rPr>
      </w:pPr>
      <w:r w:rsidRPr="004448AE">
        <w:rPr>
          <w:sz w:val="21"/>
          <w:szCs w:val="21"/>
          <w:lang w:eastAsia="en-GB"/>
        </w:rPr>
        <w:t xml:space="preserve">Tableau is a leading Business Intelligence and Data Visualization tool that helps users </w:t>
      </w:r>
      <w:proofErr w:type="spellStart"/>
      <w:r w:rsidRPr="004448AE">
        <w:rPr>
          <w:sz w:val="21"/>
          <w:szCs w:val="21"/>
          <w:lang w:eastAsia="en-GB"/>
        </w:rPr>
        <w:t>analyze</w:t>
      </w:r>
      <w:proofErr w:type="spellEnd"/>
      <w:r w:rsidRPr="004448AE">
        <w:rPr>
          <w:sz w:val="21"/>
          <w:szCs w:val="21"/>
          <w:lang w:eastAsia="en-GB"/>
        </w:rPr>
        <w:t xml:space="preserve"> data and create interactive dashboards, reports, and visualizations without extensive programming knowledge. It allows organizations to convert complex data into easy-to-understand charts and graphs for better decision-making.</w:t>
      </w:r>
    </w:p>
    <w:p w14:paraId="49083AFB" w14:textId="77777777" w:rsidR="004448AE" w:rsidRPr="004448AE" w:rsidRDefault="004448AE" w:rsidP="004448AE">
      <w:pPr>
        <w:spacing w:after="0"/>
        <w:rPr>
          <w:sz w:val="21"/>
          <w:szCs w:val="21"/>
          <w:lang w:eastAsia="en-GB"/>
        </w:rPr>
      </w:pPr>
      <w:r w:rsidRPr="004448AE">
        <w:rPr>
          <w:sz w:val="21"/>
          <w:szCs w:val="21"/>
          <w:lang w:eastAsia="en-GB"/>
        </w:rPr>
        <w:t>Tableau Products:</w:t>
      </w:r>
    </w:p>
    <w:p w14:paraId="5BCB8B1F" w14:textId="77777777" w:rsidR="004448AE" w:rsidRPr="004448AE" w:rsidRDefault="004448AE" w:rsidP="004448AE">
      <w:pPr>
        <w:spacing w:after="0"/>
        <w:rPr>
          <w:sz w:val="21"/>
          <w:szCs w:val="21"/>
          <w:lang w:eastAsia="en-GB"/>
        </w:rPr>
      </w:pPr>
      <w:r w:rsidRPr="004448AE">
        <w:rPr>
          <w:sz w:val="21"/>
          <w:szCs w:val="21"/>
          <w:lang w:eastAsia="en-GB"/>
        </w:rPr>
        <w:t>Tableau Desktop – Used to create visualizations, reports, and dashboards.</w:t>
      </w:r>
    </w:p>
    <w:p w14:paraId="2AA4F93B" w14:textId="77777777" w:rsidR="004448AE" w:rsidRPr="004448AE" w:rsidRDefault="004448AE" w:rsidP="004448AE">
      <w:pPr>
        <w:spacing w:after="0"/>
        <w:rPr>
          <w:sz w:val="21"/>
          <w:szCs w:val="21"/>
          <w:lang w:eastAsia="en-GB"/>
        </w:rPr>
      </w:pPr>
      <w:r w:rsidRPr="004448AE">
        <w:rPr>
          <w:sz w:val="21"/>
          <w:szCs w:val="21"/>
          <w:lang w:eastAsia="en-GB"/>
        </w:rPr>
        <w:t>Tableau Server – Allows organizations to publish and share dashboards securely within the company.</w:t>
      </w:r>
    </w:p>
    <w:p w14:paraId="15FA2587" w14:textId="77777777" w:rsidR="004448AE" w:rsidRPr="004448AE" w:rsidRDefault="004448AE" w:rsidP="004448AE">
      <w:pPr>
        <w:spacing w:after="0"/>
        <w:rPr>
          <w:sz w:val="21"/>
          <w:szCs w:val="21"/>
          <w:lang w:eastAsia="en-GB"/>
        </w:rPr>
      </w:pPr>
      <w:r w:rsidRPr="004448AE">
        <w:rPr>
          <w:sz w:val="21"/>
          <w:szCs w:val="21"/>
          <w:lang w:eastAsia="en-GB"/>
        </w:rPr>
        <w:t>Tableau Cloud (formerly Tableau Online) – A cloud-based platform for sharing and accessing Tableau dashboards.</w:t>
      </w:r>
    </w:p>
    <w:p w14:paraId="387E5E65" w14:textId="77777777" w:rsidR="004448AE" w:rsidRPr="004448AE" w:rsidRDefault="004448AE" w:rsidP="004448AE">
      <w:pPr>
        <w:spacing w:after="0"/>
        <w:rPr>
          <w:sz w:val="21"/>
          <w:szCs w:val="21"/>
          <w:lang w:eastAsia="en-GB"/>
        </w:rPr>
      </w:pPr>
      <w:r w:rsidRPr="004448AE">
        <w:rPr>
          <w:sz w:val="21"/>
          <w:szCs w:val="21"/>
          <w:lang w:eastAsia="en-GB"/>
        </w:rPr>
        <w:t>Tableau Public – A free platform for creating and sharing visualizations publicly.</w:t>
      </w:r>
    </w:p>
    <w:p w14:paraId="62F824ED" w14:textId="77777777" w:rsidR="004448AE" w:rsidRPr="004448AE" w:rsidRDefault="004448AE" w:rsidP="004448AE">
      <w:pPr>
        <w:spacing w:after="0"/>
        <w:rPr>
          <w:sz w:val="21"/>
          <w:szCs w:val="21"/>
          <w:lang w:eastAsia="en-GB"/>
        </w:rPr>
      </w:pPr>
      <w:r w:rsidRPr="004448AE">
        <w:rPr>
          <w:sz w:val="21"/>
          <w:szCs w:val="21"/>
          <w:lang w:eastAsia="en-GB"/>
        </w:rPr>
        <w:t>Tableau Prep – Used for data cleaning, preparation, and transformation before analysis.</w:t>
      </w:r>
    </w:p>
    <w:p w14:paraId="706B4E27" w14:textId="0486F1D7" w:rsidR="004448AE" w:rsidRPr="004448AE" w:rsidRDefault="004448AE" w:rsidP="004448AE">
      <w:pPr>
        <w:spacing w:after="0"/>
        <w:rPr>
          <w:sz w:val="21"/>
          <w:szCs w:val="21"/>
          <w:lang w:eastAsia="en-GB"/>
        </w:rPr>
      </w:pPr>
      <w:r w:rsidRPr="004448AE">
        <w:rPr>
          <w:sz w:val="21"/>
          <w:szCs w:val="21"/>
          <w:lang w:eastAsia="en-GB"/>
        </w:rPr>
        <w:t>Tableau Mobile – Enables users to access dashboards and reports on mobile devices.</w:t>
      </w:r>
    </w:p>
    <w:p w14:paraId="5FA22EBE" w14:textId="77777777" w:rsidR="004448AE" w:rsidRPr="004448AE" w:rsidRDefault="004448AE" w:rsidP="004448AE">
      <w:pPr>
        <w:spacing w:after="0"/>
        <w:rPr>
          <w:b/>
          <w:bCs/>
          <w:sz w:val="21"/>
          <w:szCs w:val="21"/>
          <w:lang w:eastAsia="en-GB"/>
        </w:rPr>
      </w:pPr>
      <w:r w:rsidRPr="004448AE">
        <w:rPr>
          <w:b/>
          <w:bCs/>
          <w:sz w:val="21"/>
          <w:szCs w:val="21"/>
          <w:lang w:eastAsia="en-GB"/>
        </w:rPr>
        <w:t>3. What are the Features of Tableau?</w:t>
      </w:r>
    </w:p>
    <w:p w14:paraId="57CBEDD8" w14:textId="14ED4986" w:rsidR="004448AE" w:rsidRPr="004448AE" w:rsidRDefault="004448AE" w:rsidP="004448AE">
      <w:pPr>
        <w:spacing w:after="0"/>
        <w:rPr>
          <w:b/>
          <w:bCs/>
          <w:sz w:val="21"/>
          <w:szCs w:val="21"/>
          <w:lang w:eastAsia="en-GB"/>
        </w:rPr>
      </w:pPr>
      <w:r w:rsidRPr="004448AE">
        <w:rPr>
          <w:b/>
          <w:bCs/>
          <w:sz w:val="21"/>
          <w:szCs w:val="21"/>
          <w:lang w:eastAsia="en-GB"/>
        </w:rPr>
        <w:t>Ans:</w:t>
      </w:r>
    </w:p>
    <w:p w14:paraId="6BE82389" w14:textId="0A396B09" w:rsidR="004448AE" w:rsidRPr="004448AE" w:rsidRDefault="004448AE" w:rsidP="004448AE">
      <w:pPr>
        <w:spacing w:after="0"/>
        <w:rPr>
          <w:sz w:val="21"/>
          <w:szCs w:val="21"/>
          <w:lang w:eastAsia="en-GB"/>
        </w:rPr>
      </w:pPr>
      <w:r w:rsidRPr="004448AE">
        <w:rPr>
          <w:sz w:val="21"/>
          <w:szCs w:val="21"/>
          <w:lang w:eastAsia="en-GB"/>
        </w:rPr>
        <w:t>Some of the key features of Tableau are:</w:t>
      </w:r>
    </w:p>
    <w:p w14:paraId="43A829EB" w14:textId="77777777" w:rsidR="004448AE" w:rsidRPr="004448AE" w:rsidRDefault="004448AE" w:rsidP="004448AE">
      <w:pPr>
        <w:spacing w:after="0"/>
        <w:rPr>
          <w:sz w:val="21"/>
          <w:szCs w:val="21"/>
          <w:lang w:eastAsia="en-GB"/>
        </w:rPr>
      </w:pPr>
      <w:r w:rsidRPr="004448AE">
        <w:rPr>
          <w:sz w:val="21"/>
          <w:szCs w:val="21"/>
          <w:lang w:eastAsia="en-GB"/>
        </w:rPr>
        <w:t>User-Friendly Interface: Drag-and-drop functionality makes it easy to create visualizations.</w:t>
      </w:r>
    </w:p>
    <w:p w14:paraId="255CEC79" w14:textId="77777777" w:rsidR="004448AE" w:rsidRPr="004448AE" w:rsidRDefault="004448AE" w:rsidP="004448AE">
      <w:pPr>
        <w:spacing w:after="0"/>
        <w:rPr>
          <w:sz w:val="21"/>
          <w:szCs w:val="21"/>
          <w:lang w:eastAsia="en-GB"/>
        </w:rPr>
      </w:pPr>
      <w:r w:rsidRPr="004448AE">
        <w:rPr>
          <w:sz w:val="21"/>
          <w:szCs w:val="21"/>
          <w:lang w:eastAsia="en-GB"/>
        </w:rPr>
        <w:t>Interactive Dashboards: Users can interact with charts and filters to explore data.</w:t>
      </w:r>
    </w:p>
    <w:p w14:paraId="78E89819" w14:textId="77777777" w:rsidR="004448AE" w:rsidRPr="004448AE" w:rsidRDefault="004448AE" w:rsidP="004448AE">
      <w:pPr>
        <w:spacing w:after="0"/>
        <w:rPr>
          <w:sz w:val="21"/>
          <w:szCs w:val="21"/>
          <w:lang w:eastAsia="en-GB"/>
        </w:rPr>
      </w:pPr>
      <w:r w:rsidRPr="004448AE">
        <w:rPr>
          <w:sz w:val="21"/>
          <w:szCs w:val="21"/>
          <w:lang w:eastAsia="en-GB"/>
        </w:rPr>
        <w:t>Real-Time Data Analysis: Connects to live data sources and provides up-to-date insights.</w:t>
      </w:r>
    </w:p>
    <w:p w14:paraId="0E1FF57D" w14:textId="77777777" w:rsidR="004448AE" w:rsidRPr="004448AE" w:rsidRDefault="004448AE" w:rsidP="004448AE">
      <w:pPr>
        <w:spacing w:after="0"/>
        <w:rPr>
          <w:sz w:val="21"/>
          <w:szCs w:val="21"/>
          <w:lang w:eastAsia="en-GB"/>
        </w:rPr>
      </w:pPr>
      <w:r w:rsidRPr="004448AE">
        <w:rPr>
          <w:sz w:val="21"/>
          <w:szCs w:val="21"/>
          <w:lang w:eastAsia="en-GB"/>
        </w:rPr>
        <w:t>Multiple Data Source Connectivity: Supports Excel, SQL Server, Oracle, MySQL, Google Sheets, and many other data sources.</w:t>
      </w:r>
    </w:p>
    <w:p w14:paraId="7B19805E" w14:textId="77777777" w:rsidR="004448AE" w:rsidRPr="004448AE" w:rsidRDefault="004448AE" w:rsidP="004448AE">
      <w:pPr>
        <w:spacing w:after="0"/>
        <w:rPr>
          <w:sz w:val="21"/>
          <w:szCs w:val="21"/>
          <w:lang w:eastAsia="en-GB"/>
        </w:rPr>
      </w:pPr>
      <w:r w:rsidRPr="004448AE">
        <w:rPr>
          <w:sz w:val="21"/>
          <w:szCs w:val="21"/>
          <w:lang w:eastAsia="en-GB"/>
        </w:rPr>
        <w:t>Data Blending and Integration: Combines data from multiple sources for comprehensive analysis.</w:t>
      </w:r>
    </w:p>
    <w:p w14:paraId="1C5E8CB0" w14:textId="77777777" w:rsidR="004448AE" w:rsidRPr="004448AE" w:rsidRDefault="004448AE" w:rsidP="004448AE">
      <w:pPr>
        <w:spacing w:after="0"/>
        <w:rPr>
          <w:sz w:val="21"/>
          <w:szCs w:val="21"/>
          <w:lang w:eastAsia="en-GB"/>
        </w:rPr>
      </w:pPr>
      <w:r w:rsidRPr="004448AE">
        <w:rPr>
          <w:sz w:val="21"/>
          <w:szCs w:val="21"/>
          <w:lang w:eastAsia="en-GB"/>
        </w:rPr>
        <w:t>Advanced Visualizations: Creates charts, maps, graphs, heatmaps, and dashboards.</w:t>
      </w:r>
    </w:p>
    <w:p w14:paraId="7247FD0C" w14:textId="77777777" w:rsidR="004448AE" w:rsidRPr="004448AE" w:rsidRDefault="004448AE" w:rsidP="004448AE">
      <w:pPr>
        <w:spacing w:after="0"/>
        <w:rPr>
          <w:sz w:val="21"/>
          <w:szCs w:val="21"/>
          <w:lang w:eastAsia="en-GB"/>
        </w:rPr>
      </w:pPr>
      <w:r w:rsidRPr="004448AE">
        <w:rPr>
          <w:sz w:val="21"/>
          <w:szCs w:val="21"/>
          <w:lang w:eastAsia="en-GB"/>
        </w:rPr>
        <w:t>Mobile Accessibility: Dashboards can be viewed on smartphones and tablets.</w:t>
      </w:r>
    </w:p>
    <w:p w14:paraId="4EC3AFA4" w14:textId="77777777" w:rsidR="004448AE" w:rsidRPr="004448AE" w:rsidRDefault="004448AE" w:rsidP="004448AE">
      <w:pPr>
        <w:spacing w:after="0"/>
        <w:rPr>
          <w:sz w:val="21"/>
          <w:szCs w:val="21"/>
          <w:lang w:eastAsia="en-GB"/>
        </w:rPr>
      </w:pPr>
      <w:r w:rsidRPr="004448AE">
        <w:rPr>
          <w:sz w:val="21"/>
          <w:szCs w:val="21"/>
          <w:lang w:eastAsia="en-GB"/>
        </w:rPr>
        <w:t>Collaboration and Sharing: Easily publish and share reports across teams.</w:t>
      </w:r>
    </w:p>
    <w:p w14:paraId="44361133" w14:textId="77777777" w:rsidR="004448AE" w:rsidRPr="004448AE" w:rsidRDefault="004448AE" w:rsidP="004448AE">
      <w:pPr>
        <w:spacing w:after="0"/>
        <w:rPr>
          <w:sz w:val="21"/>
          <w:szCs w:val="21"/>
          <w:lang w:eastAsia="en-GB"/>
        </w:rPr>
      </w:pPr>
      <w:r w:rsidRPr="004448AE">
        <w:rPr>
          <w:sz w:val="21"/>
          <w:szCs w:val="21"/>
          <w:lang w:eastAsia="en-GB"/>
        </w:rPr>
        <w:t>High Performance: Handles large volumes of data efficiently.</w:t>
      </w:r>
    </w:p>
    <w:p w14:paraId="693EBD92" w14:textId="77777777" w:rsidR="004448AE" w:rsidRPr="004448AE" w:rsidRDefault="004448AE" w:rsidP="004448AE">
      <w:pPr>
        <w:spacing w:after="0"/>
        <w:rPr>
          <w:sz w:val="21"/>
          <w:szCs w:val="21"/>
          <w:lang w:eastAsia="en-GB"/>
        </w:rPr>
      </w:pPr>
      <w:r w:rsidRPr="004448AE">
        <w:rPr>
          <w:sz w:val="21"/>
          <w:szCs w:val="21"/>
          <w:lang w:eastAsia="en-GB"/>
        </w:rPr>
        <w:t>Security and Governance: Provides user-based access control and secure data sharing.</w:t>
      </w:r>
    </w:p>
    <w:p w14:paraId="3E70BAEC" w14:textId="77777777" w:rsidR="008E5D1D" w:rsidRPr="004448AE" w:rsidRDefault="008E5D1D" w:rsidP="004448AE">
      <w:pPr>
        <w:rPr>
          <w:sz w:val="21"/>
          <w:szCs w:val="21"/>
        </w:rPr>
      </w:pPr>
    </w:p>
    <w:sectPr w:rsidR="008E5D1D" w:rsidRPr="004448AE" w:rsidSect="004448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814A2"/>
    <w:multiLevelType w:val="multilevel"/>
    <w:tmpl w:val="64F0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BF1BBE"/>
    <w:multiLevelType w:val="multilevel"/>
    <w:tmpl w:val="893C4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1854626">
    <w:abstractNumId w:val="1"/>
  </w:num>
  <w:num w:numId="2" w16cid:durableId="2137481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D1D"/>
    <w:rsid w:val="004448AE"/>
    <w:rsid w:val="008E5D1D"/>
    <w:rsid w:val="00E7395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ED94C"/>
  <w15:chartTrackingRefBased/>
  <w15:docId w15:val="{79960EA2-7A2E-104D-8F45-0F6535A7C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D1D"/>
    <w:rPr>
      <w:rFonts w:eastAsiaTheme="majorEastAsia" w:cstheme="majorBidi"/>
      <w:color w:val="272727" w:themeColor="text1" w:themeTint="D8"/>
    </w:rPr>
  </w:style>
  <w:style w:type="paragraph" w:styleId="Title">
    <w:name w:val="Title"/>
    <w:basedOn w:val="Normal"/>
    <w:next w:val="Normal"/>
    <w:link w:val="TitleChar"/>
    <w:uiPriority w:val="10"/>
    <w:qFormat/>
    <w:rsid w:val="008E5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D1D"/>
    <w:pPr>
      <w:spacing w:before="160"/>
      <w:jc w:val="center"/>
    </w:pPr>
    <w:rPr>
      <w:i/>
      <w:iCs/>
      <w:color w:val="404040" w:themeColor="text1" w:themeTint="BF"/>
    </w:rPr>
  </w:style>
  <w:style w:type="character" w:customStyle="1" w:styleId="QuoteChar">
    <w:name w:val="Quote Char"/>
    <w:basedOn w:val="DefaultParagraphFont"/>
    <w:link w:val="Quote"/>
    <w:uiPriority w:val="29"/>
    <w:rsid w:val="008E5D1D"/>
    <w:rPr>
      <w:i/>
      <w:iCs/>
      <w:color w:val="404040" w:themeColor="text1" w:themeTint="BF"/>
    </w:rPr>
  </w:style>
  <w:style w:type="paragraph" w:styleId="ListParagraph">
    <w:name w:val="List Paragraph"/>
    <w:basedOn w:val="Normal"/>
    <w:uiPriority w:val="34"/>
    <w:qFormat/>
    <w:rsid w:val="008E5D1D"/>
    <w:pPr>
      <w:ind w:left="720"/>
      <w:contextualSpacing/>
    </w:pPr>
  </w:style>
  <w:style w:type="character" w:styleId="IntenseEmphasis">
    <w:name w:val="Intense Emphasis"/>
    <w:basedOn w:val="DefaultParagraphFont"/>
    <w:uiPriority w:val="21"/>
    <w:qFormat/>
    <w:rsid w:val="008E5D1D"/>
    <w:rPr>
      <w:i/>
      <w:iCs/>
      <w:color w:val="0F4761" w:themeColor="accent1" w:themeShade="BF"/>
    </w:rPr>
  </w:style>
  <w:style w:type="paragraph" w:styleId="IntenseQuote">
    <w:name w:val="Intense Quote"/>
    <w:basedOn w:val="Normal"/>
    <w:next w:val="Normal"/>
    <w:link w:val="IntenseQuoteChar"/>
    <w:uiPriority w:val="30"/>
    <w:qFormat/>
    <w:rsid w:val="008E5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D1D"/>
    <w:rPr>
      <w:i/>
      <w:iCs/>
      <w:color w:val="0F4761" w:themeColor="accent1" w:themeShade="BF"/>
    </w:rPr>
  </w:style>
  <w:style w:type="character" w:styleId="IntenseReference">
    <w:name w:val="Intense Reference"/>
    <w:basedOn w:val="DefaultParagraphFont"/>
    <w:uiPriority w:val="32"/>
    <w:qFormat/>
    <w:rsid w:val="008E5D1D"/>
    <w:rPr>
      <w:b/>
      <w:bCs/>
      <w:smallCaps/>
      <w:color w:val="0F4761" w:themeColor="accent1" w:themeShade="BF"/>
      <w:spacing w:val="5"/>
    </w:rPr>
  </w:style>
  <w:style w:type="paragraph" w:styleId="NormalWeb">
    <w:name w:val="Normal (Web)"/>
    <w:basedOn w:val="Normal"/>
    <w:uiPriority w:val="99"/>
    <w:semiHidden/>
    <w:unhideWhenUsed/>
    <w:rsid w:val="004448A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448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387</Words>
  <Characters>2211</Characters>
  <Application>Microsoft Office Word</Application>
  <DocSecurity>0</DocSecurity>
  <Lines>18</Lines>
  <Paragraphs>5</Paragraphs>
  <ScaleCrop>false</ScaleCrop>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imtiyajali shaikh</dc:creator>
  <cp:keywords/>
  <dc:description/>
  <cp:lastModifiedBy>imtiyajali shaikh</cp:lastModifiedBy>
  <cp:revision>2</cp:revision>
  <dcterms:created xsi:type="dcterms:W3CDTF">2026-05-29T14:56:00Z</dcterms:created>
  <dcterms:modified xsi:type="dcterms:W3CDTF">2026-05-29T15:04:00Z</dcterms:modified>
</cp:coreProperties>
</file>