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0912" w14:textId="07E5DD99" w:rsidR="001774FD" w:rsidRPr="001774FD" w:rsidRDefault="001774FD" w:rsidP="005211D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774FD">
        <w:rPr>
          <w:rFonts w:ascii="Poppins" w:hAnsi="Poppins" w:cs="Poppins"/>
          <w:b/>
          <w:bCs/>
          <w:color w:val="333333"/>
          <w:shd w:val="clear" w:color="auto" w:fill="FCFCFC"/>
        </w:rPr>
        <w:t>Q.</w:t>
      </w:r>
      <w:r>
        <w:rPr>
          <w:rFonts w:ascii="Poppins" w:hAnsi="Poppins" w:cs="Poppins"/>
          <w:b/>
          <w:bCs/>
          <w:color w:val="333333"/>
          <w:shd w:val="clear" w:color="auto" w:fill="FCFCFC"/>
        </w:rPr>
        <w:t xml:space="preserve"> </w:t>
      </w:r>
      <w:r w:rsidRPr="001774FD">
        <w:rPr>
          <w:rFonts w:ascii="Poppins" w:hAnsi="Poppins" w:cs="Poppins"/>
          <w:b/>
          <w:bCs/>
          <w:color w:val="333333"/>
          <w:shd w:val="clear" w:color="auto" w:fill="FCFCFC"/>
        </w:rPr>
        <w:t>In Tableau, how can clustering be useful for business decision-making?</w:t>
      </w:r>
    </w:p>
    <w:p w14:paraId="4FF2A745" w14:textId="282AAAC4" w:rsidR="001774FD" w:rsidRPr="001774FD" w:rsidRDefault="001774FD" w:rsidP="005211D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774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Ans:</w:t>
      </w:r>
    </w:p>
    <w:p w14:paraId="5F61F188" w14:textId="51D0BD15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Clustering</w:t>
      </w: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Tableau is used to automatically group similar data points based on their characteristics. It helps businesses identify patterns, customer segments, trends, and anomalies without manually defining groups.</w:t>
      </w:r>
    </w:p>
    <w:p w14:paraId="4B7BD9C7" w14:textId="77777777" w:rsidR="005211DF" w:rsidRPr="005211DF" w:rsidRDefault="005211DF" w:rsidP="005211D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95E8C4B" w14:textId="77777777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a retail company has customer data containing:</w:t>
      </w:r>
    </w:p>
    <w:p w14:paraId="6B3913C0" w14:textId="77777777" w:rsidR="005211DF" w:rsidRPr="005211DF" w:rsidRDefault="005211DF" w:rsidP="005211D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</w:t>
      </w:r>
    </w:p>
    <w:p w14:paraId="07B7AC48" w14:textId="77777777" w:rsidR="005211DF" w:rsidRPr="005211DF" w:rsidRDefault="005211DF" w:rsidP="005211D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Income</w:t>
      </w:r>
    </w:p>
    <w:p w14:paraId="2C58FF7A" w14:textId="77777777" w:rsidR="005211DF" w:rsidRPr="005211DF" w:rsidRDefault="005211DF" w:rsidP="005211D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Spending</w:t>
      </w:r>
    </w:p>
    <w:p w14:paraId="6D4DC36F" w14:textId="77777777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Tableau's </w:t>
      </w:r>
      <w:r w:rsidRPr="0052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Cluster</w:t>
      </w: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feature, customers can be grouped into segments such as:</w:t>
      </w:r>
    </w:p>
    <w:p w14:paraId="5B4F6A8A" w14:textId="77777777" w:rsidR="005211DF" w:rsidRPr="005211DF" w:rsidRDefault="005211DF" w:rsidP="005211D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Income, High Spending</w:t>
      </w:r>
    </w:p>
    <w:p w14:paraId="10B71BA8" w14:textId="77777777" w:rsidR="005211DF" w:rsidRPr="005211DF" w:rsidRDefault="005211DF" w:rsidP="005211D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Income, Low Spending</w:t>
      </w:r>
    </w:p>
    <w:p w14:paraId="5BACC89B" w14:textId="77777777" w:rsidR="005211DF" w:rsidRPr="005211DF" w:rsidRDefault="005211DF" w:rsidP="005211D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Income, High Spending</w:t>
      </w:r>
    </w:p>
    <w:p w14:paraId="0E98D494" w14:textId="77777777" w:rsidR="005211DF" w:rsidRPr="005211DF" w:rsidRDefault="005211DF" w:rsidP="005211D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Income, Low Spending</w:t>
      </w:r>
    </w:p>
    <w:p w14:paraId="181FE552" w14:textId="1872F97F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AD2D12" w14:textId="77777777" w:rsidR="005211DF" w:rsidRPr="005211DF" w:rsidRDefault="005211DF" w:rsidP="005211D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Clustering Helps in Business Decision-Making</w:t>
      </w:r>
    </w:p>
    <w:p w14:paraId="00A6BA73" w14:textId="77777777" w:rsidR="005211DF" w:rsidRPr="005211DF" w:rsidRDefault="005211DF" w:rsidP="005211D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Customer Segmentation</w:t>
      </w:r>
    </w:p>
    <w:p w14:paraId="174B7604" w14:textId="77777777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Businesses can identify different customer groups and create targeted marketing campaigns.</w:t>
      </w:r>
    </w:p>
    <w:p w14:paraId="44FB3FAF" w14:textId="77777777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Offer premium products to high-spending customers.</w:t>
      </w:r>
    </w:p>
    <w:p w14:paraId="75C705CF" w14:textId="0DDA387C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36C7A3" w14:textId="77777777" w:rsidR="005211DF" w:rsidRPr="005211DF" w:rsidRDefault="005211DF" w:rsidP="005211D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Identify High-Value Customers</w:t>
      </w:r>
    </w:p>
    <w:p w14:paraId="2395B892" w14:textId="77777777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Clustering helps find customers who generate the most revenue.</w:t>
      </w:r>
    </w:p>
    <w:p w14:paraId="41D6725C" w14:textId="77777777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bank can identify customers likely to purchase investment products.</w:t>
      </w:r>
    </w:p>
    <w:p w14:paraId="5AEE0B89" w14:textId="07B59B22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3D77FC" w14:textId="77777777" w:rsidR="005211DF" w:rsidRPr="005211DF" w:rsidRDefault="005211DF" w:rsidP="005211D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Detect Outliers and Anomalies</w:t>
      </w:r>
    </w:p>
    <w:p w14:paraId="4630E9FE" w14:textId="77777777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Clusters make unusual data points easy to spot.</w:t>
      </w:r>
    </w:p>
    <w:p w14:paraId="5D8DA13E" w14:textId="77777777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Detect suspicious insurance claims that differ significantly from normal claim patterns.</w:t>
      </w:r>
    </w:p>
    <w:p w14:paraId="1D6FBDEA" w14:textId="5D0D0FA9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D56D2F" w14:textId="77777777" w:rsidR="005211DF" w:rsidRPr="005211DF" w:rsidRDefault="005211DF" w:rsidP="005211D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Improve Resource Allocation</w:t>
      </w:r>
    </w:p>
    <w:p w14:paraId="30CA803D" w14:textId="77777777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Organizations can focus resources on the most profitable or high-risk groups.</w:t>
      </w:r>
    </w:p>
    <w:p w14:paraId="63A667AB" w14:textId="77777777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Hospitals can identify departments with similar patient volumes and allocate staff accordingly.</w:t>
      </w:r>
    </w:p>
    <w:p w14:paraId="01E3FE37" w14:textId="591EBBF5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9C3775" w14:textId="77777777" w:rsidR="005211DF" w:rsidRPr="005211DF" w:rsidRDefault="005211DF" w:rsidP="005211D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Better Forecasting and Strategy</w:t>
      </w:r>
    </w:p>
    <w:p w14:paraId="5E08552D" w14:textId="77777777" w:rsidR="005211DF" w:rsidRPr="005211DF" w:rsidRDefault="005211DF" w:rsidP="00521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Understanding patterns within clusters helps businesses make informed strategic decisions.</w:t>
      </w:r>
    </w:p>
    <w:p w14:paraId="7BBF7208" w14:textId="0B1D7F9F" w:rsidR="005211DF" w:rsidRPr="005211DF" w:rsidRDefault="005211DF" w:rsidP="001774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e-commerce company can tailor promotions based on purchasing </w:t>
      </w:r>
      <w:proofErr w:type="spellStart"/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52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clusters.</w:t>
      </w:r>
    </w:p>
    <w:p w14:paraId="7DA37483" w14:textId="45D3701C" w:rsidR="00171228" w:rsidRPr="009B430B" w:rsidRDefault="00171228" w:rsidP="005211DF">
      <w:pPr>
        <w:spacing w:after="0"/>
        <w:rPr>
          <w:b/>
          <w:bCs/>
        </w:rPr>
      </w:pPr>
    </w:p>
    <w:sectPr w:rsidR="00171228" w:rsidRPr="009B430B" w:rsidSect="003436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176"/>
    <w:multiLevelType w:val="multilevel"/>
    <w:tmpl w:val="9EAA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7662E"/>
    <w:multiLevelType w:val="multilevel"/>
    <w:tmpl w:val="8582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001AB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214E771B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82FA2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9B7BD6"/>
    <w:multiLevelType w:val="multilevel"/>
    <w:tmpl w:val="418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72306"/>
    <w:multiLevelType w:val="multilevel"/>
    <w:tmpl w:val="8A46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54C98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9942EB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0241E4"/>
    <w:multiLevelType w:val="multilevel"/>
    <w:tmpl w:val="124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A604A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5A2CA3"/>
    <w:multiLevelType w:val="multilevel"/>
    <w:tmpl w:val="4DB4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13821">
    <w:abstractNumId w:val="7"/>
  </w:num>
  <w:num w:numId="2" w16cid:durableId="794562311">
    <w:abstractNumId w:val="2"/>
  </w:num>
  <w:num w:numId="3" w16cid:durableId="455100640">
    <w:abstractNumId w:val="4"/>
  </w:num>
  <w:num w:numId="4" w16cid:durableId="1741058371">
    <w:abstractNumId w:val="1"/>
  </w:num>
  <w:num w:numId="5" w16cid:durableId="1195584142">
    <w:abstractNumId w:val="11"/>
  </w:num>
  <w:num w:numId="6" w16cid:durableId="153376272">
    <w:abstractNumId w:val="3"/>
  </w:num>
  <w:num w:numId="7" w16cid:durableId="874346163">
    <w:abstractNumId w:val="5"/>
  </w:num>
  <w:num w:numId="8" w16cid:durableId="2025932416">
    <w:abstractNumId w:val="6"/>
  </w:num>
  <w:num w:numId="9" w16cid:durableId="893396455">
    <w:abstractNumId w:val="10"/>
  </w:num>
  <w:num w:numId="10" w16cid:durableId="1930774917">
    <w:abstractNumId w:val="8"/>
  </w:num>
  <w:num w:numId="11" w16cid:durableId="899710045">
    <w:abstractNumId w:val="0"/>
  </w:num>
  <w:num w:numId="12" w16cid:durableId="12613333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A"/>
    <w:rsid w:val="00044CE1"/>
    <w:rsid w:val="000C3A9F"/>
    <w:rsid w:val="00171228"/>
    <w:rsid w:val="001774FD"/>
    <w:rsid w:val="002927D1"/>
    <w:rsid w:val="00343651"/>
    <w:rsid w:val="004857C6"/>
    <w:rsid w:val="004C7110"/>
    <w:rsid w:val="005211DF"/>
    <w:rsid w:val="0054343E"/>
    <w:rsid w:val="00585644"/>
    <w:rsid w:val="006B3580"/>
    <w:rsid w:val="006F075A"/>
    <w:rsid w:val="0075032F"/>
    <w:rsid w:val="007619F9"/>
    <w:rsid w:val="0082688F"/>
    <w:rsid w:val="009B430B"/>
    <w:rsid w:val="00A348EF"/>
    <w:rsid w:val="00C2000A"/>
    <w:rsid w:val="00CE15E6"/>
    <w:rsid w:val="00D41723"/>
    <w:rsid w:val="00D62899"/>
    <w:rsid w:val="00D84EC5"/>
    <w:rsid w:val="00EC37B1"/>
    <w:rsid w:val="00F57258"/>
    <w:rsid w:val="00FD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8ED9"/>
  <w15:chartTrackingRefBased/>
  <w15:docId w15:val="{9ABFC11C-4702-9A48-A696-0D859776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0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0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0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0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0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6F075A"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343651"/>
  </w:style>
  <w:style w:type="character" w:styleId="Strong">
    <w:name w:val="Strong"/>
    <w:basedOn w:val="DefaultParagraphFont"/>
    <w:uiPriority w:val="22"/>
    <w:qFormat/>
    <w:rsid w:val="004C71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11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711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85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3</cp:revision>
  <cp:lastPrinted>2026-05-30T18:39:00Z</cp:lastPrinted>
  <dcterms:created xsi:type="dcterms:W3CDTF">2026-05-30T18:40:00Z</dcterms:created>
  <dcterms:modified xsi:type="dcterms:W3CDTF">2026-05-30T18:41:00Z</dcterms:modified>
</cp:coreProperties>
</file>